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081E75" w14:textId="47124F59" w:rsidR="00174394" w:rsidRPr="00607B68" w:rsidRDefault="00D21E35" w:rsidP="008A1D8F">
      <w:pPr>
        <w:jc w:val="center"/>
        <w:rPr>
          <w:rFonts w:ascii="Arial" w:hAnsi="Arial" w:cs="Arial"/>
          <w:b/>
          <w:lang w:val="es-ES_tradnl"/>
        </w:rPr>
      </w:pPr>
      <w:bookmarkStart w:id="0" w:name="_GoBack"/>
      <w:bookmarkEnd w:id="0"/>
      <w:r w:rsidRPr="00D21E35">
        <w:rPr>
          <w:noProof/>
          <w:lang w:val="es-MX" w:eastAsia="es-MX"/>
        </w:rPr>
        <w:drawing>
          <wp:inline distT="0" distB="0" distL="0" distR="0" wp14:anchorId="0C0B2E7D" wp14:editId="1C8557E8">
            <wp:extent cx="2493819" cy="435599"/>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58318" cy="446865"/>
                    </a:xfrm>
                    <a:prstGeom prst="rect">
                      <a:avLst/>
                    </a:prstGeom>
                    <a:noFill/>
                    <a:ln>
                      <a:noFill/>
                    </a:ln>
                  </pic:spPr>
                </pic:pic>
              </a:graphicData>
            </a:graphic>
          </wp:inline>
        </w:drawing>
      </w:r>
    </w:p>
    <w:p w14:paraId="71854558" w14:textId="7D671927" w:rsidR="00174394" w:rsidRDefault="00174394" w:rsidP="00A23F52">
      <w:pPr>
        <w:jc w:val="center"/>
        <w:rPr>
          <w:rFonts w:ascii="Arial" w:hAnsi="Arial" w:cs="Arial"/>
          <w:b/>
        </w:rPr>
      </w:pPr>
    </w:p>
    <w:p w14:paraId="65C9F99F" w14:textId="77777777" w:rsidR="008A1D8F" w:rsidRDefault="008A1D8F" w:rsidP="00174394">
      <w:pPr>
        <w:jc w:val="center"/>
        <w:rPr>
          <w:rFonts w:ascii="Arial" w:hAnsi="Arial" w:cs="Arial"/>
          <w:b/>
        </w:rPr>
      </w:pPr>
    </w:p>
    <w:p w14:paraId="548AC67D" w14:textId="77777777" w:rsidR="00A23F52" w:rsidRDefault="00A23F52" w:rsidP="00174394">
      <w:pPr>
        <w:jc w:val="center"/>
        <w:rPr>
          <w:rFonts w:ascii="Arial" w:hAnsi="Arial" w:cs="Arial"/>
          <w:b/>
        </w:rPr>
      </w:pPr>
    </w:p>
    <w:p w14:paraId="6AED9CF3" w14:textId="77777777" w:rsidR="00A23F52" w:rsidRDefault="00A23F52" w:rsidP="00174394">
      <w:pPr>
        <w:jc w:val="center"/>
        <w:rPr>
          <w:rFonts w:ascii="Arial" w:hAnsi="Arial" w:cs="Arial"/>
          <w:b/>
        </w:rPr>
      </w:pPr>
    </w:p>
    <w:p w14:paraId="41716C5E" w14:textId="07015DA7" w:rsidR="00C646CE" w:rsidRPr="00BD170A" w:rsidRDefault="00C646CE" w:rsidP="00C646CE">
      <w:pPr>
        <w:jc w:val="center"/>
        <w:rPr>
          <w:rFonts w:ascii="Arial" w:hAnsi="Arial" w:cs="Arial"/>
          <w:b/>
          <w:sz w:val="32"/>
          <w:szCs w:val="32"/>
        </w:rPr>
      </w:pPr>
      <w:r w:rsidRPr="00BD170A">
        <w:rPr>
          <w:rFonts w:ascii="Arial" w:hAnsi="Arial" w:cs="Arial"/>
          <w:b/>
          <w:sz w:val="32"/>
          <w:szCs w:val="32"/>
        </w:rPr>
        <w:t xml:space="preserve">Facultad </w:t>
      </w:r>
      <w:r w:rsidR="001F0046" w:rsidRPr="00BD170A">
        <w:rPr>
          <w:rFonts w:ascii="Arial" w:hAnsi="Arial" w:cs="Arial"/>
          <w:b/>
          <w:sz w:val="32"/>
          <w:szCs w:val="32"/>
        </w:rPr>
        <w:t>de Ciencias Humanas, de la Educación y Desarrollo social</w:t>
      </w:r>
      <w:r w:rsidR="00264204" w:rsidRPr="00BD170A">
        <w:rPr>
          <w:rFonts w:ascii="Arial" w:hAnsi="Arial" w:cs="Arial"/>
          <w:b/>
          <w:sz w:val="32"/>
          <w:szCs w:val="32"/>
        </w:rPr>
        <w:t xml:space="preserve"> </w:t>
      </w:r>
    </w:p>
    <w:p w14:paraId="5A727D73" w14:textId="75437DF0" w:rsidR="00264204" w:rsidRPr="00BD170A" w:rsidRDefault="00264204" w:rsidP="00C646CE">
      <w:pPr>
        <w:jc w:val="center"/>
        <w:rPr>
          <w:rFonts w:ascii="Arial" w:hAnsi="Arial" w:cs="Arial"/>
          <w:b/>
          <w:sz w:val="32"/>
          <w:szCs w:val="32"/>
        </w:rPr>
      </w:pPr>
    </w:p>
    <w:p w14:paraId="3943663C" w14:textId="16828E24" w:rsidR="00264204" w:rsidRPr="00BD170A" w:rsidRDefault="00264204" w:rsidP="00C646CE">
      <w:pPr>
        <w:jc w:val="center"/>
        <w:rPr>
          <w:rFonts w:ascii="Arial" w:hAnsi="Arial" w:cs="Arial"/>
          <w:b/>
          <w:sz w:val="32"/>
          <w:szCs w:val="32"/>
        </w:rPr>
      </w:pPr>
      <w:r w:rsidRPr="00BD170A">
        <w:rPr>
          <w:rFonts w:ascii="Arial" w:hAnsi="Arial" w:cs="Arial"/>
          <w:b/>
          <w:sz w:val="32"/>
          <w:szCs w:val="32"/>
        </w:rPr>
        <w:t>Carrera de Educación Inicial</w:t>
      </w:r>
    </w:p>
    <w:p w14:paraId="375725D8" w14:textId="77777777" w:rsidR="00C646CE" w:rsidRPr="00BD170A" w:rsidRDefault="00C646CE" w:rsidP="00C646CE">
      <w:pPr>
        <w:jc w:val="center"/>
        <w:rPr>
          <w:rFonts w:ascii="Arial" w:hAnsi="Arial" w:cs="Arial"/>
          <w:b/>
          <w:sz w:val="32"/>
          <w:szCs w:val="32"/>
        </w:rPr>
      </w:pPr>
    </w:p>
    <w:p w14:paraId="2553A530" w14:textId="77777777" w:rsidR="00C646CE" w:rsidRPr="00BD170A" w:rsidRDefault="00C646CE" w:rsidP="00C646CE">
      <w:pPr>
        <w:jc w:val="center"/>
        <w:rPr>
          <w:rFonts w:ascii="Arial" w:hAnsi="Arial" w:cs="Arial"/>
          <w:b/>
          <w:sz w:val="32"/>
          <w:szCs w:val="32"/>
        </w:rPr>
      </w:pPr>
    </w:p>
    <w:p w14:paraId="14F4F47D" w14:textId="77777777" w:rsidR="00C646CE" w:rsidRPr="00BD170A" w:rsidRDefault="00C646CE" w:rsidP="00C646CE">
      <w:pPr>
        <w:jc w:val="center"/>
        <w:rPr>
          <w:rFonts w:ascii="Arial" w:hAnsi="Arial" w:cs="Arial"/>
          <w:b/>
          <w:sz w:val="32"/>
          <w:szCs w:val="32"/>
        </w:rPr>
      </w:pPr>
    </w:p>
    <w:p w14:paraId="14540EEB" w14:textId="55574713" w:rsidR="00C646CE" w:rsidRPr="00BD170A" w:rsidRDefault="00285346" w:rsidP="00C646CE">
      <w:pPr>
        <w:jc w:val="center"/>
        <w:rPr>
          <w:rFonts w:ascii="Arial" w:hAnsi="Arial" w:cs="Arial"/>
          <w:b/>
          <w:sz w:val="32"/>
          <w:szCs w:val="32"/>
        </w:rPr>
      </w:pPr>
      <w:r w:rsidRPr="00BD170A">
        <w:rPr>
          <w:rFonts w:ascii="Arial" w:hAnsi="Arial" w:cs="Arial"/>
          <w:b/>
          <w:sz w:val="32"/>
          <w:szCs w:val="32"/>
        </w:rPr>
        <w:t>TÍ</w:t>
      </w:r>
      <w:r w:rsidR="00C646CE" w:rsidRPr="00BD170A">
        <w:rPr>
          <w:rFonts w:ascii="Arial" w:hAnsi="Arial" w:cs="Arial"/>
          <w:b/>
          <w:sz w:val="32"/>
          <w:szCs w:val="32"/>
        </w:rPr>
        <w:t xml:space="preserve">TULO: </w:t>
      </w:r>
    </w:p>
    <w:p w14:paraId="77CD06FD" w14:textId="3F8211B9" w:rsidR="00C646CE" w:rsidRPr="00B83CA7" w:rsidRDefault="00C646CE" w:rsidP="00C646CE">
      <w:pPr>
        <w:jc w:val="center"/>
        <w:rPr>
          <w:rFonts w:ascii="Arial" w:hAnsi="Arial" w:cs="Arial"/>
          <w:bCs/>
          <w:sz w:val="36"/>
          <w:szCs w:val="36"/>
        </w:rPr>
      </w:pPr>
      <w:r w:rsidRPr="00B83CA7">
        <w:rPr>
          <w:rFonts w:ascii="Arial" w:hAnsi="Arial" w:cs="Arial"/>
          <w:bCs/>
          <w:sz w:val="36"/>
          <w:szCs w:val="36"/>
        </w:rPr>
        <w:t>“</w:t>
      </w:r>
      <w:r w:rsidR="005F06B7" w:rsidRPr="00B83CA7">
        <w:rPr>
          <w:rFonts w:ascii="Arial" w:hAnsi="Arial" w:cs="Arial"/>
          <w:bCs/>
          <w:sz w:val="36"/>
          <w:szCs w:val="36"/>
        </w:rPr>
        <w:t>La comunicación académica en la modalidad a distancia: limitaciones y logros, caso UTI</w:t>
      </w:r>
      <w:r w:rsidRPr="00B83CA7">
        <w:rPr>
          <w:rFonts w:ascii="Arial" w:hAnsi="Arial" w:cs="Arial"/>
          <w:bCs/>
          <w:sz w:val="36"/>
          <w:szCs w:val="36"/>
        </w:rPr>
        <w:t>”</w:t>
      </w:r>
    </w:p>
    <w:p w14:paraId="0F920BE7" w14:textId="77777777" w:rsidR="00C646CE" w:rsidRDefault="00C646CE" w:rsidP="00C646CE">
      <w:pPr>
        <w:jc w:val="center"/>
        <w:rPr>
          <w:rFonts w:ascii="Arial" w:hAnsi="Arial" w:cs="Arial"/>
          <w:b/>
          <w:sz w:val="32"/>
          <w:szCs w:val="32"/>
        </w:rPr>
      </w:pPr>
    </w:p>
    <w:p w14:paraId="70DF5749" w14:textId="1B45D175" w:rsidR="00C646CE" w:rsidRDefault="00C646CE" w:rsidP="00C646CE">
      <w:pPr>
        <w:jc w:val="center"/>
        <w:rPr>
          <w:rFonts w:ascii="Arial" w:hAnsi="Arial" w:cs="Arial"/>
          <w:b/>
          <w:sz w:val="32"/>
          <w:szCs w:val="32"/>
        </w:rPr>
      </w:pPr>
    </w:p>
    <w:p w14:paraId="6081333E" w14:textId="77777777" w:rsidR="00023327" w:rsidRPr="005938EE" w:rsidRDefault="00023327" w:rsidP="00C646CE">
      <w:pPr>
        <w:jc w:val="center"/>
        <w:rPr>
          <w:rFonts w:ascii="Arial" w:hAnsi="Arial" w:cs="Arial"/>
          <w:b/>
          <w:sz w:val="32"/>
          <w:szCs w:val="32"/>
        </w:rPr>
      </w:pPr>
    </w:p>
    <w:p w14:paraId="43247877" w14:textId="77777777" w:rsidR="00C646CE" w:rsidRPr="005938EE" w:rsidRDefault="00C646CE" w:rsidP="00C646CE">
      <w:pPr>
        <w:jc w:val="center"/>
        <w:rPr>
          <w:rFonts w:ascii="Arial" w:hAnsi="Arial" w:cs="Arial"/>
          <w:b/>
          <w:sz w:val="32"/>
          <w:szCs w:val="32"/>
        </w:rPr>
      </w:pPr>
    </w:p>
    <w:p w14:paraId="5C05A43B" w14:textId="72D9729C" w:rsidR="00DF69B4" w:rsidRDefault="00C646CE" w:rsidP="00C646CE">
      <w:pPr>
        <w:jc w:val="center"/>
        <w:rPr>
          <w:rFonts w:ascii="Arial" w:hAnsi="Arial" w:cs="Arial"/>
          <w:b/>
          <w:sz w:val="32"/>
          <w:szCs w:val="32"/>
        </w:rPr>
      </w:pPr>
      <w:r w:rsidRPr="005938EE">
        <w:rPr>
          <w:rFonts w:ascii="Arial" w:hAnsi="Arial" w:cs="Arial"/>
          <w:b/>
          <w:sz w:val="32"/>
          <w:szCs w:val="32"/>
        </w:rPr>
        <w:t xml:space="preserve">RESPONSABLE: </w:t>
      </w:r>
      <w:r w:rsidR="00D63955">
        <w:rPr>
          <w:rFonts w:ascii="Arial" w:hAnsi="Arial" w:cs="Arial"/>
          <w:b/>
          <w:sz w:val="32"/>
          <w:szCs w:val="32"/>
        </w:rPr>
        <w:t>Cecilia Vel</w:t>
      </w:r>
      <w:r w:rsidR="00342B69">
        <w:rPr>
          <w:rFonts w:ascii="Arial" w:hAnsi="Arial" w:cs="Arial"/>
          <w:b/>
          <w:sz w:val="32"/>
          <w:szCs w:val="32"/>
        </w:rPr>
        <w:t>á</w:t>
      </w:r>
      <w:r w:rsidR="00D63955">
        <w:rPr>
          <w:rFonts w:ascii="Arial" w:hAnsi="Arial" w:cs="Arial"/>
          <w:b/>
          <w:sz w:val="32"/>
          <w:szCs w:val="32"/>
        </w:rPr>
        <w:t>stegui Galarza</w:t>
      </w:r>
    </w:p>
    <w:p w14:paraId="30223A4F" w14:textId="77777777" w:rsidR="00C646CE" w:rsidRPr="005938EE" w:rsidRDefault="00C646CE" w:rsidP="00C646CE">
      <w:pPr>
        <w:jc w:val="center"/>
        <w:rPr>
          <w:rFonts w:ascii="Arial" w:hAnsi="Arial" w:cs="Arial"/>
          <w:b/>
          <w:sz w:val="32"/>
          <w:szCs w:val="32"/>
        </w:rPr>
      </w:pPr>
    </w:p>
    <w:p w14:paraId="2C23AF0F" w14:textId="77777777" w:rsidR="00C646CE" w:rsidRPr="005938EE" w:rsidRDefault="00C646CE" w:rsidP="00C646CE">
      <w:pPr>
        <w:jc w:val="center"/>
        <w:rPr>
          <w:rFonts w:ascii="Arial" w:hAnsi="Arial" w:cs="Arial"/>
          <w:b/>
          <w:sz w:val="32"/>
          <w:szCs w:val="32"/>
        </w:rPr>
      </w:pPr>
    </w:p>
    <w:p w14:paraId="6FFF9B6D" w14:textId="51D1243B" w:rsidR="00C646CE" w:rsidRPr="005938EE" w:rsidRDefault="00C646CE" w:rsidP="00C646CE">
      <w:pPr>
        <w:jc w:val="center"/>
        <w:rPr>
          <w:rFonts w:ascii="Arial" w:hAnsi="Arial" w:cs="Arial"/>
          <w:b/>
          <w:sz w:val="32"/>
          <w:szCs w:val="32"/>
        </w:rPr>
      </w:pPr>
      <w:r w:rsidRPr="005938EE">
        <w:rPr>
          <w:rFonts w:ascii="Arial" w:hAnsi="Arial" w:cs="Arial"/>
          <w:b/>
          <w:sz w:val="32"/>
          <w:szCs w:val="32"/>
        </w:rPr>
        <w:t>QUITO – ECUADOR</w:t>
      </w:r>
    </w:p>
    <w:p w14:paraId="3BFAA1A7" w14:textId="77777777" w:rsidR="00C646CE" w:rsidRDefault="00C646CE" w:rsidP="00C646CE">
      <w:pPr>
        <w:jc w:val="center"/>
        <w:rPr>
          <w:rFonts w:ascii="Arial" w:hAnsi="Arial" w:cs="Arial"/>
          <w:b/>
          <w:sz w:val="32"/>
          <w:szCs w:val="32"/>
        </w:rPr>
      </w:pPr>
    </w:p>
    <w:p w14:paraId="191863A7" w14:textId="6F2D43E1" w:rsidR="00C646CE" w:rsidRDefault="00C646CE" w:rsidP="00C646CE">
      <w:pPr>
        <w:jc w:val="center"/>
        <w:rPr>
          <w:rFonts w:ascii="Arial" w:hAnsi="Arial" w:cs="Arial"/>
          <w:b/>
          <w:sz w:val="32"/>
          <w:szCs w:val="32"/>
        </w:rPr>
      </w:pPr>
    </w:p>
    <w:p w14:paraId="369207E6" w14:textId="77777777" w:rsidR="00023327" w:rsidRDefault="00023327" w:rsidP="00C646CE">
      <w:pPr>
        <w:jc w:val="center"/>
        <w:rPr>
          <w:rFonts w:ascii="Arial" w:hAnsi="Arial" w:cs="Arial"/>
          <w:b/>
          <w:sz w:val="32"/>
          <w:szCs w:val="32"/>
        </w:rPr>
      </w:pPr>
    </w:p>
    <w:p w14:paraId="57B3CB4B" w14:textId="77777777" w:rsidR="00C646CE" w:rsidRPr="005938EE" w:rsidRDefault="00C646CE" w:rsidP="00C646CE">
      <w:pPr>
        <w:jc w:val="center"/>
        <w:rPr>
          <w:rFonts w:ascii="Arial" w:hAnsi="Arial" w:cs="Arial"/>
          <w:b/>
          <w:sz w:val="32"/>
          <w:szCs w:val="32"/>
        </w:rPr>
      </w:pPr>
    </w:p>
    <w:p w14:paraId="5F014884" w14:textId="77777777" w:rsidR="00EB15A9" w:rsidRDefault="00C646CE" w:rsidP="005F06B7">
      <w:pPr>
        <w:jc w:val="center"/>
        <w:rPr>
          <w:rFonts w:ascii="Arial" w:hAnsi="Arial" w:cs="Arial"/>
          <w:b/>
          <w:sz w:val="36"/>
          <w:szCs w:val="36"/>
        </w:rPr>
      </w:pPr>
      <w:r w:rsidRPr="005938EE">
        <w:rPr>
          <w:rFonts w:ascii="Arial" w:hAnsi="Arial" w:cs="Arial"/>
          <w:b/>
          <w:sz w:val="32"/>
          <w:szCs w:val="32"/>
        </w:rPr>
        <w:t xml:space="preserve">AÑO </w:t>
      </w:r>
      <w:r w:rsidR="005F06B7">
        <w:rPr>
          <w:rFonts w:ascii="Arial" w:hAnsi="Arial" w:cs="Arial"/>
          <w:b/>
          <w:sz w:val="32"/>
          <w:szCs w:val="32"/>
        </w:rPr>
        <w:t>- 2021</w:t>
      </w:r>
      <w:r>
        <w:rPr>
          <w:rFonts w:ascii="Arial" w:hAnsi="Arial" w:cs="Arial"/>
          <w:b/>
          <w:sz w:val="36"/>
          <w:szCs w:val="36"/>
        </w:rPr>
        <w:br w:type="page"/>
      </w:r>
    </w:p>
    <w:p w14:paraId="141D33FE" w14:textId="77777777" w:rsidR="00EB15A9" w:rsidRDefault="00EB15A9" w:rsidP="005F06B7">
      <w:pPr>
        <w:jc w:val="center"/>
        <w:rPr>
          <w:rFonts w:ascii="Arial" w:hAnsi="Arial" w:cs="Arial"/>
          <w:b/>
          <w:sz w:val="36"/>
          <w:szCs w:val="36"/>
        </w:rPr>
      </w:pPr>
    </w:p>
    <w:p w14:paraId="154C4FC5" w14:textId="4F47E4B1" w:rsidR="00303349" w:rsidRDefault="00A23F52" w:rsidP="00B83CA7">
      <w:pPr>
        <w:jc w:val="both"/>
        <w:rPr>
          <w:rFonts w:ascii="Arial" w:hAnsi="Arial" w:cs="Arial"/>
          <w:b/>
        </w:rPr>
      </w:pPr>
      <w:r>
        <w:rPr>
          <w:rFonts w:ascii="Arial" w:hAnsi="Arial" w:cs="Arial"/>
          <w:b/>
        </w:rPr>
        <w:t>A. D</w:t>
      </w:r>
      <w:r w:rsidR="00303349" w:rsidRPr="005938EE">
        <w:rPr>
          <w:rFonts w:ascii="Arial" w:hAnsi="Arial" w:cs="Arial"/>
          <w:b/>
        </w:rPr>
        <w:t xml:space="preserve">ATOS </w:t>
      </w:r>
      <w:r w:rsidR="005E0CD6">
        <w:rPr>
          <w:rFonts w:ascii="Arial" w:hAnsi="Arial" w:cs="Arial"/>
          <w:b/>
        </w:rPr>
        <w:t xml:space="preserve">GENERALES </w:t>
      </w:r>
      <w:r w:rsidR="00677369" w:rsidRPr="005938EE">
        <w:rPr>
          <w:rFonts w:ascii="Arial" w:hAnsi="Arial" w:cs="Arial"/>
          <w:b/>
        </w:rPr>
        <w:t>DEL PROYECTO</w:t>
      </w:r>
    </w:p>
    <w:p w14:paraId="2B9CF017" w14:textId="77777777" w:rsidR="00DC600C" w:rsidRPr="005938EE" w:rsidRDefault="00DC600C" w:rsidP="00C646CE">
      <w:pPr>
        <w:rPr>
          <w:rFonts w:ascii="Arial" w:hAnsi="Arial" w:cs="Arial"/>
          <w:b/>
        </w:rPr>
      </w:pPr>
    </w:p>
    <w:p w14:paraId="3EB36CAF" w14:textId="77777777" w:rsidR="00A06E10" w:rsidRPr="00DC600C" w:rsidRDefault="00A06E10" w:rsidP="005E0CD6">
      <w:pPr>
        <w:jc w:val="both"/>
        <w:rPr>
          <w:rFonts w:ascii="Arial" w:hAnsi="Arial" w:cs="Arial"/>
        </w:rPr>
      </w:pPr>
    </w:p>
    <w:p w14:paraId="045D569C" w14:textId="77777777" w:rsidR="00F57059" w:rsidRPr="005938EE" w:rsidRDefault="00A06E10" w:rsidP="00A06E10">
      <w:pPr>
        <w:ind w:left="360"/>
        <w:jc w:val="both"/>
        <w:rPr>
          <w:rFonts w:ascii="Arial" w:hAnsi="Arial" w:cs="Arial"/>
          <w:b/>
        </w:rPr>
      </w:pPr>
      <w:r w:rsidRPr="005938EE">
        <w:rPr>
          <w:rFonts w:ascii="Arial" w:hAnsi="Arial" w:cs="Arial"/>
          <w:b/>
        </w:rPr>
        <w:t xml:space="preserve">A.1. Título del Proyecto: </w:t>
      </w:r>
    </w:p>
    <w:p w14:paraId="0BD05AC5" w14:textId="77777777" w:rsidR="00F57059" w:rsidRPr="00C9599B" w:rsidRDefault="00F57059" w:rsidP="00A06E10">
      <w:pPr>
        <w:ind w:left="360"/>
        <w:jc w:val="both"/>
        <w:rPr>
          <w:rFonts w:ascii="Arial" w:hAnsi="Arial" w:cs="Arial"/>
          <w:b/>
        </w:rPr>
      </w:pPr>
    </w:p>
    <w:p w14:paraId="5336DE9A" w14:textId="3CD5DE92" w:rsidR="00A06E10" w:rsidRPr="00BD170A" w:rsidRDefault="00A06E10" w:rsidP="00A06E10">
      <w:pPr>
        <w:ind w:left="360"/>
        <w:jc w:val="both"/>
        <w:rPr>
          <w:rFonts w:ascii="Arial" w:hAnsi="Arial" w:cs="Arial"/>
        </w:rPr>
      </w:pPr>
      <w:r w:rsidRPr="00BD170A">
        <w:rPr>
          <w:rFonts w:ascii="Arial" w:hAnsi="Arial" w:cs="Arial"/>
        </w:rPr>
        <w:t>“</w:t>
      </w:r>
      <w:r w:rsidR="00C9599B" w:rsidRPr="00BD170A">
        <w:rPr>
          <w:rFonts w:ascii="Arial" w:hAnsi="Arial" w:cs="Arial"/>
        </w:rPr>
        <w:t>La comunicación académica en la modalidad a distancia: limitaciones y logros, caso UTI</w:t>
      </w:r>
      <w:r w:rsidRPr="00BD170A">
        <w:rPr>
          <w:rFonts w:ascii="Arial" w:hAnsi="Arial" w:cs="Arial"/>
        </w:rPr>
        <w:t>.”</w:t>
      </w:r>
    </w:p>
    <w:p w14:paraId="7B06AC22" w14:textId="77777777" w:rsidR="00A06E10" w:rsidRPr="00BD170A" w:rsidRDefault="00A06E10" w:rsidP="00A06E10">
      <w:pPr>
        <w:ind w:left="360"/>
        <w:jc w:val="both"/>
        <w:rPr>
          <w:rFonts w:ascii="Arial" w:hAnsi="Arial" w:cs="Arial"/>
        </w:rPr>
      </w:pPr>
    </w:p>
    <w:p w14:paraId="4B52D84C" w14:textId="73276536" w:rsidR="00DC600C" w:rsidRPr="00BD170A" w:rsidRDefault="00DC600C" w:rsidP="00DC600C">
      <w:pPr>
        <w:ind w:left="360"/>
        <w:jc w:val="both"/>
        <w:rPr>
          <w:rFonts w:ascii="Arial" w:hAnsi="Arial" w:cs="Arial"/>
        </w:rPr>
      </w:pPr>
      <w:r w:rsidRPr="00BD170A">
        <w:rPr>
          <w:rFonts w:ascii="Arial" w:hAnsi="Arial" w:cs="Arial"/>
        </w:rPr>
        <w:t xml:space="preserve">Facultad: </w:t>
      </w:r>
      <w:r w:rsidR="00C9599B" w:rsidRPr="00BD170A">
        <w:rPr>
          <w:rFonts w:ascii="Arial" w:hAnsi="Arial" w:cs="Arial"/>
        </w:rPr>
        <w:t>Ciencias Humanas, de la Educación y Desarrollo Social</w:t>
      </w:r>
    </w:p>
    <w:p w14:paraId="4440A9C2" w14:textId="33987AA7" w:rsidR="00DC600C" w:rsidRPr="00BD170A" w:rsidRDefault="00DC600C" w:rsidP="00DC600C">
      <w:pPr>
        <w:ind w:left="360"/>
        <w:jc w:val="both"/>
        <w:rPr>
          <w:rFonts w:ascii="Arial" w:hAnsi="Arial" w:cs="Arial"/>
        </w:rPr>
      </w:pPr>
      <w:r w:rsidRPr="00BD170A">
        <w:rPr>
          <w:rFonts w:ascii="Arial" w:hAnsi="Arial" w:cs="Arial"/>
        </w:rPr>
        <w:t xml:space="preserve">Carrera: </w:t>
      </w:r>
      <w:r w:rsidR="00C9599B" w:rsidRPr="00BD170A">
        <w:rPr>
          <w:rFonts w:ascii="Arial" w:hAnsi="Arial" w:cs="Arial"/>
        </w:rPr>
        <w:t>Educación Inicial</w:t>
      </w:r>
    </w:p>
    <w:p w14:paraId="7FBD629F" w14:textId="52888836" w:rsidR="00DC600C" w:rsidRPr="00BD170A" w:rsidRDefault="00DC600C" w:rsidP="00DC600C">
      <w:pPr>
        <w:ind w:left="360"/>
        <w:jc w:val="both"/>
        <w:rPr>
          <w:rFonts w:ascii="Arial" w:hAnsi="Arial" w:cs="Arial"/>
        </w:rPr>
      </w:pPr>
      <w:r w:rsidRPr="00BD170A">
        <w:rPr>
          <w:rFonts w:ascii="Arial" w:hAnsi="Arial" w:cs="Arial"/>
        </w:rPr>
        <w:t>Director</w:t>
      </w:r>
      <w:r w:rsidR="00D63955">
        <w:rPr>
          <w:rFonts w:ascii="Arial" w:hAnsi="Arial" w:cs="Arial"/>
        </w:rPr>
        <w:t>a</w:t>
      </w:r>
      <w:r w:rsidRPr="00BD170A">
        <w:rPr>
          <w:rFonts w:ascii="Arial" w:hAnsi="Arial" w:cs="Arial"/>
        </w:rPr>
        <w:t xml:space="preserve"> del proyecto:</w:t>
      </w:r>
      <w:r w:rsidR="0072760A" w:rsidRPr="00BD170A">
        <w:rPr>
          <w:rFonts w:ascii="Arial" w:hAnsi="Arial" w:cs="Arial"/>
        </w:rPr>
        <w:t xml:space="preserve"> </w:t>
      </w:r>
      <w:r w:rsidR="00D63955">
        <w:rPr>
          <w:rFonts w:ascii="Arial" w:hAnsi="Arial" w:cs="Arial"/>
        </w:rPr>
        <w:t>Cecilia Velastegui Galarza</w:t>
      </w:r>
    </w:p>
    <w:p w14:paraId="1F7D643A" w14:textId="00447A96" w:rsidR="00DC600C" w:rsidRPr="005822DB" w:rsidRDefault="005822DB" w:rsidP="00DC600C">
      <w:pPr>
        <w:ind w:left="360"/>
        <w:jc w:val="both"/>
        <w:rPr>
          <w:rFonts w:ascii="Arial" w:hAnsi="Arial" w:cs="Arial"/>
        </w:rPr>
      </w:pPr>
      <w:r w:rsidRPr="00BD170A">
        <w:rPr>
          <w:rFonts w:ascii="Arial" w:hAnsi="Arial" w:cs="Arial"/>
        </w:rPr>
        <w:t>Grupo de Investigación:</w:t>
      </w:r>
      <w:r w:rsidR="0001577C" w:rsidRPr="00BD170A">
        <w:rPr>
          <w:rFonts w:ascii="Arial" w:hAnsi="Arial" w:cs="Arial"/>
        </w:rPr>
        <w:t xml:space="preserve"> </w:t>
      </w:r>
      <w:r w:rsidR="005D40E5" w:rsidRPr="00BD170A">
        <w:rPr>
          <w:rFonts w:ascii="Arial" w:hAnsi="Arial" w:cs="Arial"/>
        </w:rPr>
        <w:t xml:space="preserve">Innovación, Contextos, Autoformación, Inclusión - ICAI </w:t>
      </w:r>
      <w:r w:rsidR="00DC600C" w:rsidRPr="00BD170A">
        <w:rPr>
          <w:rFonts w:ascii="Arial" w:hAnsi="Arial" w:cs="Arial"/>
        </w:rPr>
        <w:t xml:space="preserve">Duración del proyecto: </w:t>
      </w:r>
      <w:r w:rsidR="0068756E" w:rsidRPr="00BD170A">
        <w:rPr>
          <w:rFonts w:ascii="Arial" w:hAnsi="Arial" w:cs="Arial"/>
        </w:rPr>
        <w:t>12 meses</w:t>
      </w:r>
    </w:p>
    <w:p w14:paraId="287ABF4B" w14:textId="18F0A96D" w:rsidR="00DC600C" w:rsidRPr="005822DB" w:rsidRDefault="00DC600C" w:rsidP="00052CCF">
      <w:pPr>
        <w:tabs>
          <w:tab w:val="left" w:pos="5966"/>
        </w:tabs>
        <w:ind w:left="360"/>
        <w:jc w:val="both"/>
        <w:rPr>
          <w:rFonts w:ascii="Arial" w:hAnsi="Arial" w:cs="Arial"/>
        </w:rPr>
      </w:pPr>
      <w:r w:rsidRPr="005822DB">
        <w:rPr>
          <w:rFonts w:ascii="Arial" w:hAnsi="Arial" w:cs="Arial"/>
        </w:rPr>
        <w:t xml:space="preserve">Presupuesto total del proyecto: </w:t>
      </w:r>
      <w:r w:rsidR="00023327">
        <w:rPr>
          <w:rFonts w:ascii="Arial" w:hAnsi="Arial" w:cs="Arial"/>
        </w:rPr>
        <w:t xml:space="preserve">$ </w:t>
      </w:r>
      <w:r w:rsidR="00052CCF">
        <w:rPr>
          <w:rFonts w:ascii="Arial" w:hAnsi="Arial" w:cs="Arial"/>
        </w:rPr>
        <w:t>8.452,64</w:t>
      </w:r>
    </w:p>
    <w:p w14:paraId="080958E5" w14:textId="3D517DAD" w:rsidR="00DC600C" w:rsidRPr="005822DB" w:rsidRDefault="00DC600C" w:rsidP="00DC600C">
      <w:pPr>
        <w:ind w:left="360"/>
        <w:jc w:val="both"/>
        <w:rPr>
          <w:rFonts w:ascii="Arial" w:hAnsi="Arial" w:cs="Arial"/>
        </w:rPr>
      </w:pPr>
      <w:r w:rsidRPr="005822DB">
        <w:rPr>
          <w:rFonts w:ascii="Arial" w:hAnsi="Arial" w:cs="Arial"/>
        </w:rPr>
        <w:t xml:space="preserve">Presupuesto financiado por UTI: </w:t>
      </w:r>
      <w:r w:rsidR="00023327">
        <w:rPr>
          <w:rFonts w:ascii="Arial" w:hAnsi="Arial" w:cs="Arial"/>
        </w:rPr>
        <w:t xml:space="preserve">$ </w:t>
      </w:r>
      <w:r w:rsidR="00052CCF">
        <w:rPr>
          <w:rFonts w:ascii="Arial" w:hAnsi="Arial" w:cs="Arial"/>
        </w:rPr>
        <w:t>1700</w:t>
      </w:r>
      <w:r w:rsidR="00023327">
        <w:rPr>
          <w:rFonts w:ascii="Arial" w:hAnsi="Arial" w:cs="Arial"/>
        </w:rPr>
        <w:t>,00</w:t>
      </w:r>
    </w:p>
    <w:p w14:paraId="69A408F4" w14:textId="52B11987" w:rsidR="00DC600C" w:rsidRPr="00DC600C" w:rsidRDefault="00DC600C" w:rsidP="00DC600C">
      <w:pPr>
        <w:ind w:left="360"/>
        <w:jc w:val="both"/>
        <w:rPr>
          <w:rFonts w:ascii="Arial" w:hAnsi="Arial" w:cs="Arial"/>
        </w:rPr>
      </w:pPr>
      <w:r w:rsidRPr="005822DB">
        <w:rPr>
          <w:rFonts w:ascii="Arial" w:hAnsi="Arial" w:cs="Arial"/>
        </w:rPr>
        <w:t>Presupuesto financiado con fondos externos:</w:t>
      </w:r>
      <w:r w:rsidR="00131DBC">
        <w:rPr>
          <w:rFonts w:ascii="Arial" w:hAnsi="Arial" w:cs="Arial"/>
        </w:rPr>
        <w:t xml:space="preserve"> </w:t>
      </w:r>
      <w:r w:rsidR="00023327">
        <w:rPr>
          <w:rFonts w:ascii="Arial" w:hAnsi="Arial" w:cs="Arial"/>
        </w:rPr>
        <w:t>$ 0,00</w:t>
      </w:r>
    </w:p>
    <w:p w14:paraId="54F86895" w14:textId="77777777" w:rsidR="00DC600C" w:rsidRDefault="00DC600C" w:rsidP="009B6075">
      <w:pPr>
        <w:ind w:left="360"/>
        <w:jc w:val="both"/>
        <w:rPr>
          <w:rFonts w:ascii="Arial" w:hAnsi="Arial" w:cs="Arial"/>
        </w:rPr>
      </w:pPr>
    </w:p>
    <w:p w14:paraId="58D10434" w14:textId="77777777" w:rsidR="009E1ED5" w:rsidRDefault="009E1ED5" w:rsidP="009B6075">
      <w:pPr>
        <w:ind w:left="360"/>
        <w:jc w:val="both"/>
        <w:rPr>
          <w:rFonts w:ascii="Arial" w:hAnsi="Arial" w:cs="Arial"/>
        </w:rPr>
      </w:pPr>
    </w:p>
    <w:p w14:paraId="659B2431" w14:textId="51495574" w:rsidR="009E1ED5" w:rsidRPr="0001577C" w:rsidRDefault="005822DB" w:rsidP="009B6075">
      <w:pPr>
        <w:ind w:left="360"/>
        <w:jc w:val="both"/>
        <w:rPr>
          <w:rFonts w:ascii="Arial" w:hAnsi="Arial" w:cs="Arial"/>
          <w:b/>
          <w:bCs/>
        </w:rPr>
      </w:pPr>
      <w:r w:rsidRPr="0001577C">
        <w:rPr>
          <w:rFonts w:ascii="Arial" w:hAnsi="Arial" w:cs="Arial"/>
          <w:b/>
          <w:bCs/>
        </w:rPr>
        <w:t xml:space="preserve">A.2. RESUMEN </w:t>
      </w:r>
    </w:p>
    <w:p w14:paraId="056028AC" w14:textId="550506AE" w:rsidR="005822DB" w:rsidRPr="0001577C" w:rsidRDefault="005822DB" w:rsidP="009B6075">
      <w:pPr>
        <w:ind w:left="360"/>
        <w:jc w:val="both"/>
        <w:rPr>
          <w:rFonts w:ascii="Arial" w:hAnsi="Arial" w:cs="Arial"/>
          <w:b/>
          <w:bCs/>
        </w:rPr>
      </w:pPr>
    </w:p>
    <w:p w14:paraId="58D5BE9D" w14:textId="55116979" w:rsidR="0070551F" w:rsidRPr="00AA4771" w:rsidRDefault="0070551F" w:rsidP="0070551F">
      <w:pPr>
        <w:ind w:left="360"/>
        <w:jc w:val="both"/>
        <w:rPr>
          <w:rFonts w:ascii="Arial" w:hAnsi="Arial" w:cs="Arial"/>
          <w:lang w:val="es-ES_tradnl"/>
        </w:rPr>
      </w:pPr>
      <w:r w:rsidRPr="00AA4771">
        <w:rPr>
          <w:rFonts w:ascii="Arial" w:hAnsi="Arial" w:cs="Arial"/>
          <w:lang w:val="es-ES_tradnl"/>
        </w:rPr>
        <w:t>El ejercicio académico en la educación superior modalidad a distancia se realiza en interacción comunicativa entre docencia y aprendizaje, intermedi</w:t>
      </w:r>
      <w:r w:rsidR="00AE3BBD">
        <w:rPr>
          <w:rFonts w:ascii="Arial" w:hAnsi="Arial" w:cs="Arial"/>
          <w:lang w:val="es-ES_tradnl"/>
        </w:rPr>
        <w:t xml:space="preserve">ada por una plataforma virtual, </w:t>
      </w:r>
      <w:r w:rsidRPr="00AA4771">
        <w:rPr>
          <w:rFonts w:ascii="Arial" w:hAnsi="Arial" w:cs="Arial"/>
          <w:lang w:val="es-ES_tradnl"/>
        </w:rPr>
        <w:t xml:space="preserve">este ejercicio muestra la necesidad de determinar sus limitaciones y logros. El docente gestiona su función con un vocabulario propio del campo del conocimiento, los estudiantes se desenvuelven desde su vocabulario cotidiano, lo que genera una interacción académica con limitaciones de comunicación que tendrá incidencia en los resultados de aprendizaje. Esta situación plantea como interrogante ¿cuál es la relación entre limitaciones y logros de la comunicación académica en la educación superior, modalidad a distancia. Como limitaciones refiere a las dificultades de comprensión que presentan los recursos </w:t>
      </w:r>
      <w:r w:rsidR="00AE3BBD">
        <w:rPr>
          <w:rFonts w:ascii="Arial" w:hAnsi="Arial" w:cs="Arial"/>
          <w:lang w:val="es-ES_tradnl"/>
        </w:rPr>
        <w:t>d</w:t>
      </w:r>
      <w:r w:rsidRPr="00AA4771">
        <w:rPr>
          <w:rFonts w:ascii="Arial" w:hAnsi="Arial" w:cs="Arial"/>
          <w:lang w:val="es-ES_tradnl"/>
        </w:rPr>
        <w:t>el vocabulario del estudiante</w:t>
      </w:r>
      <w:r w:rsidR="00AE3BBD">
        <w:rPr>
          <w:rFonts w:ascii="Arial" w:hAnsi="Arial" w:cs="Arial"/>
          <w:lang w:val="es-ES_tradnl"/>
        </w:rPr>
        <w:t>,</w:t>
      </w:r>
      <w:r w:rsidRPr="00AA4771">
        <w:rPr>
          <w:rFonts w:ascii="Arial" w:hAnsi="Arial" w:cs="Arial"/>
          <w:lang w:val="es-ES_tradnl"/>
        </w:rPr>
        <w:t xml:space="preserve"> como logros refiere a los resultados de aprendizaje. El objetivo de la investigación es </w:t>
      </w:r>
      <w:r w:rsidR="00EA7C5D">
        <w:rPr>
          <w:rFonts w:ascii="Arial" w:hAnsi="Arial" w:cs="Arial"/>
        </w:rPr>
        <w:t>analizar</w:t>
      </w:r>
      <w:r w:rsidRPr="00AA4771">
        <w:rPr>
          <w:rFonts w:ascii="Arial" w:hAnsi="Arial" w:cs="Arial"/>
        </w:rPr>
        <w:t xml:space="preserve"> la relación entre las limitaciones y logr</w:t>
      </w:r>
      <w:r w:rsidR="00AE3BBD">
        <w:rPr>
          <w:rFonts w:ascii="Arial" w:hAnsi="Arial" w:cs="Arial"/>
        </w:rPr>
        <w:t xml:space="preserve">os de la comunicación académica, su campo es </w:t>
      </w:r>
      <w:r w:rsidRPr="00AA4771">
        <w:rPr>
          <w:rFonts w:ascii="Arial" w:hAnsi="Arial" w:cs="Arial"/>
          <w:lang w:val="es-ES_tradnl"/>
        </w:rPr>
        <w:t xml:space="preserve">lenguaje y aprendizaje, enfoque cualitativo y cuantitativo, nivel descriptivo, población estudiantes de la UTI, Carrera de Educación Inicial, muestra por conveniencia, estudiantes de sexto nivel; la técnica, evaluación de lenguaje – cognitiva,  instrumentos prueba de evaluación, ficha de valoración de comprensión, ficha de evaluación de vocabulario y </w:t>
      </w:r>
      <w:r w:rsidRPr="00AE3BBD">
        <w:rPr>
          <w:rFonts w:ascii="Arial" w:hAnsi="Arial" w:cs="Arial"/>
          <w:lang w:val="es-ES_tradnl"/>
        </w:rPr>
        <w:t>estructura textual</w:t>
      </w:r>
      <w:r w:rsidRPr="00AA4771">
        <w:rPr>
          <w:rFonts w:ascii="Arial" w:hAnsi="Arial" w:cs="Arial"/>
          <w:lang w:val="es-ES_tradnl"/>
        </w:rPr>
        <w:t>, ficha de evaluación de vocabulario; procedimiento, espacios de disposición y aplicación de instrumentos en el aula virtual. Como resultados se espera, aproximación teórica sobre el nivel de eficacia de la comunicación académica, reflexión teórica sobre dimensiones y alcances de la comunicación académica, manual de apoyo al diseño de recursos de aprendizaje con enfoque comunicacional.</w:t>
      </w:r>
    </w:p>
    <w:p w14:paraId="1AFE7F4E" w14:textId="77777777" w:rsidR="0070551F" w:rsidRPr="00AA4771" w:rsidRDefault="0070551F" w:rsidP="0070551F">
      <w:pPr>
        <w:rPr>
          <w:lang w:val="es-ES_tradnl"/>
        </w:rPr>
      </w:pPr>
    </w:p>
    <w:p w14:paraId="0BC85BD2" w14:textId="3CC891BA" w:rsidR="00FF6BD1" w:rsidRDefault="005822DB" w:rsidP="009B6075">
      <w:pPr>
        <w:ind w:left="360"/>
        <w:jc w:val="both"/>
        <w:rPr>
          <w:rFonts w:ascii="Arial" w:hAnsi="Arial" w:cs="Arial"/>
        </w:rPr>
      </w:pPr>
      <w:r w:rsidRPr="0070551F">
        <w:rPr>
          <w:rFonts w:ascii="Arial" w:hAnsi="Arial" w:cs="Arial"/>
          <w:b/>
          <w:bCs/>
        </w:rPr>
        <w:t>Palabras claves</w:t>
      </w:r>
      <w:r w:rsidRPr="0001577C">
        <w:rPr>
          <w:rFonts w:ascii="Arial" w:hAnsi="Arial" w:cs="Arial"/>
        </w:rPr>
        <w:t xml:space="preserve">: </w:t>
      </w:r>
      <w:r w:rsidR="00381059">
        <w:rPr>
          <w:rFonts w:ascii="Arial" w:hAnsi="Arial" w:cs="Arial"/>
        </w:rPr>
        <w:t xml:space="preserve">comunicación académica, vocabulario académico, </w:t>
      </w:r>
      <w:r w:rsidR="002C3E96">
        <w:rPr>
          <w:rFonts w:ascii="Arial" w:hAnsi="Arial" w:cs="Arial"/>
        </w:rPr>
        <w:t xml:space="preserve">vocabulario </w:t>
      </w:r>
      <w:r w:rsidR="004F17E8">
        <w:rPr>
          <w:rFonts w:ascii="Arial" w:hAnsi="Arial" w:cs="Arial"/>
        </w:rPr>
        <w:t xml:space="preserve">cotidiano, </w:t>
      </w:r>
      <w:r w:rsidR="00E00D85">
        <w:rPr>
          <w:rFonts w:ascii="Arial" w:hAnsi="Arial" w:cs="Arial"/>
        </w:rPr>
        <w:t xml:space="preserve">lectura comprensiva, </w:t>
      </w:r>
      <w:r w:rsidR="001C4893">
        <w:rPr>
          <w:rFonts w:ascii="Arial" w:hAnsi="Arial" w:cs="Arial"/>
        </w:rPr>
        <w:t>vocabulario y aprendizaje.</w:t>
      </w:r>
    </w:p>
    <w:p w14:paraId="27335C30" w14:textId="77777777" w:rsidR="004F17E8" w:rsidRDefault="004F17E8" w:rsidP="009B6075">
      <w:pPr>
        <w:ind w:left="360"/>
        <w:jc w:val="both"/>
        <w:rPr>
          <w:rFonts w:ascii="Arial" w:hAnsi="Arial" w:cs="Arial"/>
        </w:rPr>
      </w:pPr>
    </w:p>
    <w:p w14:paraId="48117F91" w14:textId="77777777" w:rsidR="005822DB" w:rsidRDefault="005822DB" w:rsidP="00FF6BD1">
      <w:pPr>
        <w:ind w:left="360"/>
        <w:jc w:val="both"/>
        <w:rPr>
          <w:rFonts w:ascii="Arial" w:hAnsi="Arial" w:cs="Arial"/>
          <w:b/>
        </w:rPr>
      </w:pPr>
    </w:p>
    <w:p w14:paraId="20774FF9" w14:textId="5416319C" w:rsidR="00AB4E2E" w:rsidRPr="0001577C" w:rsidRDefault="00FF6BD1" w:rsidP="00FF6BD1">
      <w:pPr>
        <w:ind w:left="360"/>
        <w:jc w:val="both"/>
        <w:rPr>
          <w:rFonts w:ascii="Arial" w:hAnsi="Arial" w:cs="Arial"/>
          <w:b/>
        </w:rPr>
      </w:pPr>
      <w:r w:rsidRPr="0001577C">
        <w:rPr>
          <w:rFonts w:ascii="Arial" w:hAnsi="Arial" w:cs="Arial"/>
          <w:b/>
        </w:rPr>
        <w:t>A.</w:t>
      </w:r>
      <w:r w:rsidR="0001577C">
        <w:rPr>
          <w:rFonts w:ascii="Arial" w:hAnsi="Arial" w:cs="Arial"/>
          <w:b/>
        </w:rPr>
        <w:t>3</w:t>
      </w:r>
      <w:r w:rsidRPr="0001577C">
        <w:rPr>
          <w:rFonts w:ascii="Arial" w:hAnsi="Arial" w:cs="Arial"/>
          <w:b/>
        </w:rPr>
        <w:t xml:space="preserve">. </w:t>
      </w:r>
      <w:r w:rsidR="00AB4E2E" w:rsidRPr="0001577C">
        <w:rPr>
          <w:rFonts w:ascii="Arial" w:hAnsi="Arial" w:cs="Arial"/>
          <w:b/>
        </w:rPr>
        <w:t>ANTECEDENTES E IMPORTANCIA DEL PROYECTO:</w:t>
      </w:r>
    </w:p>
    <w:p w14:paraId="1C43BE47" w14:textId="77777777" w:rsidR="00AB4E2E" w:rsidRPr="0001577C" w:rsidRDefault="00AB4E2E" w:rsidP="00FF6BD1">
      <w:pPr>
        <w:ind w:left="360"/>
        <w:jc w:val="both"/>
        <w:rPr>
          <w:rFonts w:ascii="Arial" w:hAnsi="Arial" w:cs="Arial"/>
          <w:b/>
        </w:rPr>
      </w:pPr>
      <w:r w:rsidRPr="0001577C">
        <w:rPr>
          <w:rFonts w:ascii="Arial" w:hAnsi="Arial" w:cs="Arial"/>
          <w:b/>
        </w:rPr>
        <w:t xml:space="preserve"> </w:t>
      </w:r>
    </w:p>
    <w:p w14:paraId="6DE773D2" w14:textId="77777777" w:rsidR="00FF6BD1" w:rsidRPr="0001577C" w:rsidRDefault="00FF6BD1" w:rsidP="00AB4E2E">
      <w:pPr>
        <w:jc w:val="both"/>
        <w:rPr>
          <w:rFonts w:ascii="Arial" w:hAnsi="Arial" w:cs="Arial"/>
          <w:b/>
        </w:rPr>
      </w:pPr>
      <w:r w:rsidRPr="0001577C">
        <w:rPr>
          <w:rFonts w:ascii="Arial" w:hAnsi="Arial" w:cs="Arial"/>
          <w:b/>
        </w:rPr>
        <w:t xml:space="preserve"> </w:t>
      </w:r>
    </w:p>
    <w:p w14:paraId="652184F2" w14:textId="5657C3EE" w:rsidR="001B36AB" w:rsidRDefault="00AB4E2E" w:rsidP="00EB15A9">
      <w:pPr>
        <w:ind w:left="426"/>
        <w:jc w:val="both"/>
        <w:rPr>
          <w:rFonts w:ascii="Arial" w:hAnsi="Arial" w:cs="Arial"/>
        </w:rPr>
      </w:pPr>
      <w:r w:rsidRPr="00EB15A9">
        <w:rPr>
          <w:rFonts w:ascii="Arial" w:hAnsi="Arial" w:cs="Arial"/>
          <w:b/>
        </w:rPr>
        <w:t>Problemática</w:t>
      </w:r>
      <w:r w:rsidR="00FF6BD1" w:rsidRPr="00EB15A9">
        <w:rPr>
          <w:rFonts w:ascii="Arial" w:hAnsi="Arial" w:cs="Arial"/>
          <w:b/>
        </w:rPr>
        <w:t xml:space="preserve">: </w:t>
      </w:r>
      <w:r w:rsidR="005C24F5" w:rsidRPr="00EB15A9">
        <w:rPr>
          <w:rFonts w:ascii="Arial" w:hAnsi="Arial" w:cs="Arial"/>
        </w:rPr>
        <w:t>la comunicación académica se realiza entre dos lenguajes diferentes, el lenguaje básico de los estudiantes y el lenguaje académico de los campos del conocimiento que abordan los proyectos formativos</w:t>
      </w:r>
      <w:r w:rsidR="004C6BC2">
        <w:rPr>
          <w:rFonts w:ascii="Arial" w:hAnsi="Arial" w:cs="Arial"/>
        </w:rPr>
        <w:t>,</w:t>
      </w:r>
      <w:r w:rsidR="005C24F5" w:rsidRPr="00EB15A9">
        <w:rPr>
          <w:rFonts w:ascii="Arial" w:hAnsi="Arial" w:cs="Arial"/>
        </w:rPr>
        <w:t xml:space="preserve"> esta situación estaría incidiendo en los resultados de aprendizaje y formación de competencias profesionales</w:t>
      </w:r>
      <w:r w:rsidR="001C474E">
        <w:rPr>
          <w:rFonts w:ascii="Arial" w:hAnsi="Arial" w:cs="Arial"/>
        </w:rPr>
        <w:t xml:space="preserve">, por lo que resulta pertinente su investigación que </w:t>
      </w:r>
      <w:r w:rsidR="000A144F">
        <w:rPr>
          <w:rFonts w:ascii="Arial" w:hAnsi="Arial" w:cs="Arial"/>
        </w:rPr>
        <w:t>permita visualizar el carácter de la comunicación  ac</w:t>
      </w:r>
      <w:r w:rsidR="00061B7D">
        <w:rPr>
          <w:rFonts w:ascii="Arial" w:hAnsi="Arial" w:cs="Arial"/>
        </w:rPr>
        <w:t>a</w:t>
      </w:r>
      <w:r w:rsidR="000A144F">
        <w:rPr>
          <w:rFonts w:ascii="Arial" w:hAnsi="Arial" w:cs="Arial"/>
        </w:rPr>
        <w:t>démica</w:t>
      </w:r>
      <w:r w:rsidR="00061B7D">
        <w:rPr>
          <w:rFonts w:ascii="Arial" w:hAnsi="Arial" w:cs="Arial"/>
        </w:rPr>
        <w:t xml:space="preserve"> y </w:t>
      </w:r>
      <w:r w:rsidR="008A023E">
        <w:rPr>
          <w:rFonts w:ascii="Arial" w:hAnsi="Arial" w:cs="Arial"/>
        </w:rPr>
        <w:t xml:space="preserve">oriente </w:t>
      </w:r>
      <w:r w:rsidR="00E51BFC">
        <w:rPr>
          <w:rFonts w:ascii="Arial" w:hAnsi="Arial" w:cs="Arial"/>
        </w:rPr>
        <w:t xml:space="preserve">las mejoras en los recursos de aprendizaje </w:t>
      </w:r>
      <w:r w:rsidR="002860BF">
        <w:rPr>
          <w:rFonts w:ascii="Arial" w:hAnsi="Arial" w:cs="Arial"/>
        </w:rPr>
        <w:t xml:space="preserve">en </w:t>
      </w:r>
      <w:r w:rsidR="00DC5644">
        <w:rPr>
          <w:rFonts w:ascii="Arial" w:hAnsi="Arial" w:cs="Arial"/>
        </w:rPr>
        <w:t>la educación superior.</w:t>
      </w:r>
      <w:r w:rsidR="008A023E">
        <w:rPr>
          <w:rFonts w:ascii="Arial" w:hAnsi="Arial" w:cs="Arial"/>
        </w:rPr>
        <w:t xml:space="preserve"> </w:t>
      </w:r>
    </w:p>
    <w:p w14:paraId="6861874B" w14:textId="77777777" w:rsidR="001B36AB" w:rsidRDefault="001B36AB" w:rsidP="00EB15A9">
      <w:pPr>
        <w:ind w:left="426"/>
        <w:jc w:val="both"/>
        <w:rPr>
          <w:rFonts w:ascii="Arial" w:hAnsi="Arial" w:cs="Arial"/>
        </w:rPr>
      </w:pPr>
    </w:p>
    <w:p w14:paraId="0155DB9C" w14:textId="1E8068B8" w:rsidR="00406FA1" w:rsidRDefault="001B36AB" w:rsidP="00EB15A9">
      <w:pPr>
        <w:ind w:left="426"/>
        <w:jc w:val="both"/>
        <w:rPr>
          <w:rFonts w:ascii="Arial" w:hAnsi="Arial" w:cs="Arial"/>
        </w:rPr>
      </w:pPr>
      <w:r>
        <w:rPr>
          <w:rFonts w:ascii="Arial" w:hAnsi="Arial" w:cs="Arial"/>
        </w:rPr>
        <w:t xml:space="preserve">La importancia y pertinencia de la investigación </w:t>
      </w:r>
      <w:r w:rsidR="001C074E">
        <w:rPr>
          <w:rFonts w:ascii="Arial" w:hAnsi="Arial" w:cs="Arial"/>
        </w:rPr>
        <w:t xml:space="preserve">alude a que, en </w:t>
      </w:r>
      <w:r w:rsidR="00960FBF">
        <w:rPr>
          <w:rFonts w:ascii="Arial" w:hAnsi="Arial" w:cs="Arial"/>
        </w:rPr>
        <w:t xml:space="preserve">la modalidad a distancia, el aprendizaje se sustenta en recursos eminentemente </w:t>
      </w:r>
      <w:r w:rsidR="00262DAD">
        <w:rPr>
          <w:rFonts w:ascii="Arial" w:hAnsi="Arial" w:cs="Arial"/>
        </w:rPr>
        <w:t>textuales</w:t>
      </w:r>
      <w:r w:rsidR="00960FBF">
        <w:rPr>
          <w:rFonts w:ascii="Arial" w:hAnsi="Arial" w:cs="Arial"/>
        </w:rPr>
        <w:t>, actividades de aprendizaje, a</w:t>
      </w:r>
      <w:r w:rsidR="00262DAD">
        <w:rPr>
          <w:rFonts w:ascii="Arial" w:hAnsi="Arial" w:cs="Arial"/>
        </w:rPr>
        <w:t>compañamiento y retroalimentación y productos con indicadores que muestran los logros</w:t>
      </w:r>
      <w:r w:rsidR="004C6BC2">
        <w:rPr>
          <w:rFonts w:ascii="Arial" w:hAnsi="Arial" w:cs="Arial"/>
        </w:rPr>
        <w:t>;</w:t>
      </w:r>
      <w:r w:rsidR="001C074E">
        <w:rPr>
          <w:rFonts w:ascii="Arial" w:hAnsi="Arial" w:cs="Arial"/>
        </w:rPr>
        <w:t xml:space="preserve"> por lo que</w:t>
      </w:r>
      <w:r w:rsidR="0010188A">
        <w:rPr>
          <w:rFonts w:ascii="Arial" w:hAnsi="Arial" w:cs="Arial"/>
        </w:rPr>
        <w:t xml:space="preserve">, </w:t>
      </w:r>
      <w:r w:rsidR="008F4D76">
        <w:rPr>
          <w:rFonts w:ascii="Arial" w:hAnsi="Arial" w:cs="Arial"/>
        </w:rPr>
        <w:t>identificar las limitaciones</w:t>
      </w:r>
      <w:r w:rsidR="00133D59">
        <w:rPr>
          <w:rFonts w:ascii="Arial" w:hAnsi="Arial" w:cs="Arial"/>
        </w:rPr>
        <w:t>,</w:t>
      </w:r>
      <w:r w:rsidR="008F4D76">
        <w:rPr>
          <w:rFonts w:ascii="Arial" w:hAnsi="Arial" w:cs="Arial"/>
        </w:rPr>
        <w:t xml:space="preserve"> determinar los logros</w:t>
      </w:r>
      <w:r w:rsidR="00133D59">
        <w:rPr>
          <w:rFonts w:ascii="Arial" w:hAnsi="Arial" w:cs="Arial"/>
        </w:rPr>
        <w:t xml:space="preserve"> y </w:t>
      </w:r>
      <w:r w:rsidR="008964C8">
        <w:rPr>
          <w:rFonts w:ascii="Arial" w:hAnsi="Arial" w:cs="Arial"/>
        </w:rPr>
        <w:t xml:space="preserve">establecer los niveles de eficacia </w:t>
      </w:r>
      <w:r w:rsidR="00A56B72">
        <w:rPr>
          <w:rFonts w:ascii="Arial" w:hAnsi="Arial" w:cs="Arial"/>
        </w:rPr>
        <w:t xml:space="preserve">de </w:t>
      </w:r>
      <w:r w:rsidR="0010188A">
        <w:rPr>
          <w:rFonts w:ascii="Arial" w:hAnsi="Arial" w:cs="Arial"/>
        </w:rPr>
        <w:t>la comunicación académica</w:t>
      </w:r>
      <w:r w:rsidR="00A56B72">
        <w:rPr>
          <w:rFonts w:ascii="Arial" w:hAnsi="Arial" w:cs="Arial"/>
        </w:rPr>
        <w:t xml:space="preserve"> significa el punto de partida </w:t>
      </w:r>
      <w:r w:rsidR="002416AF">
        <w:rPr>
          <w:rFonts w:ascii="Arial" w:hAnsi="Arial" w:cs="Arial"/>
        </w:rPr>
        <w:t>para la mejora de</w:t>
      </w:r>
      <w:r w:rsidR="00406FA1">
        <w:rPr>
          <w:rFonts w:ascii="Arial" w:hAnsi="Arial" w:cs="Arial"/>
        </w:rPr>
        <w:t xml:space="preserve"> la gestión de los proyectos formativos.</w:t>
      </w:r>
    </w:p>
    <w:p w14:paraId="255AA4B2" w14:textId="77777777" w:rsidR="00406FA1" w:rsidRDefault="00406FA1" w:rsidP="00EB15A9">
      <w:pPr>
        <w:ind w:left="426"/>
        <w:jc w:val="both"/>
        <w:rPr>
          <w:rFonts w:ascii="Arial" w:hAnsi="Arial" w:cs="Arial"/>
        </w:rPr>
      </w:pPr>
    </w:p>
    <w:p w14:paraId="63532ACF" w14:textId="5C863223" w:rsidR="00FF6BD1" w:rsidRPr="00EB15A9" w:rsidRDefault="00DA5CD2" w:rsidP="00EB15A9">
      <w:pPr>
        <w:ind w:left="426"/>
        <w:jc w:val="both"/>
        <w:rPr>
          <w:rFonts w:ascii="Arial" w:hAnsi="Arial" w:cs="Arial"/>
        </w:rPr>
      </w:pPr>
      <w:r>
        <w:rPr>
          <w:rFonts w:ascii="Arial" w:hAnsi="Arial" w:cs="Arial"/>
        </w:rPr>
        <w:t xml:space="preserve">La modalidad a distancia cuenta con estudiantes de </w:t>
      </w:r>
      <w:r w:rsidR="000D108C">
        <w:rPr>
          <w:rFonts w:ascii="Arial" w:hAnsi="Arial" w:cs="Arial"/>
        </w:rPr>
        <w:t>sectores urbanos y rurales de</w:t>
      </w:r>
      <w:r w:rsidR="00285A50">
        <w:rPr>
          <w:rFonts w:ascii="Arial" w:hAnsi="Arial" w:cs="Arial"/>
        </w:rPr>
        <w:t xml:space="preserve"> todas las provincias de</w:t>
      </w:r>
      <w:r w:rsidR="000D108C">
        <w:rPr>
          <w:rFonts w:ascii="Arial" w:hAnsi="Arial" w:cs="Arial"/>
        </w:rPr>
        <w:t xml:space="preserve">l país, </w:t>
      </w:r>
      <w:r w:rsidR="00F5200E">
        <w:rPr>
          <w:rFonts w:ascii="Arial" w:hAnsi="Arial" w:cs="Arial"/>
        </w:rPr>
        <w:t xml:space="preserve">significa que los resultados de la investigación </w:t>
      </w:r>
      <w:r w:rsidR="00412DFC">
        <w:rPr>
          <w:rFonts w:ascii="Arial" w:hAnsi="Arial" w:cs="Arial"/>
        </w:rPr>
        <w:t xml:space="preserve">y su perspectiva </w:t>
      </w:r>
      <w:r w:rsidR="00F5200E">
        <w:rPr>
          <w:rFonts w:ascii="Arial" w:hAnsi="Arial" w:cs="Arial"/>
        </w:rPr>
        <w:t xml:space="preserve">tendría </w:t>
      </w:r>
      <w:r w:rsidR="00412DFC">
        <w:rPr>
          <w:rFonts w:ascii="Arial" w:hAnsi="Arial" w:cs="Arial"/>
        </w:rPr>
        <w:t xml:space="preserve">impacto </w:t>
      </w:r>
      <w:r w:rsidR="00A95093">
        <w:rPr>
          <w:rFonts w:ascii="Arial" w:hAnsi="Arial" w:cs="Arial"/>
        </w:rPr>
        <w:t xml:space="preserve">de </w:t>
      </w:r>
      <w:r w:rsidR="00F5200E">
        <w:rPr>
          <w:rFonts w:ascii="Arial" w:hAnsi="Arial" w:cs="Arial"/>
        </w:rPr>
        <w:t>alcance nacional</w:t>
      </w:r>
      <w:r w:rsidR="00A95093">
        <w:rPr>
          <w:rFonts w:ascii="Arial" w:hAnsi="Arial" w:cs="Arial"/>
        </w:rPr>
        <w:t>.</w:t>
      </w:r>
    </w:p>
    <w:p w14:paraId="6D41DAFC" w14:textId="77777777" w:rsidR="0094109B" w:rsidRPr="0094109B" w:rsidRDefault="0094109B" w:rsidP="00FF6BD1">
      <w:pPr>
        <w:ind w:left="360"/>
        <w:jc w:val="both"/>
        <w:rPr>
          <w:rFonts w:ascii="Arial" w:hAnsi="Arial" w:cs="Arial"/>
          <w:b/>
        </w:rPr>
      </w:pPr>
    </w:p>
    <w:p w14:paraId="7D07B3D3" w14:textId="77777777" w:rsidR="00A06E10" w:rsidRPr="005938EE" w:rsidRDefault="00A06E10" w:rsidP="00607B68">
      <w:pPr>
        <w:jc w:val="both"/>
        <w:rPr>
          <w:rFonts w:ascii="Arial" w:hAnsi="Arial" w:cs="Arial"/>
          <w:b/>
        </w:rPr>
      </w:pPr>
    </w:p>
    <w:p w14:paraId="2B8A961F" w14:textId="674033CB" w:rsidR="009B6075" w:rsidRPr="005938EE" w:rsidRDefault="005E0CD6" w:rsidP="009B6075">
      <w:pPr>
        <w:ind w:left="360"/>
        <w:jc w:val="both"/>
        <w:rPr>
          <w:rFonts w:ascii="Arial" w:hAnsi="Arial" w:cs="Arial"/>
          <w:b/>
        </w:rPr>
      </w:pPr>
      <w:r>
        <w:rPr>
          <w:rFonts w:ascii="Arial" w:hAnsi="Arial" w:cs="Arial"/>
          <w:b/>
        </w:rPr>
        <w:t>A.</w:t>
      </w:r>
      <w:r w:rsidR="00CE56EF">
        <w:rPr>
          <w:rFonts w:ascii="Arial" w:hAnsi="Arial" w:cs="Arial"/>
          <w:b/>
        </w:rPr>
        <w:t>4</w:t>
      </w:r>
      <w:r w:rsidR="009B6075" w:rsidRPr="005938EE">
        <w:rPr>
          <w:rFonts w:ascii="Arial" w:hAnsi="Arial" w:cs="Arial"/>
          <w:b/>
        </w:rPr>
        <w:t xml:space="preserve">. Tipo de Investigación: </w:t>
      </w:r>
    </w:p>
    <w:p w14:paraId="7EADEF76" w14:textId="77777777" w:rsidR="009B6075" w:rsidRPr="005938EE" w:rsidRDefault="00BD25F3" w:rsidP="009B6075">
      <w:pPr>
        <w:ind w:left="360"/>
        <w:jc w:val="both"/>
        <w:rPr>
          <w:rFonts w:ascii="Arial" w:hAnsi="Arial" w:cs="Arial"/>
          <w:b/>
        </w:rPr>
      </w:pPr>
      <w:r>
        <w:rPr>
          <w:rFonts w:ascii="Arial" w:hAnsi="Arial" w:cs="Arial"/>
          <w:noProof/>
          <w:lang w:val="es-MX" w:eastAsia="es-MX"/>
        </w:rPr>
        <mc:AlternateContent>
          <mc:Choice Requires="wps">
            <w:drawing>
              <wp:anchor distT="0" distB="0" distL="114300" distR="114300" simplePos="0" relativeHeight="251659264" behindDoc="0" locked="0" layoutInCell="1" allowOverlap="1" wp14:anchorId="51AE873D" wp14:editId="2F871178">
                <wp:simplePos x="0" y="0"/>
                <wp:positionH relativeFrom="column">
                  <wp:posOffset>3921760</wp:posOffset>
                </wp:positionH>
                <wp:positionV relativeFrom="paragraph">
                  <wp:posOffset>150495</wp:posOffset>
                </wp:positionV>
                <wp:extent cx="284480" cy="226060"/>
                <wp:effectExtent l="6985" t="7620" r="13335" b="13970"/>
                <wp:wrapNone/>
                <wp:docPr id="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260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CC928BA" id="Rectangle 11" o:spid="_x0000_s1026" style="position:absolute;margin-left:308.8pt;margin-top:11.85pt;width:22.4pt;height:1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"/>
            </w:pict>
          </mc:Fallback>
        </mc:AlternateContent>
      </w:r>
      <w:r>
        <w:rPr>
          <w:rFonts w:ascii="Arial" w:hAnsi="Arial" w:cs="Arial"/>
          <w:noProof/>
          <w:lang w:val="es-MX" w:eastAsia="es-MX"/>
        </w:rPr>
        <mc:AlternateContent>
          <mc:Choice Requires="wps">
            <w:drawing>
              <wp:anchor distT="0" distB="0" distL="114300" distR="114300" simplePos="0" relativeHeight="251658240" behindDoc="0" locked="0" layoutInCell="1" allowOverlap="1" wp14:anchorId="6BB5E80E" wp14:editId="58B2BB5C">
                <wp:simplePos x="0" y="0"/>
                <wp:positionH relativeFrom="column">
                  <wp:posOffset>2294255</wp:posOffset>
                </wp:positionH>
                <wp:positionV relativeFrom="paragraph">
                  <wp:posOffset>150495</wp:posOffset>
                </wp:positionV>
                <wp:extent cx="284480" cy="226060"/>
                <wp:effectExtent l="0" t="0" r="20320" b="21590"/>
                <wp:wrapNone/>
                <wp:docPr id="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26060"/>
                        </a:xfrm>
                        <a:prstGeom prst="rect">
                          <a:avLst/>
                        </a:prstGeom>
                        <a:solidFill>
                          <a:srgbClr val="FFFFFF"/>
                        </a:solidFill>
                        <a:ln w="9525">
                          <a:solidFill>
                            <a:srgbClr val="000000"/>
                          </a:solidFill>
                          <a:miter lim="800000"/>
                          <a:headEnd/>
                          <a:tailEnd/>
                        </a:ln>
                      </wps:spPr>
                      <wps:txbx>
                        <w:txbxContent>
                          <w:p w14:paraId="7476C127" w14:textId="5BCA9F5F" w:rsidR="00460B23" w:rsidRDefault="00460B23" w:rsidP="005B378C">
                            <w:pPr>
                              <w:jc w:val="center"/>
                            </w:pPr>
                            <w: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BB5E80E" id="Rectangle 10" o:spid="_x0000_s1026" style="position:absolute;left:0;text-align:left;margin-left:180.65pt;margin-top:11.85pt;width:22.4pt;height:17.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">
                <v:textbox>
                  <w:txbxContent>
                    <w:p w14:paraId="7476C127" w14:textId="5BCA9F5F" w:rsidR="00460B23" w:rsidRDefault="00460B23" w:rsidP="005B378C">
                      <w:pPr>
                        <w:jc w:val="center"/>
                      </w:pPr>
                      <w:r>
                        <w:t>X</w:t>
                      </w:r>
                    </w:p>
                  </w:txbxContent>
                </v:textbox>
              </v:rect>
            </w:pict>
          </mc:Fallback>
        </mc:AlternateContent>
      </w:r>
      <w:r>
        <w:rPr>
          <w:rFonts w:ascii="Arial" w:hAnsi="Arial" w:cs="Arial"/>
          <w:b/>
          <w:noProof/>
          <w:lang w:val="es-MX" w:eastAsia="es-MX"/>
        </w:rPr>
        <mc:AlternateContent>
          <mc:Choice Requires="wps">
            <w:drawing>
              <wp:anchor distT="0" distB="0" distL="114300" distR="114300" simplePos="0" relativeHeight="251657216" behindDoc="0" locked="0" layoutInCell="1" allowOverlap="1" wp14:anchorId="2287CFAA" wp14:editId="4F367823">
                <wp:simplePos x="0" y="0"/>
                <wp:positionH relativeFrom="column">
                  <wp:posOffset>904875</wp:posOffset>
                </wp:positionH>
                <wp:positionV relativeFrom="paragraph">
                  <wp:posOffset>150495</wp:posOffset>
                </wp:positionV>
                <wp:extent cx="284480" cy="226060"/>
                <wp:effectExtent l="9525" t="7620" r="10795" b="13970"/>
                <wp:wrapNone/>
                <wp:docPr id="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260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C0DCF2F" id="Rectangle 9" o:spid="_x0000_s1026" style="position:absolute;margin-left:71.25pt;margin-top:11.85pt;width:22.4pt;height:17.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"/>
            </w:pict>
          </mc:Fallback>
        </mc:AlternateContent>
      </w:r>
    </w:p>
    <w:p w14:paraId="71C877A7" w14:textId="77777777" w:rsidR="00C66545" w:rsidRPr="005938EE" w:rsidRDefault="00A06E10" w:rsidP="009B6075">
      <w:pPr>
        <w:ind w:left="360"/>
        <w:jc w:val="both"/>
        <w:rPr>
          <w:rFonts w:ascii="Arial" w:hAnsi="Arial" w:cs="Arial"/>
        </w:rPr>
      </w:pPr>
      <w:r w:rsidRPr="005938EE">
        <w:rPr>
          <w:rFonts w:ascii="Arial" w:hAnsi="Arial" w:cs="Arial"/>
        </w:rPr>
        <w:t>Básica                  Aplicada              Experimental</w:t>
      </w:r>
    </w:p>
    <w:p w14:paraId="56CF4863" w14:textId="77777777" w:rsidR="009E1ED5" w:rsidRPr="005938EE" w:rsidRDefault="009E1ED5" w:rsidP="00607B68">
      <w:pPr>
        <w:jc w:val="both"/>
        <w:rPr>
          <w:rFonts w:ascii="Arial" w:hAnsi="Arial" w:cs="Arial"/>
          <w:b/>
        </w:rPr>
      </w:pPr>
    </w:p>
    <w:p w14:paraId="6918F3FA" w14:textId="6DF3FC73" w:rsidR="006551DA" w:rsidRPr="005938EE" w:rsidRDefault="005E0CD6" w:rsidP="006551DA">
      <w:pPr>
        <w:ind w:left="360"/>
        <w:jc w:val="both"/>
        <w:rPr>
          <w:rFonts w:ascii="Arial" w:hAnsi="Arial" w:cs="Arial"/>
          <w:b/>
        </w:rPr>
      </w:pPr>
      <w:r>
        <w:rPr>
          <w:rFonts w:ascii="Arial" w:hAnsi="Arial" w:cs="Arial"/>
          <w:b/>
        </w:rPr>
        <w:t>A.</w:t>
      </w:r>
      <w:r w:rsidR="00CE56EF">
        <w:rPr>
          <w:rFonts w:ascii="Arial" w:hAnsi="Arial" w:cs="Arial"/>
          <w:b/>
        </w:rPr>
        <w:t>5</w:t>
      </w:r>
      <w:r w:rsidR="006551DA" w:rsidRPr="005938EE">
        <w:rPr>
          <w:rFonts w:ascii="Arial" w:hAnsi="Arial" w:cs="Arial"/>
          <w:b/>
        </w:rPr>
        <w:t xml:space="preserve">. </w:t>
      </w:r>
      <w:r w:rsidR="006551DA">
        <w:rPr>
          <w:rFonts w:ascii="Arial" w:hAnsi="Arial" w:cs="Arial"/>
          <w:b/>
        </w:rPr>
        <w:t>Área</w:t>
      </w:r>
      <w:r w:rsidR="005946F2">
        <w:rPr>
          <w:rFonts w:ascii="Arial" w:hAnsi="Arial" w:cs="Arial"/>
          <w:b/>
        </w:rPr>
        <w:t>s</w:t>
      </w:r>
      <w:r w:rsidR="006551DA">
        <w:rPr>
          <w:rFonts w:ascii="Arial" w:hAnsi="Arial" w:cs="Arial"/>
          <w:b/>
        </w:rPr>
        <w:t xml:space="preserve"> del conocimiento</w:t>
      </w:r>
      <w:r w:rsidR="006551DA" w:rsidRPr="005938EE">
        <w:rPr>
          <w:rFonts w:ascii="Arial" w:hAnsi="Arial" w:cs="Arial"/>
          <w:b/>
        </w:rPr>
        <w:t xml:space="preserve">: </w:t>
      </w:r>
    </w:p>
    <w:p w14:paraId="7D549AE1" w14:textId="77777777" w:rsidR="006551DA" w:rsidRDefault="006551DA" w:rsidP="00303349">
      <w:pPr>
        <w:ind w:left="360"/>
        <w:jc w:val="both"/>
        <w:rPr>
          <w:rFonts w:ascii="Arial" w:hAnsi="Arial" w:cs="Arial"/>
        </w:rPr>
      </w:pPr>
    </w:p>
    <w:p w14:paraId="31C69A82" w14:textId="77777777" w:rsidR="005946F2" w:rsidRPr="005946F2" w:rsidRDefault="005946F2" w:rsidP="00303349">
      <w:pPr>
        <w:ind w:left="360"/>
        <w:jc w:val="both"/>
        <w:rPr>
          <w:rFonts w:ascii="Arial" w:hAnsi="Arial" w:cs="Arial"/>
          <w:u w:val="single"/>
        </w:rPr>
      </w:pPr>
      <w:r w:rsidRPr="005946F2">
        <w:rPr>
          <w:rFonts w:ascii="Arial" w:hAnsi="Arial" w:cs="Arial"/>
          <w:u w:val="single"/>
        </w:rPr>
        <w:t>UNESCO</w:t>
      </w:r>
    </w:p>
    <w:p w14:paraId="2B222EF1" w14:textId="77777777" w:rsidR="005946F2" w:rsidRPr="006551DA" w:rsidRDefault="005946F2" w:rsidP="00303349">
      <w:pPr>
        <w:ind w:left="360"/>
        <w:jc w:val="both"/>
        <w:rPr>
          <w:rFonts w:ascii="Arial" w:hAnsi="Arial" w:cs="Arial"/>
        </w:rPr>
      </w:pPr>
    </w:p>
    <w:p w14:paraId="596F927D" w14:textId="77777777" w:rsidR="008B0C5E" w:rsidRDefault="006551DA" w:rsidP="00303349">
      <w:pPr>
        <w:ind w:left="360"/>
        <w:jc w:val="both"/>
        <w:rPr>
          <w:rFonts w:ascii="Arial" w:hAnsi="Arial" w:cs="Arial"/>
        </w:rPr>
      </w:pPr>
      <w:r>
        <w:rPr>
          <w:rFonts w:ascii="Arial" w:hAnsi="Arial" w:cs="Arial"/>
        </w:rPr>
        <w:t xml:space="preserve">Área del conocimiento en la que se enmarca el proyecto, según la </w:t>
      </w:r>
      <w:r w:rsidRPr="006551DA">
        <w:rPr>
          <w:rFonts w:ascii="Arial" w:hAnsi="Arial" w:cs="Arial"/>
        </w:rPr>
        <w:t xml:space="preserve">Clasificación Internacional Normalizada de la Educación </w:t>
      </w:r>
      <w:r>
        <w:rPr>
          <w:rFonts w:ascii="Arial" w:hAnsi="Arial" w:cs="Arial"/>
        </w:rPr>
        <w:t>(</w:t>
      </w:r>
      <w:r w:rsidRPr="006551DA">
        <w:rPr>
          <w:rFonts w:ascii="Arial" w:hAnsi="Arial" w:cs="Arial"/>
        </w:rPr>
        <w:t>CINE</w:t>
      </w:r>
      <w:r>
        <w:rPr>
          <w:rFonts w:ascii="Arial" w:hAnsi="Arial" w:cs="Arial"/>
        </w:rPr>
        <w:t>)</w:t>
      </w:r>
      <w:r w:rsidRPr="006551DA">
        <w:rPr>
          <w:rFonts w:ascii="Arial" w:hAnsi="Arial" w:cs="Arial"/>
        </w:rPr>
        <w:t xml:space="preserve"> </w:t>
      </w:r>
      <w:r>
        <w:rPr>
          <w:rFonts w:ascii="Arial" w:hAnsi="Arial" w:cs="Arial"/>
        </w:rPr>
        <w:t xml:space="preserve">de la UNESCO </w:t>
      </w:r>
    </w:p>
    <w:p w14:paraId="2853B56E" w14:textId="77777777" w:rsidR="00A77601" w:rsidRDefault="00A77601" w:rsidP="00303349">
      <w:pPr>
        <w:ind w:left="360"/>
        <w:jc w:val="both"/>
        <w:rPr>
          <w:rFonts w:ascii="Arial" w:hAnsi="Arial" w:cs="Arial"/>
        </w:rPr>
      </w:pPr>
    </w:p>
    <w:p w14:paraId="2E6405A5" w14:textId="77777777" w:rsidR="00A77601" w:rsidRDefault="00A77601" w:rsidP="00303349">
      <w:pPr>
        <w:ind w:left="360"/>
        <w:jc w:val="both"/>
        <w:rPr>
          <w:rFonts w:ascii="Arial" w:hAnsi="Arial" w:cs="Arial"/>
        </w:rPr>
      </w:pPr>
    </w:p>
    <w:tbl>
      <w:tblPr>
        <w:tblStyle w:val="Tablaconcuadrcula"/>
        <w:tblW w:w="0" w:type="auto"/>
        <w:jc w:val="center"/>
        <w:tblLook w:val="00A0" w:firstRow="1" w:lastRow="0" w:firstColumn="1" w:lastColumn="0" w:noHBand="0" w:noVBand="0"/>
      </w:tblPr>
      <w:tblGrid>
        <w:gridCol w:w="5512"/>
        <w:gridCol w:w="222"/>
        <w:gridCol w:w="401"/>
      </w:tblGrid>
      <w:tr w:rsidR="006551DA" w:rsidRPr="006551DA" w14:paraId="4F76BF8F" w14:textId="77777777">
        <w:trPr>
          <w:jc w:val="center"/>
        </w:trPr>
        <w:tc>
          <w:tcPr>
            <w:tcW w:w="0" w:type="auto"/>
            <w:tcBorders>
              <w:top w:val="nil"/>
              <w:left w:val="nil"/>
              <w:bottom w:val="nil"/>
              <w:right w:val="nil"/>
            </w:tcBorders>
          </w:tcPr>
          <w:p w14:paraId="4E3945C2" w14:textId="77777777" w:rsidR="006551DA" w:rsidRPr="00FB68EF" w:rsidRDefault="006551DA" w:rsidP="00303349">
            <w:pPr>
              <w:jc w:val="both"/>
              <w:rPr>
                <w:rFonts w:ascii="Arial" w:hAnsi="Arial" w:cs="Arial"/>
              </w:rPr>
            </w:pPr>
            <w:r w:rsidRPr="00FB68EF">
              <w:rPr>
                <w:rFonts w:ascii="Arial" w:hAnsi="Arial" w:cs="Arial"/>
              </w:rPr>
              <w:t>Educación</w:t>
            </w:r>
          </w:p>
        </w:tc>
        <w:tc>
          <w:tcPr>
            <w:tcW w:w="0" w:type="auto"/>
            <w:tcBorders>
              <w:top w:val="nil"/>
              <w:left w:val="nil"/>
              <w:bottom w:val="nil"/>
              <w:right w:val="single" w:sz="4" w:space="0" w:color="auto"/>
            </w:tcBorders>
          </w:tcPr>
          <w:p w14:paraId="063613DF" w14:textId="77777777" w:rsidR="006551DA" w:rsidRPr="006551DA" w:rsidRDefault="006551DA" w:rsidP="00303349">
            <w:pPr>
              <w:jc w:val="both"/>
              <w:rPr>
                <w:rFonts w:ascii="Arial" w:hAnsi="Arial" w:cs="Arial"/>
              </w:rPr>
            </w:pPr>
          </w:p>
        </w:tc>
        <w:tc>
          <w:tcPr>
            <w:tcW w:w="401" w:type="dxa"/>
            <w:tcBorders>
              <w:left w:val="single" w:sz="4" w:space="0" w:color="auto"/>
            </w:tcBorders>
          </w:tcPr>
          <w:p w14:paraId="63A5172B" w14:textId="4C06DAA3" w:rsidR="006551DA" w:rsidRPr="006551DA" w:rsidRDefault="00334AAC" w:rsidP="00303349">
            <w:pPr>
              <w:jc w:val="both"/>
              <w:rPr>
                <w:rFonts w:ascii="Arial" w:hAnsi="Arial" w:cs="Arial"/>
              </w:rPr>
            </w:pPr>
            <w:r>
              <w:rPr>
                <w:rFonts w:ascii="Arial" w:hAnsi="Arial" w:cs="Arial"/>
              </w:rPr>
              <w:t>X</w:t>
            </w:r>
          </w:p>
        </w:tc>
      </w:tr>
      <w:tr w:rsidR="006551DA" w:rsidRPr="006551DA" w14:paraId="036583A7" w14:textId="77777777">
        <w:trPr>
          <w:jc w:val="center"/>
        </w:trPr>
        <w:tc>
          <w:tcPr>
            <w:tcW w:w="0" w:type="auto"/>
            <w:tcBorders>
              <w:top w:val="nil"/>
              <w:left w:val="nil"/>
              <w:bottom w:val="nil"/>
              <w:right w:val="nil"/>
            </w:tcBorders>
          </w:tcPr>
          <w:p w14:paraId="199FC338" w14:textId="77777777" w:rsidR="006551DA" w:rsidRPr="00FB68EF" w:rsidRDefault="004D2BE5" w:rsidP="00303349">
            <w:pPr>
              <w:jc w:val="both"/>
              <w:rPr>
                <w:rFonts w:ascii="Arial" w:hAnsi="Arial" w:cs="Arial"/>
              </w:rPr>
            </w:pPr>
            <w:r w:rsidRPr="00FB68EF">
              <w:rPr>
                <w:rFonts w:ascii="Arial" w:hAnsi="Arial" w:cs="Arial"/>
              </w:rPr>
              <w:t>Humanidades y a</w:t>
            </w:r>
            <w:r w:rsidR="006551DA" w:rsidRPr="00FB68EF">
              <w:rPr>
                <w:rFonts w:ascii="Arial" w:hAnsi="Arial" w:cs="Arial"/>
              </w:rPr>
              <w:t>rtes</w:t>
            </w:r>
          </w:p>
        </w:tc>
        <w:tc>
          <w:tcPr>
            <w:tcW w:w="0" w:type="auto"/>
            <w:tcBorders>
              <w:top w:val="nil"/>
              <w:left w:val="nil"/>
              <w:bottom w:val="nil"/>
              <w:right w:val="single" w:sz="4" w:space="0" w:color="auto"/>
            </w:tcBorders>
          </w:tcPr>
          <w:p w14:paraId="2110EEE6" w14:textId="77777777" w:rsidR="006551DA" w:rsidRPr="006551DA" w:rsidRDefault="006551DA" w:rsidP="00303349">
            <w:pPr>
              <w:jc w:val="both"/>
              <w:rPr>
                <w:rFonts w:ascii="Arial" w:hAnsi="Arial" w:cs="Arial"/>
              </w:rPr>
            </w:pPr>
          </w:p>
        </w:tc>
        <w:tc>
          <w:tcPr>
            <w:tcW w:w="401" w:type="dxa"/>
            <w:tcBorders>
              <w:left w:val="single" w:sz="4" w:space="0" w:color="auto"/>
            </w:tcBorders>
          </w:tcPr>
          <w:p w14:paraId="21A99FD5" w14:textId="77777777" w:rsidR="006551DA" w:rsidRPr="006551DA" w:rsidRDefault="006551DA" w:rsidP="00303349">
            <w:pPr>
              <w:jc w:val="both"/>
              <w:rPr>
                <w:rFonts w:ascii="Arial" w:hAnsi="Arial" w:cs="Arial"/>
              </w:rPr>
            </w:pPr>
          </w:p>
        </w:tc>
      </w:tr>
      <w:tr w:rsidR="006551DA" w:rsidRPr="006551DA" w14:paraId="0EB3BAE9" w14:textId="77777777">
        <w:trPr>
          <w:jc w:val="center"/>
        </w:trPr>
        <w:tc>
          <w:tcPr>
            <w:tcW w:w="0" w:type="auto"/>
            <w:tcBorders>
              <w:top w:val="nil"/>
              <w:left w:val="nil"/>
              <w:bottom w:val="nil"/>
              <w:right w:val="nil"/>
            </w:tcBorders>
          </w:tcPr>
          <w:p w14:paraId="687845E7" w14:textId="77777777" w:rsidR="006551DA" w:rsidRPr="00FB68EF" w:rsidRDefault="004D2BE5" w:rsidP="00303349">
            <w:pPr>
              <w:jc w:val="both"/>
              <w:rPr>
                <w:rFonts w:ascii="Arial" w:hAnsi="Arial" w:cs="Arial"/>
              </w:rPr>
            </w:pPr>
            <w:r w:rsidRPr="00FB68EF">
              <w:rPr>
                <w:rFonts w:ascii="Arial" w:hAnsi="Arial" w:cs="Arial"/>
              </w:rPr>
              <w:t>Ciencias sociales, educación comercial y derecho</w:t>
            </w:r>
          </w:p>
        </w:tc>
        <w:tc>
          <w:tcPr>
            <w:tcW w:w="0" w:type="auto"/>
            <w:tcBorders>
              <w:top w:val="nil"/>
              <w:left w:val="nil"/>
              <w:bottom w:val="nil"/>
              <w:right w:val="single" w:sz="4" w:space="0" w:color="auto"/>
            </w:tcBorders>
          </w:tcPr>
          <w:p w14:paraId="691E9D83" w14:textId="77777777" w:rsidR="006551DA" w:rsidRPr="006551DA" w:rsidRDefault="006551DA" w:rsidP="00303349">
            <w:pPr>
              <w:jc w:val="both"/>
              <w:rPr>
                <w:rFonts w:ascii="Arial" w:hAnsi="Arial" w:cs="Arial"/>
              </w:rPr>
            </w:pPr>
          </w:p>
        </w:tc>
        <w:tc>
          <w:tcPr>
            <w:tcW w:w="401" w:type="dxa"/>
            <w:tcBorders>
              <w:left w:val="single" w:sz="4" w:space="0" w:color="auto"/>
            </w:tcBorders>
          </w:tcPr>
          <w:p w14:paraId="568D8853" w14:textId="77777777" w:rsidR="006551DA" w:rsidRPr="006551DA" w:rsidRDefault="006551DA" w:rsidP="00303349">
            <w:pPr>
              <w:jc w:val="both"/>
              <w:rPr>
                <w:rFonts w:ascii="Arial" w:hAnsi="Arial" w:cs="Arial"/>
              </w:rPr>
            </w:pPr>
          </w:p>
        </w:tc>
      </w:tr>
      <w:tr w:rsidR="006551DA" w:rsidRPr="006551DA" w14:paraId="1129EDFB" w14:textId="77777777">
        <w:trPr>
          <w:jc w:val="center"/>
        </w:trPr>
        <w:tc>
          <w:tcPr>
            <w:tcW w:w="0" w:type="auto"/>
            <w:tcBorders>
              <w:top w:val="nil"/>
              <w:left w:val="nil"/>
              <w:bottom w:val="nil"/>
              <w:right w:val="nil"/>
            </w:tcBorders>
          </w:tcPr>
          <w:p w14:paraId="20163F8F" w14:textId="77777777" w:rsidR="006551DA" w:rsidRPr="00FB68EF" w:rsidRDefault="004D2BE5" w:rsidP="00303349">
            <w:pPr>
              <w:jc w:val="both"/>
              <w:rPr>
                <w:rFonts w:ascii="Arial" w:hAnsi="Arial" w:cs="Arial"/>
              </w:rPr>
            </w:pPr>
            <w:r w:rsidRPr="00FB68EF">
              <w:rPr>
                <w:rFonts w:ascii="Arial" w:hAnsi="Arial" w:cs="Arial"/>
              </w:rPr>
              <w:t>Ciencias</w:t>
            </w:r>
          </w:p>
        </w:tc>
        <w:tc>
          <w:tcPr>
            <w:tcW w:w="0" w:type="auto"/>
            <w:tcBorders>
              <w:top w:val="nil"/>
              <w:left w:val="nil"/>
              <w:bottom w:val="nil"/>
              <w:right w:val="single" w:sz="4" w:space="0" w:color="auto"/>
            </w:tcBorders>
          </w:tcPr>
          <w:p w14:paraId="10910C4C" w14:textId="77777777" w:rsidR="006551DA" w:rsidRPr="006551DA" w:rsidRDefault="006551DA" w:rsidP="00303349">
            <w:pPr>
              <w:jc w:val="both"/>
              <w:rPr>
                <w:rFonts w:ascii="Arial" w:hAnsi="Arial" w:cs="Arial"/>
              </w:rPr>
            </w:pPr>
          </w:p>
        </w:tc>
        <w:tc>
          <w:tcPr>
            <w:tcW w:w="401" w:type="dxa"/>
            <w:tcBorders>
              <w:left w:val="single" w:sz="4" w:space="0" w:color="auto"/>
            </w:tcBorders>
          </w:tcPr>
          <w:p w14:paraId="27916DB1" w14:textId="77777777" w:rsidR="006551DA" w:rsidRPr="006551DA" w:rsidRDefault="006551DA" w:rsidP="00303349">
            <w:pPr>
              <w:jc w:val="both"/>
              <w:rPr>
                <w:rFonts w:ascii="Arial" w:hAnsi="Arial" w:cs="Arial"/>
              </w:rPr>
            </w:pPr>
          </w:p>
        </w:tc>
      </w:tr>
      <w:tr w:rsidR="006551DA" w:rsidRPr="006551DA" w14:paraId="41B8D71C" w14:textId="77777777">
        <w:trPr>
          <w:jc w:val="center"/>
        </w:trPr>
        <w:tc>
          <w:tcPr>
            <w:tcW w:w="0" w:type="auto"/>
            <w:tcBorders>
              <w:top w:val="nil"/>
              <w:left w:val="nil"/>
              <w:bottom w:val="nil"/>
              <w:right w:val="nil"/>
            </w:tcBorders>
          </w:tcPr>
          <w:p w14:paraId="109B5F06" w14:textId="77777777" w:rsidR="006551DA" w:rsidRPr="00FB68EF" w:rsidRDefault="004D2BE5" w:rsidP="00303349">
            <w:pPr>
              <w:jc w:val="both"/>
              <w:rPr>
                <w:rFonts w:ascii="Arial" w:hAnsi="Arial" w:cs="Arial"/>
              </w:rPr>
            </w:pPr>
            <w:r w:rsidRPr="00FB68EF">
              <w:rPr>
                <w:rFonts w:ascii="Arial" w:hAnsi="Arial" w:cs="Arial"/>
              </w:rPr>
              <w:t>Ingeniería, industria y construcción</w:t>
            </w:r>
          </w:p>
        </w:tc>
        <w:tc>
          <w:tcPr>
            <w:tcW w:w="0" w:type="auto"/>
            <w:tcBorders>
              <w:top w:val="nil"/>
              <w:left w:val="nil"/>
              <w:bottom w:val="nil"/>
              <w:right w:val="single" w:sz="4" w:space="0" w:color="auto"/>
            </w:tcBorders>
          </w:tcPr>
          <w:p w14:paraId="33991C6F" w14:textId="77777777" w:rsidR="006551DA" w:rsidRPr="006551DA" w:rsidRDefault="006551DA" w:rsidP="00303349">
            <w:pPr>
              <w:jc w:val="both"/>
              <w:rPr>
                <w:rFonts w:ascii="Arial" w:hAnsi="Arial" w:cs="Arial"/>
              </w:rPr>
            </w:pPr>
          </w:p>
        </w:tc>
        <w:tc>
          <w:tcPr>
            <w:tcW w:w="401" w:type="dxa"/>
            <w:tcBorders>
              <w:left w:val="single" w:sz="4" w:space="0" w:color="auto"/>
            </w:tcBorders>
          </w:tcPr>
          <w:p w14:paraId="13E48B18" w14:textId="77777777" w:rsidR="006551DA" w:rsidRPr="006551DA" w:rsidRDefault="006551DA" w:rsidP="00303349">
            <w:pPr>
              <w:jc w:val="both"/>
              <w:rPr>
                <w:rFonts w:ascii="Arial" w:hAnsi="Arial" w:cs="Arial"/>
              </w:rPr>
            </w:pPr>
          </w:p>
        </w:tc>
      </w:tr>
      <w:tr w:rsidR="006551DA" w:rsidRPr="006551DA" w14:paraId="6F191443" w14:textId="77777777">
        <w:trPr>
          <w:jc w:val="center"/>
        </w:trPr>
        <w:tc>
          <w:tcPr>
            <w:tcW w:w="0" w:type="auto"/>
            <w:tcBorders>
              <w:top w:val="nil"/>
              <w:left w:val="nil"/>
              <w:bottom w:val="nil"/>
              <w:right w:val="nil"/>
            </w:tcBorders>
          </w:tcPr>
          <w:p w14:paraId="6B211A45" w14:textId="77777777" w:rsidR="006551DA" w:rsidRPr="00FB68EF" w:rsidRDefault="004D2BE5" w:rsidP="00303349">
            <w:pPr>
              <w:jc w:val="both"/>
              <w:rPr>
                <w:rFonts w:ascii="Arial" w:hAnsi="Arial" w:cs="Arial"/>
              </w:rPr>
            </w:pPr>
            <w:r w:rsidRPr="00FB68EF">
              <w:rPr>
                <w:rFonts w:ascii="Arial" w:hAnsi="Arial" w:cs="Arial"/>
              </w:rPr>
              <w:t>Agricultura</w:t>
            </w:r>
          </w:p>
        </w:tc>
        <w:tc>
          <w:tcPr>
            <w:tcW w:w="0" w:type="auto"/>
            <w:tcBorders>
              <w:top w:val="nil"/>
              <w:left w:val="nil"/>
              <w:bottom w:val="nil"/>
              <w:right w:val="single" w:sz="4" w:space="0" w:color="auto"/>
            </w:tcBorders>
          </w:tcPr>
          <w:p w14:paraId="6FF9C5BF" w14:textId="77777777" w:rsidR="006551DA" w:rsidRPr="006551DA" w:rsidRDefault="006551DA" w:rsidP="00303349">
            <w:pPr>
              <w:jc w:val="both"/>
              <w:rPr>
                <w:rFonts w:ascii="Arial" w:hAnsi="Arial" w:cs="Arial"/>
              </w:rPr>
            </w:pPr>
          </w:p>
        </w:tc>
        <w:tc>
          <w:tcPr>
            <w:tcW w:w="401" w:type="dxa"/>
            <w:tcBorders>
              <w:left w:val="single" w:sz="4" w:space="0" w:color="auto"/>
            </w:tcBorders>
          </w:tcPr>
          <w:p w14:paraId="5C2413D1" w14:textId="77777777" w:rsidR="006551DA" w:rsidRPr="006551DA" w:rsidRDefault="006551DA" w:rsidP="00303349">
            <w:pPr>
              <w:jc w:val="both"/>
              <w:rPr>
                <w:rFonts w:ascii="Arial" w:hAnsi="Arial" w:cs="Arial"/>
              </w:rPr>
            </w:pPr>
          </w:p>
        </w:tc>
      </w:tr>
      <w:tr w:rsidR="006551DA" w:rsidRPr="006551DA" w14:paraId="65F723DF" w14:textId="77777777">
        <w:trPr>
          <w:jc w:val="center"/>
        </w:trPr>
        <w:tc>
          <w:tcPr>
            <w:tcW w:w="0" w:type="auto"/>
            <w:tcBorders>
              <w:top w:val="nil"/>
              <w:left w:val="nil"/>
              <w:bottom w:val="nil"/>
              <w:right w:val="nil"/>
            </w:tcBorders>
          </w:tcPr>
          <w:p w14:paraId="302B384A" w14:textId="77777777" w:rsidR="006551DA" w:rsidRPr="00FB68EF" w:rsidRDefault="004D2BE5" w:rsidP="00303349">
            <w:pPr>
              <w:jc w:val="both"/>
              <w:rPr>
                <w:rFonts w:ascii="Arial" w:hAnsi="Arial" w:cs="Arial"/>
              </w:rPr>
            </w:pPr>
            <w:r w:rsidRPr="00FB68EF">
              <w:rPr>
                <w:rFonts w:ascii="Arial" w:hAnsi="Arial" w:cs="Arial"/>
              </w:rPr>
              <w:t>Salud y servicios sociales</w:t>
            </w:r>
          </w:p>
        </w:tc>
        <w:tc>
          <w:tcPr>
            <w:tcW w:w="0" w:type="auto"/>
            <w:tcBorders>
              <w:top w:val="nil"/>
              <w:left w:val="nil"/>
              <w:bottom w:val="nil"/>
              <w:right w:val="single" w:sz="4" w:space="0" w:color="auto"/>
            </w:tcBorders>
          </w:tcPr>
          <w:p w14:paraId="051B42BB" w14:textId="77777777" w:rsidR="006551DA" w:rsidRPr="006551DA" w:rsidRDefault="006551DA" w:rsidP="00303349">
            <w:pPr>
              <w:jc w:val="both"/>
              <w:rPr>
                <w:rFonts w:ascii="Arial" w:hAnsi="Arial" w:cs="Arial"/>
              </w:rPr>
            </w:pPr>
          </w:p>
        </w:tc>
        <w:tc>
          <w:tcPr>
            <w:tcW w:w="401" w:type="dxa"/>
            <w:tcBorders>
              <w:left w:val="single" w:sz="4" w:space="0" w:color="auto"/>
            </w:tcBorders>
          </w:tcPr>
          <w:p w14:paraId="01DBBD3B" w14:textId="77777777" w:rsidR="006551DA" w:rsidRPr="006551DA" w:rsidRDefault="006551DA" w:rsidP="00303349">
            <w:pPr>
              <w:jc w:val="both"/>
              <w:rPr>
                <w:rFonts w:ascii="Arial" w:hAnsi="Arial" w:cs="Arial"/>
              </w:rPr>
            </w:pPr>
          </w:p>
        </w:tc>
      </w:tr>
      <w:tr w:rsidR="006551DA" w:rsidRPr="006551DA" w14:paraId="52A56277" w14:textId="77777777">
        <w:trPr>
          <w:jc w:val="center"/>
        </w:trPr>
        <w:tc>
          <w:tcPr>
            <w:tcW w:w="0" w:type="auto"/>
            <w:tcBorders>
              <w:top w:val="nil"/>
              <w:left w:val="nil"/>
              <w:bottom w:val="nil"/>
              <w:right w:val="nil"/>
            </w:tcBorders>
          </w:tcPr>
          <w:p w14:paraId="55281EFE" w14:textId="77777777" w:rsidR="006551DA" w:rsidRPr="00FB68EF" w:rsidRDefault="004D2BE5" w:rsidP="00303349">
            <w:pPr>
              <w:jc w:val="both"/>
              <w:rPr>
                <w:rFonts w:ascii="Arial" w:hAnsi="Arial" w:cs="Arial"/>
              </w:rPr>
            </w:pPr>
            <w:r w:rsidRPr="00FB68EF">
              <w:rPr>
                <w:rFonts w:ascii="Arial" w:hAnsi="Arial" w:cs="Arial"/>
              </w:rPr>
              <w:t>Servicios</w:t>
            </w:r>
          </w:p>
        </w:tc>
        <w:tc>
          <w:tcPr>
            <w:tcW w:w="0" w:type="auto"/>
            <w:tcBorders>
              <w:top w:val="nil"/>
              <w:left w:val="nil"/>
              <w:bottom w:val="nil"/>
              <w:right w:val="single" w:sz="4" w:space="0" w:color="auto"/>
            </w:tcBorders>
          </w:tcPr>
          <w:p w14:paraId="7F39E636" w14:textId="77777777" w:rsidR="006551DA" w:rsidRPr="006551DA" w:rsidRDefault="006551DA" w:rsidP="00303349">
            <w:pPr>
              <w:jc w:val="both"/>
              <w:rPr>
                <w:rFonts w:ascii="Arial" w:hAnsi="Arial" w:cs="Arial"/>
              </w:rPr>
            </w:pPr>
          </w:p>
        </w:tc>
        <w:tc>
          <w:tcPr>
            <w:tcW w:w="401" w:type="dxa"/>
            <w:tcBorders>
              <w:left w:val="single" w:sz="4" w:space="0" w:color="auto"/>
            </w:tcBorders>
          </w:tcPr>
          <w:p w14:paraId="6B41B40E" w14:textId="77777777" w:rsidR="006551DA" w:rsidRPr="006551DA" w:rsidRDefault="006551DA" w:rsidP="00303349">
            <w:pPr>
              <w:jc w:val="both"/>
              <w:rPr>
                <w:rFonts w:ascii="Arial" w:hAnsi="Arial" w:cs="Arial"/>
              </w:rPr>
            </w:pPr>
          </w:p>
        </w:tc>
      </w:tr>
      <w:tr w:rsidR="004D2BE5" w:rsidRPr="006551DA" w14:paraId="2B778037" w14:textId="77777777">
        <w:trPr>
          <w:jc w:val="center"/>
        </w:trPr>
        <w:tc>
          <w:tcPr>
            <w:tcW w:w="0" w:type="auto"/>
            <w:tcBorders>
              <w:top w:val="nil"/>
              <w:left w:val="nil"/>
              <w:bottom w:val="nil"/>
              <w:right w:val="nil"/>
            </w:tcBorders>
          </w:tcPr>
          <w:p w14:paraId="2DBF3FEE" w14:textId="77777777" w:rsidR="004D2BE5" w:rsidRPr="00FB68EF" w:rsidRDefault="004D2BE5" w:rsidP="00303349">
            <w:pPr>
              <w:jc w:val="both"/>
              <w:rPr>
                <w:rFonts w:ascii="Arial" w:hAnsi="Arial" w:cs="Arial"/>
              </w:rPr>
            </w:pPr>
            <w:r w:rsidRPr="00FB68EF">
              <w:rPr>
                <w:rFonts w:ascii="Arial" w:hAnsi="Arial" w:cs="Arial"/>
              </w:rPr>
              <w:t>Sectores desconocidos no especificados</w:t>
            </w:r>
          </w:p>
        </w:tc>
        <w:tc>
          <w:tcPr>
            <w:tcW w:w="0" w:type="auto"/>
            <w:tcBorders>
              <w:top w:val="nil"/>
              <w:left w:val="nil"/>
              <w:bottom w:val="nil"/>
              <w:right w:val="single" w:sz="4" w:space="0" w:color="auto"/>
            </w:tcBorders>
          </w:tcPr>
          <w:p w14:paraId="1D0458FE" w14:textId="77777777" w:rsidR="004D2BE5" w:rsidRPr="006551DA" w:rsidRDefault="004D2BE5" w:rsidP="00303349">
            <w:pPr>
              <w:jc w:val="both"/>
              <w:rPr>
                <w:rFonts w:ascii="Arial" w:hAnsi="Arial" w:cs="Arial"/>
              </w:rPr>
            </w:pPr>
          </w:p>
        </w:tc>
        <w:tc>
          <w:tcPr>
            <w:tcW w:w="401" w:type="dxa"/>
            <w:tcBorders>
              <w:left w:val="single" w:sz="4" w:space="0" w:color="auto"/>
            </w:tcBorders>
          </w:tcPr>
          <w:p w14:paraId="4AD6BF58" w14:textId="77777777" w:rsidR="004D2BE5" w:rsidRPr="006551DA" w:rsidRDefault="004D2BE5" w:rsidP="00303349">
            <w:pPr>
              <w:jc w:val="both"/>
              <w:rPr>
                <w:rFonts w:ascii="Arial" w:hAnsi="Arial" w:cs="Arial"/>
              </w:rPr>
            </w:pPr>
          </w:p>
        </w:tc>
      </w:tr>
    </w:tbl>
    <w:p w14:paraId="227E9161" w14:textId="77777777" w:rsidR="005946F2" w:rsidRDefault="005946F2" w:rsidP="00303349">
      <w:pPr>
        <w:ind w:left="360"/>
        <w:jc w:val="both"/>
        <w:rPr>
          <w:rFonts w:ascii="Arial" w:hAnsi="Arial" w:cs="Arial"/>
        </w:rPr>
      </w:pPr>
    </w:p>
    <w:p w14:paraId="6C9BF015" w14:textId="77777777" w:rsidR="005E0CD6" w:rsidRDefault="005E0CD6" w:rsidP="004D2BE5">
      <w:pPr>
        <w:jc w:val="both"/>
        <w:rPr>
          <w:rFonts w:ascii="Arial" w:hAnsi="Arial" w:cs="Arial"/>
        </w:rPr>
      </w:pPr>
    </w:p>
    <w:p w14:paraId="35563829" w14:textId="69B54F23" w:rsidR="005E0CD6" w:rsidRPr="005938EE" w:rsidRDefault="005E0CD6" w:rsidP="005E0CD6">
      <w:pPr>
        <w:ind w:left="360"/>
        <w:jc w:val="both"/>
        <w:rPr>
          <w:rFonts w:ascii="Arial" w:hAnsi="Arial" w:cs="Arial"/>
          <w:b/>
        </w:rPr>
      </w:pPr>
      <w:r>
        <w:rPr>
          <w:rFonts w:ascii="Arial" w:hAnsi="Arial" w:cs="Arial"/>
          <w:b/>
        </w:rPr>
        <w:lastRenderedPageBreak/>
        <w:t>A.</w:t>
      </w:r>
      <w:r w:rsidR="00CE56EF">
        <w:rPr>
          <w:rFonts w:ascii="Arial" w:hAnsi="Arial" w:cs="Arial"/>
          <w:b/>
        </w:rPr>
        <w:t>6</w:t>
      </w:r>
      <w:r w:rsidRPr="005938EE">
        <w:rPr>
          <w:rFonts w:ascii="Arial" w:hAnsi="Arial" w:cs="Arial"/>
          <w:b/>
        </w:rPr>
        <w:t xml:space="preserve">. </w:t>
      </w:r>
      <w:r>
        <w:rPr>
          <w:rFonts w:ascii="Arial" w:hAnsi="Arial" w:cs="Arial"/>
          <w:b/>
        </w:rPr>
        <w:t>Equipo de trabajo</w:t>
      </w:r>
      <w:r w:rsidRPr="005938EE">
        <w:rPr>
          <w:rFonts w:ascii="Arial" w:hAnsi="Arial" w:cs="Arial"/>
          <w:b/>
        </w:rPr>
        <w:t>:</w:t>
      </w:r>
    </w:p>
    <w:p w14:paraId="47B55157" w14:textId="77777777" w:rsidR="00303349" w:rsidRPr="005938EE" w:rsidRDefault="00303349" w:rsidP="00303349">
      <w:pPr>
        <w:jc w:val="both"/>
        <w:rPr>
          <w:rFonts w:ascii="Arial" w:hAnsi="Arial" w:cs="Arial"/>
          <w:b/>
        </w:rPr>
      </w:pPr>
    </w:p>
    <w:p w14:paraId="47F83EAC" w14:textId="77777777" w:rsidR="00C84066" w:rsidRPr="005938EE" w:rsidRDefault="00C84066" w:rsidP="002B77BC">
      <w:pPr>
        <w:ind w:left="360"/>
        <w:jc w:val="both"/>
        <w:rPr>
          <w:rFonts w:ascii="Arial" w:hAnsi="Arial" w:cs="Arial"/>
          <w:b/>
          <w:lang w:val="es-ES_trad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
        <w:gridCol w:w="2198"/>
        <w:gridCol w:w="1558"/>
        <w:gridCol w:w="2470"/>
        <w:gridCol w:w="2343"/>
      </w:tblGrid>
      <w:tr w:rsidR="005D4A7A" w:rsidRPr="005938EE" w14:paraId="6A6BCC3E" w14:textId="77777777" w:rsidTr="00E21E74">
        <w:trPr>
          <w:jc w:val="center"/>
        </w:trPr>
        <w:tc>
          <w:tcPr>
            <w:tcW w:w="271" w:type="pct"/>
            <w:vAlign w:val="center"/>
          </w:tcPr>
          <w:p w14:paraId="19892F9E" w14:textId="77777777" w:rsidR="008A6B9E" w:rsidRPr="005938EE" w:rsidRDefault="008A6B9E" w:rsidP="009D14E0">
            <w:pPr>
              <w:jc w:val="center"/>
              <w:rPr>
                <w:rFonts w:ascii="Arial" w:hAnsi="Arial" w:cs="Arial"/>
                <w:b/>
              </w:rPr>
            </w:pPr>
            <w:r w:rsidRPr="005938EE">
              <w:rPr>
                <w:rFonts w:ascii="Arial" w:hAnsi="Arial" w:cs="Arial"/>
                <w:b/>
              </w:rPr>
              <w:t>№</w:t>
            </w:r>
          </w:p>
        </w:tc>
        <w:tc>
          <w:tcPr>
            <w:tcW w:w="1213" w:type="pct"/>
            <w:vAlign w:val="center"/>
          </w:tcPr>
          <w:p w14:paraId="3EF47FCA" w14:textId="77777777" w:rsidR="008A6B9E" w:rsidRPr="005938EE" w:rsidRDefault="008A6B9E" w:rsidP="009D14E0">
            <w:pPr>
              <w:jc w:val="center"/>
              <w:rPr>
                <w:rFonts w:ascii="Arial" w:hAnsi="Arial" w:cs="Arial"/>
                <w:b/>
              </w:rPr>
            </w:pPr>
            <w:r w:rsidRPr="005938EE">
              <w:rPr>
                <w:rFonts w:ascii="Arial" w:hAnsi="Arial" w:cs="Arial"/>
                <w:b/>
              </w:rPr>
              <w:t>Participantes</w:t>
            </w:r>
          </w:p>
        </w:tc>
        <w:tc>
          <w:tcPr>
            <w:tcW w:w="860" w:type="pct"/>
            <w:vAlign w:val="center"/>
          </w:tcPr>
          <w:p w14:paraId="44D7357C" w14:textId="77777777" w:rsidR="008A6B9E" w:rsidRPr="005938EE" w:rsidRDefault="008A6B9E" w:rsidP="009D14E0">
            <w:pPr>
              <w:jc w:val="center"/>
              <w:rPr>
                <w:rFonts w:ascii="Arial" w:hAnsi="Arial" w:cs="Arial"/>
                <w:b/>
              </w:rPr>
            </w:pPr>
            <w:r w:rsidRPr="005938EE">
              <w:rPr>
                <w:rFonts w:ascii="Arial" w:hAnsi="Arial" w:cs="Arial"/>
                <w:b/>
              </w:rPr>
              <w:t>Categor</w:t>
            </w:r>
            <w:r w:rsidR="0026511F" w:rsidRPr="005938EE">
              <w:rPr>
                <w:rFonts w:ascii="Arial" w:hAnsi="Arial" w:cs="Arial"/>
                <w:b/>
              </w:rPr>
              <w:t>ía</w:t>
            </w:r>
          </w:p>
        </w:tc>
        <w:tc>
          <w:tcPr>
            <w:tcW w:w="1363" w:type="pct"/>
            <w:vAlign w:val="center"/>
          </w:tcPr>
          <w:p w14:paraId="0F2BAC5E" w14:textId="77777777" w:rsidR="008A6B9E" w:rsidRPr="005938EE" w:rsidRDefault="008A6B9E" w:rsidP="009D14E0">
            <w:pPr>
              <w:jc w:val="center"/>
              <w:rPr>
                <w:rFonts w:ascii="Arial" w:hAnsi="Arial" w:cs="Arial"/>
                <w:b/>
              </w:rPr>
            </w:pPr>
            <w:r w:rsidRPr="005938EE">
              <w:rPr>
                <w:rFonts w:ascii="Arial" w:hAnsi="Arial" w:cs="Arial"/>
                <w:b/>
              </w:rPr>
              <w:t>Rol a desempeñar en el proyecto</w:t>
            </w:r>
          </w:p>
        </w:tc>
        <w:tc>
          <w:tcPr>
            <w:tcW w:w="1293" w:type="pct"/>
            <w:vAlign w:val="center"/>
          </w:tcPr>
          <w:p w14:paraId="19804F38" w14:textId="77777777" w:rsidR="008A6B9E" w:rsidRPr="005938EE" w:rsidRDefault="00FB68EF" w:rsidP="009D14E0">
            <w:pPr>
              <w:jc w:val="center"/>
              <w:rPr>
                <w:rFonts w:ascii="Arial" w:hAnsi="Arial" w:cs="Arial"/>
                <w:b/>
              </w:rPr>
            </w:pPr>
            <w:r>
              <w:rPr>
                <w:rFonts w:ascii="Arial" w:hAnsi="Arial" w:cs="Arial"/>
                <w:b/>
              </w:rPr>
              <w:t>Afiliación Institucional</w:t>
            </w:r>
          </w:p>
        </w:tc>
      </w:tr>
      <w:tr w:rsidR="005D4A7A" w:rsidRPr="005938EE" w14:paraId="16F6A013" w14:textId="77777777" w:rsidTr="00E21E74">
        <w:trPr>
          <w:jc w:val="center"/>
        </w:trPr>
        <w:tc>
          <w:tcPr>
            <w:tcW w:w="271" w:type="pct"/>
          </w:tcPr>
          <w:p w14:paraId="7588742B" w14:textId="45C4A232" w:rsidR="008A6B9E" w:rsidRPr="005938EE" w:rsidRDefault="00EA0192" w:rsidP="00A61CAA">
            <w:pPr>
              <w:jc w:val="center"/>
              <w:rPr>
                <w:rFonts w:ascii="Arial" w:hAnsi="Arial" w:cs="Arial"/>
                <w:b/>
              </w:rPr>
            </w:pPr>
            <w:r>
              <w:rPr>
                <w:rFonts w:ascii="Arial" w:hAnsi="Arial" w:cs="Arial"/>
                <w:b/>
              </w:rPr>
              <w:t>1</w:t>
            </w:r>
          </w:p>
        </w:tc>
        <w:tc>
          <w:tcPr>
            <w:tcW w:w="1213" w:type="pct"/>
          </w:tcPr>
          <w:p w14:paraId="2B1C5E74" w14:textId="77777777" w:rsidR="00551918" w:rsidRPr="006615F5" w:rsidRDefault="00551918" w:rsidP="00551918">
            <w:pPr>
              <w:jc w:val="both"/>
              <w:rPr>
                <w:rFonts w:ascii="Arial" w:hAnsi="Arial" w:cs="Arial"/>
                <w:bCs/>
                <w:sz w:val="22"/>
                <w:szCs w:val="22"/>
                <w:lang w:val="es-ES_tradnl"/>
              </w:rPr>
            </w:pPr>
            <w:r w:rsidRPr="006615F5">
              <w:rPr>
                <w:rFonts w:ascii="Arial" w:hAnsi="Arial" w:cs="Arial"/>
                <w:bCs/>
                <w:sz w:val="22"/>
                <w:szCs w:val="22"/>
                <w:lang w:val="es-ES_tradnl"/>
              </w:rPr>
              <w:t>Cecilia Velastegui</w:t>
            </w:r>
          </w:p>
          <w:p w14:paraId="0EDD90BB" w14:textId="77777777" w:rsidR="008A6B9E" w:rsidRPr="006615F5" w:rsidRDefault="008A6B9E" w:rsidP="0043114E">
            <w:pPr>
              <w:jc w:val="both"/>
              <w:rPr>
                <w:rFonts w:ascii="Arial" w:hAnsi="Arial" w:cs="Arial"/>
                <w:sz w:val="22"/>
                <w:szCs w:val="22"/>
              </w:rPr>
            </w:pPr>
          </w:p>
        </w:tc>
        <w:tc>
          <w:tcPr>
            <w:tcW w:w="860" w:type="pct"/>
          </w:tcPr>
          <w:p w14:paraId="65061A31" w14:textId="04DF0099" w:rsidR="008A6B9E" w:rsidRPr="00E35958" w:rsidRDefault="005D4A7A" w:rsidP="0043114E">
            <w:pPr>
              <w:jc w:val="both"/>
              <w:rPr>
                <w:rFonts w:ascii="Arial" w:hAnsi="Arial" w:cs="Arial"/>
                <w:iCs/>
                <w:sz w:val="20"/>
                <w:szCs w:val="20"/>
              </w:rPr>
            </w:pPr>
            <w:r>
              <w:rPr>
                <w:rFonts w:ascii="Arial" w:hAnsi="Arial" w:cs="Arial"/>
                <w:iCs/>
                <w:sz w:val="20"/>
                <w:szCs w:val="20"/>
              </w:rPr>
              <w:t>Docente - investigador</w:t>
            </w:r>
          </w:p>
        </w:tc>
        <w:tc>
          <w:tcPr>
            <w:tcW w:w="1363" w:type="pct"/>
          </w:tcPr>
          <w:p w14:paraId="3627B5D9" w14:textId="2A3678B4" w:rsidR="008A6B9E" w:rsidRPr="00E35958" w:rsidRDefault="00EA0192" w:rsidP="0043114E">
            <w:pPr>
              <w:jc w:val="both"/>
              <w:rPr>
                <w:rFonts w:ascii="Arial" w:hAnsi="Arial" w:cs="Arial"/>
                <w:iCs/>
                <w:sz w:val="20"/>
                <w:szCs w:val="20"/>
              </w:rPr>
            </w:pPr>
            <w:r>
              <w:rPr>
                <w:rFonts w:ascii="Arial" w:hAnsi="Arial" w:cs="Arial"/>
                <w:iCs/>
                <w:sz w:val="20"/>
                <w:szCs w:val="20"/>
              </w:rPr>
              <w:t>Coordinador</w:t>
            </w:r>
          </w:p>
        </w:tc>
        <w:tc>
          <w:tcPr>
            <w:tcW w:w="1293" w:type="pct"/>
          </w:tcPr>
          <w:p w14:paraId="2C781CD3" w14:textId="11C0AF9B" w:rsidR="008A6B9E" w:rsidRPr="00E35958" w:rsidRDefault="00E21E74" w:rsidP="0043114E">
            <w:pPr>
              <w:jc w:val="both"/>
              <w:rPr>
                <w:rFonts w:ascii="Arial" w:hAnsi="Arial" w:cs="Arial"/>
                <w:iCs/>
                <w:sz w:val="20"/>
                <w:szCs w:val="20"/>
              </w:rPr>
            </w:pPr>
            <w:r w:rsidRPr="00E35958">
              <w:rPr>
                <w:rFonts w:ascii="Arial" w:hAnsi="Arial" w:cs="Arial"/>
                <w:iCs/>
                <w:sz w:val="20"/>
                <w:szCs w:val="20"/>
              </w:rPr>
              <w:t>Grupo de investigación ICAI</w:t>
            </w:r>
          </w:p>
        </w:tc>
      </w:tr>
      <w:tr w:rsidR="005D4A7A" w:rsidRPr="005938EE" w14:paraId="4F3D2F70" w14:textId="77777777" w:rsidTr="00E21E74">
        <w:trPr>
          <w:jc w:val="center"/>
        </w:trPr>
        <w:tc>
          <w:tcPr>
            <w:tcW w:w="271" w:type="pct"/>
          </w:tcPr>
          <w:p w14:paraId="0E67AF14" w14:textId="48430923" w:rsidR="008A6B9E" w:rsidRPr="005938EE" w:rsidRDefault="00EA0192" w:rsidP="00A61CAA">
            <w:pPr>
              <w:jc w:val="center"/>
              <w:rPr>
                <w:rFonts w:ascii="Arial" w:hAnsi="Arial" w:cs="Arial"/>
                <w:b/>
              </w:rPr>
            </w:pPr>
            <w:r>
              <w:rPr>
                <w:rFonts w:ascii="Arial" w:hAnsi="Arial" w:cs="Arial"/>
                <w:b/>
              </w:rPr>
              <w:t>2</w:t>
            </w:r>
          </w:p>
        </w:tc>
        <w:tc>
          <w:tcPr>
            <w:tcW w:w="1213" w:type="pct"/>
          </w:tcPr>
          <w:p w14:paraId="61114921" w14:textId="77777777" w:rsidR="00C7228F" w:rsidRPr="006615F5" w:rsidRDefault="00C7228F" w:rsidP="00C7228F">
            <w:pPr>
              <w:jc w:val="both"/>
              <w:rPr>
                <w:rFonts w:ascii="Arial" w:hAnsi="Arial" w:cs="Arial"/>
                <w:bCs/>
                <w:sz w:val="22"/>
                <w:szCs w:val="22"/>
                <w:lang w:val="es-ES_tradnl"/>
              </w:rPr>
            </w:pPr>
            <w:r w:rsidRPr="006615F5">
              <w:rPr>
                <w:rFonts w:ascii="Arial" w:hAnsi="Arial" w:cs="Arial"/>
                <w:bCs/>
                <w:sz w:val="22"/>
                <w:szCs w:val="22"/>
                <w:lang w:val="es-ES_tradnl"/>
              </w:rPr>
              <w:t>Margarita Garcés</w:t>
            </w:r>
          </w:p>
          <w:p w14:paraId="3AB45241" w14:textId="77777777" w:rsidR="008A6B9E" w:rsidRPr="006615F5" w:rsidRDefault="008A6B9E" w:rsidP="00C7228F">
            <w:pPr>
              <w:jc w:val="both"/>
              <w:rPr>
                <w:rFonts w:ascii="Arial" w:hAnsi="Arial" w:cs="Arial"/>
                <w:sz w:val="22"/>
                <w:szCs w:val="22"/>
              </w:rPr>
            </w:pPr>
          </w:p>
        </w:tc>
        <w:tc>
          <w:tcPr>
            <w:tcW w:w="860" w:type="pct"/>
          </w:tcPr>
          <w:p w14:paraId="32C46619" w14:textId="384DDEFE" w:rsidR="008A6B9E" w:rsidRPr="00E35958" w:rsidRDefault="005D4A7A" w:rsidP="0043114E">
            <w:pPr>
              <w:jc w:val="both"/>
              <w:rPr>
                <w:rFonts w:ascii="Arial" w:hAnsi="Arial" w:cs="Arial"/>
                <w:iCs/>
                <w:sz w:val="20"/>
                <w:szCs w:val="20"/>
              </w:rPr>
            </w:pPr>
            <w:r>
              <w:rPr>
                <w:rFonts w:ascii="Arial" w:hAnsi="Arial" w:cs="Arial"/>
                <w:iCs/>
                <w:sz w:val="20"/>
                <w:szCs w:val="20"/>
              </w:rPr>
              <w:t>Docente - investigador</w:t>
            </w:r>
          </w:p>
        </w:tc>
        <w:tc>
          <w:tcPr>
            <w:tcW w:w="1363" w:type="pct"/>
          </w:tcPr>
          <w:p w14:paraId="338DA8CC" w14:textId="1461BA5C" w:rsidR="008A6B9E" w:rsidRPr="00E35958" w:rsidRDefault="006615F5" w:rsidP="0043114E">
            <w:pPr>
              <w:jc w:val="both"/>
              <w:rPr>
                <w:rFonts w:ascii="Arial" w:hAnsi="Arial" w:cs="Arial"/>
                <w:iCs/>
                <w:sz w:val="20"/>
                <w:szCs w:val="20"/>
              </w:rPr>
            </w:pPr>
            <w:r>
              <w:rPr>
                <w:rFonts w:ascii="Arial" w:hAnsi="Arial" w:cs="Arial"/>
                <w:iCs/>
                <w:sz w:val="20"/>
                <w:szCs w:val="20"/>
              </w:rPr>
              <w:t>Coinvestigador</w:t>
            </w:r>
          </w:p>
        </w:tc>
        <w:tc>
          <w:tcPr>
            <w:tcW w:w="1293" w:type="pct"/>
          </w:tcPr>
          <w:p w14:paraId="5C915A2C" w14:textId="281D94F1" w:rsidR="008A6B9E" w:rsidRPr="00E35958" w:rsidRDefault="00E21E74" w:rsidP="0043114E">
            <w:pPr>
              <w:jc w:val="both"/>
              <w:rPr>
                <w:rFonts w:ascii="Arial" w:hAnsi="Arial" w:cs="Arial"/>
                <w:iCs/>
                <w:sz w:val="20"/>
                <w:szCs w:val="20"/>
              </w:rPr>
            </w:pPr>
            <w:r w:rsidRPr="00E35958">
              <w:rPr>
                <w:rFonts w:ascii="Arial" w:hAnsi="Arial" w:cs="Arial"/>
                <w:iCs/>
                <w:sz w:val="20"/>
                <w:szCs w:val="20"/>
              </w:rPr>
              <w:t>Grupo de investigación ICAI</w:t>
            </w:r>
          </w:p>
        </w:tc>
      </w:tr>
      <w:tr w:rsidR="005D4A7A" w:rsidRPr="005938EE" w14:paraId="188752AE" w14:textId="77777777" w:rsidTr="00E21E74">
        <w:trPr>
          <w:jc w:val="center"/>
        </w:trPr>
        <w:tc>
          <w:tcPr>
            <w:tcW w:w="271" w:type="pct"/>
          </w:tcPr>
          <w:p w14:paraId="319DC7E4" w14:textId="14A53E91" w:rsidR="00551918" w:rsidRPr="005938EE" w:rsidRDefault="00EA0192" w:rsidP="00A61CAA">
            <w:pPr>
              <w:jc w:val="center"/>
              <w:rPr>
                <w:rFonts w:ascii="Arial" w:hAnsi="Arial" w:cs="Arial"/>
                <w:b/>
              </w:rPr>
            </w:pPr>
            <w:r>
              <w:rPr>
                <w:rFonts w:ascii="Arial" w:hAnsi="Arial" w:cs="Arial"/>
                <w:b/>
              </w:rPr>
              <w:t>3</w:t>
            </w:r>
          </w:p>
        </w:tc>
        <w:tc>
          <w:tcPr>
            <w:tcW w:w="1213" w:type="pct"/>
          </w:tcPr>
          <w:p w14:paraId="0D0A4974" w14:textId="404CB3A7" w:rsidR="00551918" w:rsidRPr="004C6BC2" w:rsidRDefault="004C6BC2" w:rsidP="00C7228F">
            <w:pPr>
              <w:jc w:val="both"/>
              <w:rPr>
                <w:rFonts w:ascii="Arial" w:hAnsi="Arial" w:cs="Arial"/>
                <w:sz w:val="22"/>
                <w:szCs w:val="22"/>
              </w:rPr>
            </w:pPr>
            <w:r>
              <w:rPr>
                <w:rFonts w:ascii="Arial" w:hAnsi="Arial" w:cs="Arial"/>
                <w:sz w:val="22"/>
                <w:szCs w:val="22"/>
              </w:rPr>
              <w:t>Efraín Quinquiguano</w:t>
            </w:r>
          </w:p>
        </w:tc>
        <w:tc>
          <w:tcPr>
            <w:tcW w:w="860" w:type="pct"/>
          </w:tcPr>
          <w:p w14:paraId="5EB08F87" w14:textId="32B1AF7D" w:rsidR="00551918" w:rsidRPr="00E35958" w:rsidRDefault="00E81A71" w:rsidP="0043114E">
            <w:pPr>
              <w:jc w:val="both"/>
              <w:rPr>
                <w:rFonts w:ascii="Arial" w:hAnsi="Arial" w:cs="Arial"/>
                <w:iCs/>
                <w:sz w:val="20"/>
                <w:szCs w:val="20"/>
              </w:rPr>
            </w:pPr>
            <w:r>
              <w:rPr>
                <w:rFonts w:ascii="Arial" w:hAnsi="Arial" w:cs="Arial"/>
                <w:iCs/>
                <w:sz w:val="20"/>
                <w:szCs w:val="20"/>
              </w:rPr>
              <w:t>Pasante de investigación</w:t>
            </w:r>
          </w:p>
        </w:tc>
        <w:tc>
          <w:tcPr>
            <w:tcW w:w="1363" w:type="pct"/>
          </w:tcPr>
          <w:p w14:paraId="367F0436" w14:textId="0F21857A" w:rsidR="00551918" w:rsidRPr="00E35958" w:rsidRDefault="005D48AF" w:rsidP="0043114E">
            <w:pPr>
              <w:jc w:val="both"/>
              <w:rPr>
                <w:rFonts w:ascii="Arial" w:hAnsi="Arial" w:cs="Arial"/>
                <w:iCs/>
                <w:sz w:val="20"/>
                <w:szCs w:val="20"/>
              </w:rPr>
            </w:pPr>
            <w:r>
              <w:rPr>
                <w:rFonts w:ascii="Arial" w:hAnsi="Arial" w:cs="Arial"/>
                <w:iCs/>
                <w:sz w:val="20"/>
                <w:szCs w:val="20"/>
              </w:rPr>
              <w:t xml:space="preserve">Apoyo trabajo de campo </w:t>
            </w:r>
          </w:p>
        </w:tc>
        <w:tc>
          <w:tcPr>
            <w:tcW w:w="1293" w:type="pct"/>
          </w:tcPr>
          <w:p w14:paraId="41D1611C" w14:textId="254240E5" w:rsidR="00551918" w:rsidRPr="00E35958" w:rsidRDefault="00E35958" w:rsidP="0043114E">
            <w:pPr>
              <w:jc w:val="both"/>
              <w:rPr>
                <w:rFonts w:ascii="Arial" w:hAnsi="Arial" w:cs="Arial"/>
                <w:iCs/>
                <w:sz w:val="20"/>
                <w:szCs w:val="20"/>
              </w:rPr>
            </w:pPr>
            <w:r w:rsidRPr="00E35958">
              <w:rPr>
                <w:rFonts w:ascii="Arial" w:hAnsi="Arial" w:cs="Arial"/>
                <w:iCs/>
                <w:sz w:val="20"/>
                <w:szCs w:val="20"/>
              </w:rPr>
              <w:t>Carrera Educación inicial</w:t>
            </w:r>
          </w:p>
        </w:tc>
      </w:tr>
      <w:tr w:rsidR="005D4A7A" w:rsidRPr="005938EE" w14:paraId="629FA3B6" w14:textId="77777777" w:rsidTr="00E21E74">
        <w:trPr>
          <w:jc w:val="center"/>
        </w:trPr>
        <w:tc>
          <w:tcPr>
            <w:tcW w:w="271" w:type="pct"/>
          </w:tcPr>
          <w:p w14:paraId="545F6D76" w14:textId="0B607757" w:rsidR="00551918" w:rsidRPr="005938EE" w:rsidRDefault="00EA0192" w:rsidP="00A61CAA">
            <w:pPr>
              <w:jc w:val="center"/>
              <w:rPr>
                <w:rFonts w:ascii="Arial" w:hAnsi="Arial" w:cs="Arial"/>
                <w:b/>
              </w:rPr>
            </w:pPr>
            <w:r>
              <w:rPr>
                <w:rFonts w:ascii="Arial" w:hAnsi="Arial" w:cs="Arial"/>
                <w:b/>
              </w:rPr>
              <w:t>4</w:t>
            </w:r>
          </w:p>
        </w:tc>
        <w:tc>
          <w:tcPr>
            <w:tcW w:w="1213" w:type="pct"/>
          </w:tcPr>
          <w:p w14:paraId="6BF73ABB" w14:textId="4503EB2B" w:rsidR="00551918" w:rsidRPr="004C6BC2" w:rsidRDefault="004C6BC2" w:rsidP="0043114E">
            <w:pPr>
              <w:jc w:val="both"/>
              <w:rPr>
                <w:rFonts w:ascii="Arial" w:hAnsi="Arial" w:cs="Arial"/>
                <w:sz w:val="22"/>
                <w:szCs w:val="22"/>
              </w:rPr>
            </w:pPr>
            <w:r>
              <w:rPr>
                <w:rFonts w:ascii="Arial" w:hAnsi="Arial" w:cs="Arial"/>
                <w:sz w:val="22"/>
                <w:szCs w:val="22"/>
              </w:rPr>
              <w:t>Carolina Acosta</w:t>
            </w:r>
          </w:p>
        </w:tc>
        <w:tc>
          <w:tcPr>
            <w:tcW w:w="860" w:type="pct"/>
          </w:tcPr>
          <w:p w14:paraId="0695033C" w14:textId="69008678" w:rsidR="00551918" w:rsidRPr="00E35958" w:rsidRDefault="00E81A71" w:rsidP="0043114E">
            <w:pPr>
              <w:jc w:val="both"/>
              <w:rPr>
                <w:rFonts w:ascii="Arial" w:hAnsi="Arial" w:cs="Arial"/>
                <w:iCs/>
                <w:sz w:val="20"/>
                <w:szCs w:val="20"/>
              </w:rPr>
            </w:pPr>
            <w:r>
              <w:rPr>
                <w:rFonts w:ascii="Arial" w:hAnsi="Arial" w:cs="Arial"/>
                <w:iCs/>
                <w:sz w:val="20"/>
                <w:szCs w:val="20"/>
              </w:rPr>
              <w:t>Pasante de investigación</w:t>
            </w:r>
          </w:p>
        </w:tc>
        <w:tc>
          <w:tcPr>
            <w:tcW w:w="1363" w:type="pct"/>
          </w:tcPr>
          <w:p w14:paraId="1DA9CC79" w14:textId="57E956BC" w:rsidR="00551918" w:rsidRPr="00E35958" w:rsidRDefault="005D48AF" w:rsidP="0043114E">
            <w:pPr>
              <w:jc w:val="both"/>
              <w:rPr>
                <w:rFonts w:ascii="Arial" w:hAnsi="Arial" w:cs="Arial"/>
                <w:iCs/>
                <w:sz w:val="20"/>
                <w:szCs w:val="20"/>
              </w:rPr>
            </w:pPr>
            <w:r>
              <w:rPr>
                <w:rFonts w:ascii="Arial" w:hAnsi="Arial" w:cs="Arial"/>
                <w:iCs/>
                <w:sz w:val="20"/>
                <w:szCs w:val="20"/>
              </w:rPr>
              <w:t>Apoyo trabajo de campo</w:t>
            </w:r>
          </w:p>
        </w:tc>
        <w:tc>
          <w:tcPr>
            <w:tcW w:w="1293" w:type="pct"/>
          </w:tcPr>
          <w:p w14:paraId="1615EFDD" w14:textId="71F348BC" w:rsidR="00551918" w:rsidRPr="00E35958" w:rsidRDefault="006615F5" w:rsidP="0043114E">
            <w:pPr>
              <w:jc w:val="both"/>
              <w:rPr>
                <w:rFonts w:ascii="Arial" w:hAnsi="Arial" w:cs="Arial"/>
                <w:iCs/>
                <w:sz w:val="20"/>
                <w:szCs w:val="20"/>
              </w:rPr>
            </w:pPr>
            <w:r w:rsidRPr="00E35958">
              <w:rPr>
                <w:rFonts w:ascii="Arial" w:hAnsi="Arial" w:cs="Arial"/>
                <w:iCs/>
                <w:sz w:val="20"/>
                <w:szCs w:val="20"/>
              </w:rPr>
              <w:t>Carrera Educación inicial</w:t>
            </w:r>
          </w:p>
        </w:tc>
      </w:tr>
      <w:tr w:rsidR="005D4A7A" w:rsidRPr="005938EE" w14:paraId="5394D176" w14:textId="77777777" w:rsidTr="00E21E74">
        <w:trPr>
          <w:jc w:val="center"/>
        </w:trPr>
        <w:tc>
          <w:tcPr>
            <w:tcW w:w="271" w:type="pct"/>
          </w:tcPr>
          <w:p w14:paraId="45750D20" w14:textId="36C4FBA5" w:rsidR="00551918" w:rsidRPr="005938EE" w:rsidRDefault="00EA0192" w:rsidP="00A61CAA">
            <w:pPr>
              <w:jc w:val="center"/>
              <w:rPr>
                <w:rFonts w:ascii="Arial" w:hAnsi="Arial" w:cs="Arial"/>
                <w:b/>
              </w:rPr>
            </w:pPr>
            <w:r>
              <w:rPr>
                <w:rFonts w:ascii="Arial" w:hAnsi="Arial" w:cs="Arial"/>
                <w:b/>
              </w:rPr>
              <w:t>5</w:t>
            </w:r>
          </w:p>
        </w:tc>
        <w:tc>
          <w:tcPr>
            <w:tcW w:w="1213" w:type="pct"/>
          </w:tcPr>
          <w:p w14:paraId="3685698E" w14:textId="0BBF5C10" w:rsidR="00551918" w:rsidRPr="004C6BC2" w:rsidRDefault="00F54C40" w:rsidP="0043114E">
            <w:pPr>
              <w:jc w:val="both"/>
              <w:rPr>
                <w:rFonts w:ascii="Arial" w:hAnsi="Arial" w:cs="Arial"/>
                <w:sz w:val="22"/>
                <w:szCs w:val="22"/>
              </w:rPr>
            </w:pPr>
            <w:r>
              <w:rPr>
                <w:rFonts w:ascii="Arial" w:hAnsi="Arial" w:cs="Arial"/>
                <w:sz w:val="22"/>
                <w:szCs w:val="22"/>
              </w:rPr>
              <w:t>Edith Arellano</w:t>
            </w:r>
          </w:p>
        </w:tc>
        <w:tc>
          <w:tcPr>
            <w:tcW w:w="860" w:type="pct"/>
          </w:tcPr>
          <w:p w14:paraId="372F39C3" w14:textId="5C704F81" w:rsidR="00551918" w:rsidRPr="00E35958" w:rsidRDefault="00E81A71" w:rsidP="0043114E">
            <w:pPr>
              <w:jc w:val="both"/>
              <w:rPr>
                <w:rFonts w:ascii="Arial" w:hAnsi="Arial" w:cs="Arial"/>
                <w:iCs/>
                <w:sz w:val="20"/>
                <w:szCs w:val="20"/>
              </w:rPr>
            </w:pPr>
            <w:r>
              <w:rPr>
                <w:rFonts w:ascii="Arial" w:hAnsi="Arial" w:cs="Arial"/>
                <w:iCs/>
                <w:sz w:val="20"/>
                <w:szCs w:val="20"/>
              </w:rPr>
              <w:t>Pasante de investigación</w:t>
            </w:r>
          </w:p>
        </w:tc>
        <w:tc>
          <w:tcPr>
            <w:tcW w:w="1363" w:type="pct"/>
          </w:tcPr>
          <w:p w14:paraId="29C7CB21" w14:textId="07EB3DB9" w:rsidR="00551918" w:rsidRPr="00E35958" w:rsidRDefault="005D48AF" w:rsidP="0043114E">
            <w:pPr>
              <w:jc w:val="both"/>
              <w:rPr>
                <w:rFonts w:ascii="Arial" w:hAnsi="Arial" w:cs="Arial"/>
                <w:iCs/>
                <w:sz w:val="20"/>
                <w:szCs w:val="20"/>
              </w:rPr>
            </w:pPr>
            <w:r>
              <w:rPr>
                <w:rFonts w:ascii="Arial" w:hAnsi="Arial" w:cs="Arial"/>
                <w:iCs/>
                <w:sz w:val="20"/>
                <w:szCs w:val="20"/>
              </w:rPr>
              <w:t>Apoyo trabajo de campo</w:t>
            </w:r>
          </w:p>
        </w:tc>
        <w:tc>
          <w:tcPr>
            <w:tcW w:w="1293" w:type="pct"/>
          </w:tcPr>
          <w:p w14:paraId="70C869EE" w14:textId="1D3A3F12" w:rsidR="00551918" w:rsidRPr="00E35958" w:rsidRDefault="006615F5" w:rsidP="0043114E">
            <w:pPr>
              <w:jc w:val="both"/>
              <w:rPr>
                <w:rFonts w:ascii="Arial" w:hAnsi="Arial" w:cs="Arial"/>
                <w:iCs/>
                <w:sz w:val="20"/>
                <w:szCs w:val="20"/>
              </w:rPr>
            </w:pPr>
            <w:r w:rsidRPr="00E35958">
              <w:rPr>
                <w:rFonts w:ascii="Arial" w:hAnsi="Arial" w:cs="Arial"/>
                <w:iCs/>
                <w:sz w:val="20"/>
                <w:szCs w:val="20"/>
              </w:rPr>
              <w:t>Carrera Educación inicial</w:t>
            </w:r>
          </w:p>
        </w:tc>
      </w:tr>
      <w:tr w:rsidR="004C6BC2" w:rsidRPr="005938EE" w14:paraId="43918F36" w14:textId="77777777" w:rsidTr="00E21E74">
        <w:trPr>
          <w:jc w:val="center"/>
        </w:trPr>
        <w:tc>
          <w:tcPr>
            <w:tcW w:w="271" w:type="pct"/>
          </w:tcPr>
          <w:p w14:paraId="2C8E8294" w14:textId="3CA71AD5" w:rsidR="004C6BC2" w:rsidRPr="005938EE" w:rsidRDefault="00EA0192" w:rsidP="004C6BC2">
            <w:pPr>
              <w:jc w:val="center"/>
              <w:rPr>
                <w:rFonts w:ascii="Arial" w:hAnsi="Arial" w:cs="Arial"/>
                <w:b/>
              </w:rPr>
            </w:pPr>
            <w:r>
              <w:rPr>
                <w:rFonts w:ascii="Arial" w:hAnsi="Arial" w:cs="Arial"/>
                <w:b/>
              </w:rPr>
              <w:t>6</w:t>
            </w:r>
          </w:p>
        </w:tc>
        <w:tc>
          <w:tcPr>
            <w:tcW w:w="1213" w:type="pct"/>
          </w:tcPr>
          <w:p w14:paraId="723422F5" w14:textId="4C8BBF96" w:rsidR="004C6BC2" w:rsidRDefault="004C6BC2" w:rsidP="004C6BC2">
            <w:pPr>
              <w:jc w:val="both"/>
              <w:rPr>
                <w:rFonts w:ascii="Arial" w:hAnsi="Arial" w:cs="Arial"/>
                <w:sz w:val="22"/>
                <w:szCs w:val="22"/>
              </w:rPr>
            </w:pPr>
            <w:r>
              <w:rPr>
                <w:rFonts w:ascii="Arial" w:hAnsi="Arial" w:cs="Arial"/>
                <w:sz w:val="22"/>
                <w:szCs w:val="22"/>
              </w:rPr>
              <w:t>Lizeth Chango</w:t>
            </w:r>
          </w:p>
        </w:tc>
        <w:tc>
          <w:tcPr>
            <w:tcW w:w="860" w:type="pct"/>
          </w:tcPr>
          <w:p w14:paraId="552DFDE0" w14:textId="2A64F9F1" w:rsidR="004C6BC2" w:rsidRPr="00E35958" w:rsidRDefault="004C6BC2" w:rsidP="004C6BC2">
            <w:pPr>
              <w:jc w:val="both"/>
              <w:rPr>
                <w:rFonts w:ascii="Arial" w:hAnsi="Arial" w:cs="Arial"/>
                <w:iCs/>
                <w:sz w:val="20"/>
                <w:szCs w:val="20"/>
              </w:rPr>
            </w:pPr>
            <w:r>
              <w:rPr>
                <w:rFonts w:ascii="Arial" w:hAnsi="Arial" w:cs="Arial"/>
                <w:iCs/>
                <w:sz w:val="20"/>
                <w:szCs w:val="20"/>
              </w:rPr>
              <w:t>Pasante de investigación</w:t>
            </w:r>
          </w:p>
        </w:tc>
        <w:tc>
          <w:tcPr>
            <w:tcW w:w="1363" w:type="pct"/>
          </w:tcPr>
          <w:p w14:paraId="6071515D" w14:textId="571DA25C" w:rsidR="004C6BC2" w:rsidRPr="00E35958" w:rsidRDefault="004C6BC2" w:rsidP="004C6BC2">
            <w:pPr>
              <w:jc w:val="both"/>
              <w:rPr>
                <w:rFonts w:ascii="Arial" w:hAnsi="Arial" w:cs="Arial"/>
                <w:iCs/>
                <w:sz w:val="20"/>
                <w:szCs w:val="20"/>
              </w:rPr>
            </w:pPr>
            <w:r>
              <w:rPr>
                <w:rFonts w:ascii="Arial" w:hAnsi="Arial" w:cs="Arial"/>
                <w:iCs/>
                <w:sz w:val="20"/>
                <w:szCs w:val="20"/>
              </w:rPr>
              <w:t>Apoyo trabajo de campo</w:t>
            </w:r>
          </w:p>
        </w:tc>
        <w:tc>
          <w:tcPr>
            <w:tcW w:w="1293" w:type="pct"/>
          </w:tcPr>
          <w:p w14:paraId="764B5890" w14:textId="78B8F94B" w:rsidR="004C6BC2" w:rsidRPr="00E35958" w:rsidRDefault="004C6BC2" w:rsidP="004C6BC2">
            <w:pPr>
              <w:jc w:val="both"/>
              <w:rPr>
                <w:rFonts w:ascii="Arial" w:hAnsi="Arial" w:cs="Arial"/>
                <w:iCs/>
                <w:sz w:val="20"/>
                <w:szCs w:val="20"/>
              </w:rPr>
            </w:pPr>
            <w:r w:rsidRPr="00E35958">
              <w:rPr>
                <w:rFonts w:ascii="Arial" w:hAnsi="Arial" w:cs="Arial"/>
                <w:iCs/>
                <w:sz w:val="20"/>
                <w:szCs w:val="20"/>
              </w:rPr>
              <w:t>Carrera Educación inicial</w:t>
            </w:r>
          </w:p>
        </w:tc>
      </w:tr>
    </w:tbl>
    <w:p w14:paraId="5EFFEDCB" w14:textId="77777777" w:rsidR="00D36B7F" w:rsidRDefault="00D36B7F" w:rsidP="00303349">
      <w:pPr>
        <w:ind w:left="360"/>
        <w:jc w:val="both"/>
        <w:rPr>
          <w:rFonts w:ascii="Arial" w:hAnsi="Arial" w:cs="Arial"/>
          <w:bCs/>
          <w:lang w:val="es-ES_tradnl"/>
        </w:rPr>
      </w:pPr>
    </w:p>
    <w:p w14:paraId="47861857" w14:textId="77777777" w:rsidR="006615F5" w:rsidRDefault="006615F5" w:rsidP="00303349">
      <w:pPr>
        <w:ind w:left="360"/>
        <w:jc w:val="both"/>
        <w:rPr>
          <w:rFonts w:ascii="Arial" w:hAnsi="Arial" w:cs="Arial"/>
          <w:b/>
        </w:rPr>
      </w:pPr>
    </w:p>
    <w:p w14:paraId="5F997606" w14:textId="07AE5F2E" w:rsidR="00C84066" w:rsidRDefault="002B77BC" w:rsidP="00303349">
      <w:pPr>
        <w:ind w:left="360"/>
        <w:jc w:val="both"/>
        <w:rPr>
          <w:rFonts w:ascii="Arial" w:hAnsi="Arial" w:cs="Arial"/>
        </w:rPr>
      </w:pPr>
      <w:r>
        <w:rPr>
          <w:rFonts w:ascii="Arial" w:hAnsi="Arial" w:cs="Arial"/>
          <w:b/>
        </w:rPr>
        <w:t>A.</w:t>
      </w:r>
      <w:r w:rsidR="00CE56EF">
        <w:rPr>
          <w:rFonts w:ascii="Arial" w:hAnsi="Arial" w:cs="Arial"/>
          <w:b/>
        </w:rPr>
        <w:t>7</w:t>
      </w:r>
      <w:r w:rsidRPr="005938EE">
        <w:rPr>
          <w:rFonts w:ascii="Arial" w:hAnsi="Arial" w:cs="Arial"/>
          <w:b/>
        </w:rPr>
        <w:t xml:space="preserve">. </w:t>
      </w:r>
      <w:r>
        <w:rPr>
          <w:rFonts w:ascii="Arial" w:hAnsi="Arial" w:cs="Arial"/>
          <w:b/>
        </w:rPr>
        <w:t>Líneas de investigación</w:t>
      </w:r>
    </w:p>
    <w:p w14:paraId="31DBF884" w14:textId="77777777" w:rsidR="006615F5" w:rsidRDefault="006615F5" w:rsidP="00ED5B24">
      <w:pPr>
        <w:ind w:left="360"/>
        <w:jc w:val="both"/>
        <w:rPr>
          <w:rFonts w:ascii="Arial" w:hAnsi="Arial" w:cs="Arial"/>
        </w:rPr>
      </w:pPr>
    </w:p>
    <w:p w14:paraId="1D519D59" w14:textId="5E92693C" w:rsidR="00ED5B24" w:rsidRDefault="00ED5B24" w:rsidP="00ED5B24">
      <w:pPr>
        <w:ind w:left="360"/>
        <w:jc w:val="both"/>
        <w:rPr>
          <w:rFonts w:ascii="Arial" w:hAnsi="Arial" w:cs="Arial"/>
        </w:rPr>
      </w:pPr>
      <w:r w:rsidRPr="005938EE">
        <w:rPr>
          <w:rFonts w:ascii="Arial" w:hAnsi="Arial" w:cs="Arial"/>
        </w:rPr>
        <w:t xml:space="preserve">Indicar la línea de investigación a la que aplica el proyecto, teniendo en cuenta las </w:t>
      </w:r>
      <w:r>
        <w:rPr>
          <w:rFonts w:ascii="Arial" w:hAnsi="Arial" w:cs="Arial"/>
        </w:rPr>
        <w:t>líneas</w:t>
      </w:r>
      <w:r w:rsidRPr="005938EE">
        <w:rPr>
          <w:rFonts w:ascii="Arial" w:hAnsi="Arial" w:cs="Arial"/>
        </w:rPr>
        <w:t xml:space="preserve"> de investigación vigentes</w:t>
      </w:r>
      <w:r w:rsidR="00D05279">
        <w:rPr>
          <w:rFonts w:ascii="Arial" w:hAnsi="Arial" w:cs="Arial"/>
        </w:rPr>
        <w:t xml:space="preserve"> por </w:t>
      </w:r>
      <w:r w:rsidR="005C608D">
        <w:rPr>
          <w:rFonts w:ascii="Arial" w:hAnsi="Arial" w:cs="Arial"/>
        </w:rPr>
        <w:t>cada uno de los centros que conforman el Centro de Investigación de la UTI:</w:t>
      </w:r>
    </w:p>
    <w:p w14:paraId="6DC332D8" w14:textId="77777777" w:rsidR="00F33F46" w:rsidRPr="005B1A4B" w:rsidRDefault="00F33F46" w:rsidP="00631453">
      <w:pPr>
        <w:ind w:left="360"/>
        <w:jc w:val="both"/>
        <w:rPr>
          <w:rFonts w:ascii="Arial" w:hAnsi="Arial" w:cs="Arial"/>
        </w:rPr>
      </w:pPr>
    </w:p>
    <w:p w14:paraId="1502F931" w14:textId="110132BB" w:rsidR="00631453" w:rsidRPr="005B1A4B" w:rsidRDefault="00631453" w:rsidP="00631453">
      <w:pPr>
        <w:ind w:left="360"/>
        <w:jc w:val="both"/>
        <w:rPr>
          <w:rFonts w:ascii="Arial" w:hAnsi="Arial" w:cs="Arial"/>
          <w:b/>
          <w:bCs/>
          <w:u w:val="single"/>
        </w:rPr>
      </w:pPr>
      <w:r w:rsidRPr="005B1A4B">
        <w:rPr>
          <w:rFonts w:ascii="Arial" w:hAnsi="Arial" w:cs="Arial"/>
          <w:b/>
          <w:bCs/>
          <w:u w:val="single"/>
        </w:rPr>
        <w:t xml:space="preserve">Centro de Investigación de las Ciencias Humanas y de la Salud </w:t>
      </w:r>
      <w:r w:rsidR="00843018" w:rsidRPr="005B1A4B">
        <w:rPr>
          <w:rFonts w:ascii="Arial" w:hAnsi="Arial" w:cs="Arial"/>
          <w:b/>
          <w:bCs/>
          <w:u w:val="single"/>
        </w:rPr>
        <w:t>–</w:t>
      </w:r>
      <w:r w:rsidR="005D22FA" w:rsidRPr="005B1A4B">
        <w:rPr>
          <w:rFonts w:ascii="Arial" w:hAnsi="Arial" w:cs="Arial"/>
          <w:b/>
          <w:bCs/>
          <w:u w:val="single"/>
        </w:rPr>
        <w:t xml:space="preserve"> </w:t>
      </w:r>
      <w:r w:rsidRPr="005B1A4B">
        <w:rPr>
          <w:rFonts w:ascii="Arial" w:hAnsi="Arial" w:cs="Arial"/>
          <w:b/>
          <w:bCs/>
          <w:u w:val="single"/>
        </w:rPr>
        <w:t>CICHE</w:t>
      </w:r>
    </w:p>
    <w:p w14:paraId="04778D66" w14:textId="7603F4A4" w:rsidR="00843018" w:rsidRPr="005B1A4B" w:rsidRDefault="00843018" w:rsidP="00631453">
      <w:pPr>
        <w:ind w:left="360"/>
        <w:jc w:val="both"/>
        <w:rPr>
          <w:rFonts w:ascii="Arial" w:hAnsi="Arial" w:cs="Arial"/>
        </w:rPr>
      </w:pPr>
    </w:p>
    <w:tbl>
      <w:tblPr>
        <w:tblStyle w:val="Tablaconcuadrcula"/>
        <w:tblW w:w="0" w:type="auto"/>
        <w:tblInd w:w="360" w:type="dxa"/>
        <w:tblLook w:val="04A0" w:firstRow="1" w:lastRow="0" w:firstColumn="1" w:lastColumn="0" w:noHBand="0" w:noVBand="1"/>
      </w:tblPr>
      <w:tblGrid>
        <w:gridCol w:w="7543"/>
        <w:gridCol w:w="661"/>
      </w:tblGrid>
      <w:tr w:rsidR="00843018" w:rsidRPr="005B1A4B" w14:paraId="4929BCF7" w14:textId="77777777" w:rsidTr="005B1A4B">
        <w:trPr>
          <w:trHeight w:val="239"/>
        </w:trPr>
        <w:tc>
          <w:tcPr>
            <w:tcW w:w="7543" w:type="dxa"/>
          </w:tcPr>
          <w:p w14:paraId="42FD1030" w14:textId="0E5C52C9" w:rsidR="00843018" w:rsidRPr="000F68EE" w:rsidRDefault="00843018" w:rsidP="00631453">
            <w:pPr>
              <w:jc w:val="both"/>
              <w:rPr>
                <w:rFonts w:ascii="Arial" w:hAnsi="Arial" w:cs="Arial"/>
              </w:rPr>
            </w:pPr>
            <w:r w:rsidRPr="000F68EE">
              <w:rPr>
                <w:rFonts w:ascii="Arial" w:hAnsi="Arial" w:cs="Arial"/>
              </w:rPr>
              <w:t>Calidad de la Educación, innovación y tecnología educativa</w:t>
            </w:r>
          </w:p>
        </w:tc>
        <w:tc>
          <w:tcPr>
            <w:tcW w:w="661" w:type="dxa"/>
          </w:tcPr>
          <w:p w14:paraId="0162DFA0" w14:textId="5E7F353A" w:rsidR="00843018" w:rsidRPr="000F68EE" w:rsidRDefault="008D423D" w:rsidP="00631453">
            <w:pPr>
              <w:jc w:val="both"/>
              <w:rPr>
                <w:rFonts w:ascii="Arial" w:hAnsi="Arial" w:cs="Arial"/>
              </w:rPr>
            </w:pPr>
            <w:r w:rsidRPr="000F68EE">
              <w:rPr>
                <w:rFonts w:ascii="Arial" w:hAnsi="Arial" w:cs="Arial"/>
              </w:rPr>
              <w:t>X</w:t>
            </w:r>
          </w:p>
        </w:tc>
      </w:tr>
      <w:tr w:rsidR="00843018" w:rsidRPr="005B1A4B" w14:paraId="3ECB7C47" w14:textId="77777777" w:rsidTr="005B1A4B">
        <w:trPr>
          <w:trHeight w:val="239"/>
        </w:trPr>
        <w:tc>
          <w:tcPr>
            <w:tcW w:w="7543" w:type="dxa"/>
          </w:tcPr>
          <w:p w14:paraId="61432047" w14:textId="0F75CC06" w:rsidR="00843018" w:rsidRPr="005B1A4B" w:rsidRDefault="00843018" w:rsidP="00631453">
            <w:pPr>
              <w:jc w:val="both"/>
              <w:rPr>
                <w:rFonts w:ascii="Arial" w:hAnsi="Arial" w:cs="Arial"/>
              </w:rPr>
            </w:pPr>
            <w:r w:rsidRPr="005B1A4B">
              <w:rPr>
                <w:rFonts w:ascii="Arial" w:hAnsi="Arial" w:cs="Arial"/>
              </w:rPr>
              <w:t>Evaluación, formación y desarrollo profesional de estudiantes y docentes</w:t>
            </w:r>
          </w:p>
        </w:tc>
        <w:tc>
          <w:tcPr>
            <w:tcW w:w="661" w:type="dxa"/>
          </w:tcPr>
          <w:p w14:paraId="673A3336" w14:textId="77777777" w:rsidR="00843018" w:rsidRPr="005B1A4B" w:rsidRDefault="00843018" w:rsidP="00631453">
            <w:pPr>
              <w:jc w:val="both"/>
              <w:rPr>
                <w:rFonts w:ascii="Arial" w:hAnsi="Arial" w:cs="Arial"/>
              </w:rPr>
            </w:pPr>
          </w:p>
        </w:tc>
      </w:tr>
      <w:tr w:rsidR="00843018" w:rsidRPr="005B1A4B" w14:paraId="72E4F839" w14:textId="77777777" w:rsidTr="005B1A4B">
        <w:trPr>
          <w:trHeight w:val="239"/>
        </w:trPr>
        <w:tc>
          <w:tcPr>
            <w:tcW w:w="7543" w:type="dxa"/>
          </w:tcPr>
          <w:p w14:paraId="1F6B8B95" w14:textId="6EDD66A5" w:rsidR="00843018" w:rsidRPr="005B1A4B" w:rsidRDefault="00843018" w:rsidP="00631453">
            <w:pPr>
              <w:jc w:val="both"/>
              <w:rPr>
                <w:rFonts w:ascii="Arial" w:hAnsi="Arial" w:cs="Arial"/>
              </w:rPr>
            </w:pPr>
            <w:r w:rsidRPr="005B1A4B">
              <w:rPr>
                <w:rFonts w:ascii="Arial" w:hAnsi="Arial" w:cs="Arial"/>
              </w:rPr>
              <w:t>Gestión tecnológica de los procesos universitarios</w:t>
            </w:r>
          </w:p>
        </w:tc>
        <w:tc>
          <w:tcPr>
            <w:tcW w:w="661" w:type="dxa"/>
          </w:tcPr>
          <w:p w14:paraId="7BD69A28" w14:textId="77777777" w:rsidR="00843018" w:rsidRPr="005B1A4B" w:rsidRDefault="00843018" w:rsidP="00631453">
            <w:pPr>
              <w:jc w:val="both"/>
              <w:rPr>
                <w:rFonts w:ascii="Arial" w:hAnsi="Arial" w:cs="Arial"/>
              </w:rPr>
            </w:pPr>
          </w:p>
        </w:tc>
      </w:tr>
      <w:tr w:rsidR="00843018" w:rsidRPr="005B1A4B" w14:paraId="63C56D4F" w14:textId="77777777" w:rsidTr="00764436">
        <w:trPr>
          <w:trHeight w:val="387"/>
        </w:trPr>
        <w:tc>
          <w:tcPr>
            <w:tcW w:w="7543" w:type="dxa"/>
          </w:tcPr>
          <w:p w14:paraId="5513A11C" w14:textId="433CA501" w:rsidR="00843018" w:rsidRPr="005B1A4B" w:rsidRDefault="00843018" w:rsidP="00764436">
            <w:pPr>
              <w:rPr>
                <w:rFonts w:ascii="Arial" w:hAnsi="Arial" w:cs="Arial"/>
              </w:rPr>
            </w:pPr>
            <w:r w:rsidRPr="005B1A4B">
              <w:rPr>
                <w:rFonts w:ascii="Arial" w:hAnsi="Arial" w:cs="Arial"/>
              </w:rPr>
              <w:t>Políticas educativas y desarrollo tecnológico.</w:t>
            </w:r>
          </w:p>
        </w:tc>
        <w:tc>
          <w:tcPr>
            <w:tcW w:w="661" w:type="dxa"/>
          </w:tcPr>
          <w:p w14:paraId="6D18997E" w14:textId="77777777" w:rsidR="00843018" w:rsidRPr="005B1A4B" w:rsidRDefault="00843018" w:rsidP="00631453">
            <w:pPr>
              <w:jc w:val="both"/>
              <w:rPr>
                <w:rFonts w:ascii="Arial" w:hAnsi="Arial" w:cs="Arial"/>
              </w:rPr>
            </w:pPr>
          </w:p>
        </w:tc>
      </w:tr>
      <w:tr w:rsidR="00843018" w:rsidRPr="005B1A4B" w14:paraId="0922481C" w14:textId="77777777" w:rsidTr="005B1A4B">
        <w:trPr>
          <w:trHeight w:val="732"/>
        </w:trPr>
        <w:tc>
          <w:tcPr>
            <w:tcW w:w="7543" w:type="dxa"/>
          </w:tcPr>
          <w:p w14:paraId="27FF5754" w14:textId="3C69D161" w:rsidR="00843018" w:rsidRPr="005B1A4B" w:rsidRDefault="00843018" w:rsidP="00764436">
            <w:pPr>
              <w:rPr>
                <w:rFonts w:ascii="Arial" w:hAnsi="Arial" w:cs="Arial"/>
              </w:rPr>
            </w:pPr>
            <w:r w:rsidRPr="00843018">
              <w:rPr>
                <w:rFonts w:ascii="Arial" w:hAnsi="Arial" w:cs="Arial"/>
              </w:rPr>
              <w:t xml:space="preserve">Desarrollo y aplicación de instrumentos de evaluación e intervención en salud, educación, trabajo y bienestar humano. </w:t>
            </w:r>
          </w:p>
        </w:tc>
        <w:tc>
          <w:tcPr>
            <w:tcW w:w="661" w:type="dxa"/>
          </w:tcPr>
          <w:p w14:paraId="09C5ED03" w14:textId="77777777" w:rsidR="00843018" w:rsidRPr="005B1A4B" w:rsidRDefault="00843018" w:rsidP="00631453">
            <w:pPr>
              <w:jc w:val="both"/>
              <w:rPr>
                <w:rFonts w:ascii="Arial" w:hAnsi="Arial" w:cs="Arial"/>
              </w:rPr>
            </w:pPr>
          </w:p>
        </w:tc>
      </w:tr>
      <w:tr w:rsidR="00843018" w:rsidRPr="005B1A4B" w14:paraId="6E00788C" w14:textId="77777777" w:rsidTr="005B1A4B">
        <w:trPr>
          <w:trHeight w:val="226"/>
        </w:trPr>
        <w:tc>
          <w:tcPr>
            <w:tcW w:w="7543" w:type="dxa"/>
          </w:tcPr>
          <w:p w14:paraId="0335209C" w14:textId="40444AF4" w:rsidR="00843018" w:rsidRPr="005B1A4B" w:rsidRDefault="00843018" w:rsidP="00631453">
            <w:pPr>
              <w:jc w:val="both"/>
              <w:rPr>
                <w:rFonts w:ascii="Arial" w:hAnsi="Arial" w:cs="Arial"/>
              </w:rPr>
            </w:pPr>
            <w:r w:rsidRPr="00F33F46">
              <w:rPr>
                <w:rFonts w:ascii="Arial" w:hAnsi="Arial" w:cs="Arial"/>
              </w:rPr>
              <w:t>Aplicaciones en Neuropsicología</w:t>
            </w:r>
          </w:p>
        </w:tc>
        <w:tc>
          <w:tcPr>
            <w:tcW w:w="661" w:type="dxa"/>
          </w:tcPr>
          <w:p w14:paraId="2830AA42" w14:textId="77777777" w:rsidR="00843018" w:rsidRPr="005B1A4B" w:rsidRDefault="00843018" w:rsidP="00631453">
            <w:pPr>
              <w:jc w:val="both"/>
              <w:rPr>
                <w:rFonts w:ascii="Arial" w:hAnsi="Arial" w:cs="Arial"/>
              </w:rPr>
            </w:pPr>
          </w:p>
        </w:tc>
      </w:tr>
    </w:tbl>
    <w:p w14:paraId="10CD2713" w14:textId="77777777" w:rsidR="00843018" w:rsidRDefault="00843018" w:rsidP="00631453">
      <w:pPr>
        <w:ind w:left="360"/>
        <w:jc w:val="both"/>
        <w:rPr>
          <w:rFonts w:ascii="Arial" w:hAnsi="Arial" w:cs="Arial"/>
          <w:u w:val="single"/>
        </w:rPr>
      </w:pPr>
    </w:p>
    <w:p w14:paraId="03026676" w14:textId="77777777" w:rsidR="00843018" w:rsidRDefault="00843018" w:rsidP="005822DB">
      <w:pPr>
        <w:ind w:left="360"/>
        <w:jc w:val="both"/>
        <w:rPr>
          <w:rFonts w:ascii="Arial" w:hAnsi="Arial" w:cs="Arial"/>
          <w:u w:val="single"/>
        </w:rPr>
      </w:pPr>
    </w:p>
    <w:p w14:paraId="3077C642" w14:textId="3F5034B2" w:rsidR="005822DB" w:rsidRDefault="005822DB" w:rsidP="005822DB">
      <w:pPr>
        <w:ind w:left="360"/>
        <w:jc w:val="both"/>
        <w:rPr>
          <w:rFonts w:ascii="Arial" w:hAnsi="Arial" w:cs="Arial"/>
          <w:u w:val="single"/>
        </w:rPr>
      </w:pPr>
      <w:r>
        <w:rPr>
          <w:rFonts w:ascii="Arial" w:hAnsi="Arial" w:cs="Arial"/>
          <w:u w:val="single"/>
        </w:rPr>
        <w:t>Unidad Operativas de Investigación (Facultad o Carrera)</w:t>
      </w:r>
    </w:p>
    <w:p w14:paraId="1B821764" w14:textId="77777777" w:rsidR="005822DB" w:rsidRDefault="005822DB" w:rsidP="005822DB">
      <w:pPr>
        <w:ind w:left="360"/>
        <w:jc w:val="both"/>
        <w:rPr>
          <w:rFonts w:ascii="Arial" w:hAnsi="Arial" w:cs="Arial"/>
          <w:u w:val="single"/>
        </w:rPr>
      </w:pPr>
    </w:p>
    <w:p w14:paraId="3A971CE0" w14:textId="44AA9895" w:rsidR="005822DB" w:rsidRPr="000F68EE" w:rsidRDefault="00FF41C7" w:rsidP="005822DB">
      <w:pPr>
        <w:ind w:left="360"/>
        <w:jc w:val="both"/>
        <w:rPr>
          <w:rFonts w:ascii="Arial" w:hAnsi="Arial" w:cs="Arial"/>
        </w:rPr>
      </w:pPr>
      <w:r w:rsidRPr="000F68EE">
        <w:rPr>
          <w:rFonts w:ascii="Arial" w:hAnsi="Arial" w:cs="Arial"/>
        </w:rPr>
        <w:t>Facultad de Ciencias Humanas, de la Educación y Desarrollo Social</w:t>
      </w:r>
    </w:p>
    <w:p w14:paraId="53F10178" w14:textId="5FD2404B" w:rsidR="005822DB" w:rsidRPr="000F68EE" w:rsidRDefault="005822DB" w:rsidP="005822DB">
      <w:pPr>
        <w:ind w:left="360"/>
        <w:jc w:val="both"/>
        <w:rPr>
          <w:rFonts w:ascii="Arial" w:hAnsi="Arial" w:cs="Arial"/>
          <w:u w:val="single"/>
        </w:rPr>
      </w:pPr>
    </w:p>
    <w:p w14:paraId="1FF96613" w14:textId="4A00374F" w:rsidR="005822DB" w:rsidRPr="000F68EE" w:rsidRDefault="005822DB" w:rsidP="005822DB">
      <w:pPr>
        <w:ind w:left="360"/>
        <w:jc w:val="both"/>
        <w:rPr>
          <w:rFonts w:ascii="Arial" w:hAnsi="Arial" w:cs="Arial"/>
          <w:u w:val="single"/>
        </w:rPr>
      </w:pPr>
      <w:r w:rsidRPr="000F68EE">
        <w:rPr>
          <w:rFonts w:ascii="Arial" w:hAnsi="Arial" w:cs="Arial"/>
          <w:u w:val="single"/>
        </w:rPr>
        <w:t>Grupos de Investigación</w:t>
      </w:r>
    </w:p>
    <w:p w14:paraId="05569F8E" w14:textId="77777777" w:rsidR="005822DB" w:rsidRPr="000F68EE" w:rsidRDefault="005822DB" w:rsidP="005822DB">
      <w:pPr>
        <w:ind w:left="360"/>
        <w:jc w:val="both"/>
        <w:rPr>
          <w:rFonts w:ascii="Arial" w:hAnsi="Arial" w:cs="Arial"/>
          <w:u w:val="single"/>
        </w:rPr>
      </w:pPr>
    </w:p>
    <w:p w14:paraId="5518B5AC" w14:textId="7C17C814" w:rsidR="005822DB" w:rsidRDefault="00FF41C7" w:rsidP="005822DB">
      <w:pPr>
        <w:ind w:left="360"/>
        <w:jc w:val="both"/>
        <w:rPr>
          <w:rFonts w:ascii="Arial" w:hAnsi="Arial" w:cs="Arial"/>
          <w:u w:val="single"/>
        </w:rPr>
      </w:pPr>
      <w:r w:rsidRPr="000F68EE">
        <w:rPr>
          <w:rFonts w:ascii="Arial" w:hAnsi="Arial" w:cs="Arial"/>
        </w:rPr>
        <w:t>Innovación, Contextos, Autoformación, Inclusión - ICAI</w:t>
      </w:r>
      <w:r w:rsidRPr="005D40E5">
        <w:rPr>
          <w:rFonts w:ascii="Arial" w:hAnsi="Arial" w:cs="Arial"/>
        </w:rPr>
        <w:t xml:space="preserve"> </w:t>
      </w:r>
    </w:p>
    <w:p w14:paraId="1BCEECBD" w14:textId="4E07F1E4" w:rsidR="005822DB" w:rsidRPr="005822DB" w:rsidRDefault="005822DB" w:rsidP="005822DB">
      <w:pPr>
        <w:jc w:val="both"/>
        <w:rPr>
          <w:rFonts w:ascii="Arial" w:hAnsi="Arial" w:cs="Arial"/>
        </w:rPr>
      </w:pPr>
    </w:p>
    <w:p w14:paraId="7D3925A5" w14:textId="77777777" w:rsidR="005822DB" w:rsidRDefault="005822DB" w:rsidP="00DC531D">
      <w:pPr>
        <w:rPr>
          <w:rFonts w:ascii="Arial" w:hAnsi="Arial" w:cs="Arial"/>
        </w:rPr>
      </w:pPr>
    </w:p>
    <w:p w14:paraId="050A6E2A" w14:textId="1F50E3A0" w:rsidR="00DC531D" w:rsidRDefault="00DC531D" w:rsidP="00DC531D">
      <w:pPr>
        <w:rPr>
          <w:rFonts w:ascii="Arial" w:hAnsi="Arial" w:cs="Arial"/>
          <w:b/>
        </w:rPr>
      </w:pPr>
      <w:r>
        <w:rPr>
          <w:rFonts w:ascii="Arial" w:hAnsi="Arial" w:cs="Arial"/>
          <w:b/>
        </w:rPr>
        <w:t>B</w:t>
      </w:r>
      <w:r w:rsidR="005E2488" w:rsidRPr="005938EE">
        <w:rPr>
          <w:rFonts w:ascii="Arial" w:hAnsi="Arial" w:cs="Arial"/>
          <w:b/>
        </w:rPr>
        <w:t xml:space="preserve">. </w:t>
      </w:r>
      <w:r>
        <w:rPr>
          <w:rFonts w:ascii="Arial" w:hAnsi="Arial" w:cs="Arial"/>
          <w:b/>
        </w:rPr>
        <w:t>PROPUESTA DEL PROYECTO</w:t>
      </w:r>
    </w:p>
    <w:p w14:paraId="7CC7E65D" w14:textId="77777777" w:rsidR="00287668" w:rsidRPr="005D1392" w:rsidRDefault="00287668" w:rsidP="00DC531D">
      <w:pPr>
        <w:ind w:left="360"/>
        <w:jc w:val="both"/>
        <w:rPr>
          <w:rFonts w:ascii="Arial" w:hAnsi="Arial" w:cs="Arial"/>
        </w:rPr>
      </w:pPr>
    </w:p>
    <w:p w14:paraId="1BDD7034" w14:textId="77777777" w:rsidR="00DC531D" w:rsidRPr="005938EE" w:rsidRDefault="00DC531D" w:rsidP="00DC531D">
      <w:pPr>
        <w:ind w:left="360"/>
        <w:jc w:val="both"/>
        <w:rPr>
          <w:rFonts w:ascii="Arial" w:hAnsi="Arial" w:cs="Arial"/>
          <w:b/>
        </w:rPr>
      </w:pPr>
      <w:r>
        <w:rPr>
          <w:rFonts w:ascii="Arial" w:hAnsi="Arial" w:cs="Arial"/>
          <w:b/>
        </w:rPr>
        <w:t>B</w:t>
      </w:r>
      <w:r w:rsidRPr="005938EE">
        <w:rPr>
          <w:rFonts w:ascii="Arial" w:hAnsi="Arial" w:cs="Arial"/>
          <w:b/>
        </w:rPr>
        <w:t xml:space="preserve">.1. </w:t>
      </w:r>
      <w:r>
        <w:rPr>
          <w:rFonts w:ascii="Arial" w:hAnsi="Arial" w:cs="Arial"/>
          <w:b/>
        </w:rPr>
        <w:t>Introducción</w:t>
      </w:r>
    </w:p>
    <w:p w14:paraId="19263C75" w14:textId="77777777" w:rsidR="00A0174A" w:rsidRPr="005938EE" w:rsidRDefault="00A0174A" w:rsidP="00DA620C">
      <w:pPr>
        <w:ind w:left="360"/>
        <w:jc w:val="both"/>
        <w:rPr>
          <w:rFonts w:ascii="Arial" w:hAnsi="Arial" w:cs="Arial"/>
          <w:lang w:val="es-ES_tradnl"/>
        </w:rPr>
      </w:pPr>
    </w:p>
    <w:p w14:paraId="307137A8" w14:textId="65DA7169" w:rsidR="00040C83" w:rsidRPr="000F68EE" w:rsidRDefault="006615F5" w:rsidP="00040C83">
      <w:pPr>
        <w:ind w:left="360"/>
        <w:jc w:val="both"/>
        <w:rPr>
          <w:rFonts w:ascii="Arial" w:hAnsi="Arial" w:cs="Arial"/>
          <w:lang w:val="es-ES_tradnl"/>
        </w:rPr>
      </w:pPr>
      <w:r w:rsidRPr="000F68EE">
        <w:rPr>
          <w:rFonts w:ascii="Arial" w:hAnsi="Arial" w:cs="Arial"/>
          <w:lang w:val="es-ES_tradnl"/>
        </w:rPr>
        <w:t>L</w:t>
      </w:r>
      <w:r w:rsidR="00040C83" w:rsidRPr="000F68EE">
        <w:rPr>
          <w:rFonts w:ascii="Arial" w:hAnsi="Arial" w:cs="Arial"/>
          <w:lang w:val="es-ES_tradnl"/>
        </w:rPr>
        <w:t>a formación profesional en el nivel superior</w:t>
      </w:r>
      <w:r w:rsidR="000F75D5">
        <w:rPr>
          <w:rFonts w:ascii="Arial" w:hAnsi="Arial" w:cs="Arial"/>
          <w:lang w:val="es-ES_tradnl"/>
        </w:rPr>
        <w:t>,</w:t>
      </w:r>
      <w:r w:rsidR="00040C83" w:rsidRPr="000F68EE">
        <w:rPr>
          <w:rFonts w:ascii="Arial" w:hAnsi="Arial" w:cs="Arial"/>
          <w:lang w:val="es-ES_tradnl"/>
        </w:rPr>
        <w:t xml:space="preserve"> significa desenvolvimiento en el mundo académico, cuy</w:t>
      </w:r>
      <w:r w:rsidR="000A164E" w:rsidRPr="000F68EE">
        <w:rPr>
          <w:rFonts w:ascii="Arial" w:hAnsi="Arial" w:cs="Arial"/>
          <w:lang w:val="es-ES_tradnl"/>
        </w:rPr>
        <w:t>o</w:t>
      </w:r>
      <w:r w:rsidR="00040C83" w:rsidRPr="000F68EE">
        <w:rPr>
          <w:rFonts w:ascii="Arial" w:hAnsi="Arial" w:cs="Arial"/>
          <w:lang w:val="es-ES_tradnl"/>
        </w:rPr>
        <w:t xml:space="preserve"> </w:t>
      </w:r>
      <w:r w:rsidR="00B17F66" w:rsidRPr="000F68EE">
        <w:rPr>
          <w:rFonts w:ascii="Arial" w:hAnsi="Arial" w:cs="Arial"/>
          <w:lang w:val="es-ES_tradnl"/>
        </w:rPr>
        <w:t xml:space="preserve">proceso </w:t>
      </w:r>
      <w:r w:rsidR="00040C83" w:rsidRPr="000F68EE">
        <w:rPr>
          <w:rFonts w:ascii="Arial" w:hAnsi="Arial" w:cs="Arial"/>
          <w:lang w:val="es-ES_tradnl"/>
        </w:rPr>
        <w:t>se m</w:t>
      </w:r>
      <w:r w:rsidR="00B17F66" w:rsidRPr="000F68EE">
        <w:rPr>
          <w:rFonts w:ascii="Arial" w:hAnsi="Arial" w:cs="Arial"/>
          <w:lang w:val="es-ES_tradnl"/>
        </w:rPr>
        <w:t xml:space="preserve">uestra </w:t>
      </w:r>
      <w:r w:rsidR="00040C83" w:rsidRPr="000F68EE">
        <w:rPr>
          <w:rFonts w:ascii="Arial" w:hAnsi="Arial" w:cs="Arial"/>
          <w:lang w:val="es-ES_tradnl"/>
        </w:rPr>
        <w:t>como gestión de información en el abordaje permanente de situaciones que exigen respuestas y soporte para su desarrollo por parte del ejercicio profesional. Esto implica la búsqueda de información, su aplicación, s</w:t>
      </w:r>
      <w:r w:rsidR="000A164E" w:rsidRPr="000F68EE">
        <w:rPr>
          <w:rFonts w:ascii="Arial" w:hAnsi="Arial" w:cs="Arial"/>
          <w:lang w:val="es-ES_tradnl"/>
        </w:rPr>
        <w:t>u</w:t>
      </w:r>
      <w:r w:rsidR="00040C83" w:rsidRPr="000F68EE">
        <w:rPr>
          <w:rFonts w:ascii="Arial" w:hAnsi="Arial" w:cs="Arial"/>
          <w:lang w:val="es-ES_tradnl"/>
        </w:rPr>
        <w:t xml:space="preserve"> recreación y aporte constante como condición de la sociedad de la información y conocimiento.</w:t>
      </w:r>
    </w:p>
    <w:p w14:paraId="095AB8F1" w14:textId="7875BC94" w:rsidR="007C7344" w:rsidRPr="000F68EE" w:rsidRDefault="007C7344" w:rsidP="00040C83">
      <w:pPr>
        <w:ind w:left="360"/>
        <w:jc w:val="both"/>
        <w:rPr>
          <w:rFonts w:ascii="Arial" w:hAnsi="Arial" w:cs="Arial"/>
          <w:lang w:val="es-ES_tradnl"/>
        </w:rPr>
      </w:pPr>
    </w:p>
    <w:p w14:paraId="46639655" w14:textId="36E0DCDD" w:rsidR="00F55516" w:rsidRPr="000F68EE" w:rsidRDefault="00EB1D74" w:rsidP="00040C83">
      <w:pPr>
        <w:ind w:left="360"/>
        <w:jc w:val="both"/>
        <w:rPr>
          <w:rFonts w:ascii="Arial" w:hAnsi="Arial" w:cs="Arial"/>
          <w:lang w:val="es-ES_tradnl"/>
        </w:rPr>
      </w:pPr>
      <w:r w:rsidRPr="000F68EE">
        <w:rPr>
          <w:rFonts w:ascii="Arial" w:hAnsi="Arial" w:cs="Arial"/>
          <w:lang w:val="es-ES_tradnl"/>
        </w:rPr>
        <w:t xml:space="preserve">El ejercicio académico </w:t>
      </w:r>
      <w:r w:rsidR="00D012FD" w:rsidRPr="000F68EE">
        <w:rPr>
          <w:rFonts w:ascii="Arial" w:hAnsi="Arial" w:cs="Arial"/>
          <w:lang w:val="es-ES_tradnl"/>
        </w:rPr>
        <w:t xml:space="preserve">en la modalidad a distancia </w:t>
      </w:r>
      <w:r w:rsidRPr="000F68EE">
        <w:rPr>
          <w:rFonts w:ascii="Arial" w:hAnsi="Arial" w:cs="Arial"/>
          <w:lang w:val="es-ES_tradnl"/>
        </w:rPr>
        <w:t>se realiza en interacción comunicativa entre la docencia y el aprendizaje</w:t>
      </w:r>
      <w:r w:rsidR="00365EDF" w:rsidRPr="000F68EE">
        <w:rPr>
          <w:rFonts w:ascii="Arial" w:hAnsi="Arial" w:cs="Arial"/>
          <w:lang w:val="es-ES_tradnl"/>
        </w:rPr>
        <w:t xml:space="preserve">, </w:t>
      </w:r>
      <w:r w:rsidR="00430E59" w:rsidRPr="000F68EE">
        <w:rPr>
          <w:rFonts w:ascii="Arial" w:hAnsi="Arial" w:cs="Arial"/>
          <w:lang w:val="es-ES_tradnl"/>
        </w:rPr>
        <w:t xml:space="preserve">con recursos </w:t>
      </w:r>
      <w:r w:rsidR="00F55516" w:rsidRPr="000F68EE">
        <w:rPr>
          <w:rFonts w:ascii="Arial" w:hAnsi="Arial" w:cs="Arial"/>
          <w:lang w:val="es-ES_tradnl"/>
        </w:rPr>
        <w:t xml:space="preserve">de aprendizaje virtuales como </w:t>
      </w:r>
      <w:r w:rsidR="00365EDF" w:rsidRPr="000F68EE">
        <w:rPr>
          <w:rFonts w:ascii="Arial" w:hAnsi="Arial" w:cs="Arial"/>
          <w:lang w:val="es-ES_tradnl"/>
        </w:rPr>
        <w:t>textos académicos, clases y/o tutorías, actividades de aprendizaje, retroalimentación</w:t>
      </w:r>
      <w:r w:rsidR="00D012FD" w:rsidRPr="000F68EE">
        <w:rPr>
          <w:rFonts w:ascii="Arial" w:hAnsi="Arial" w:cs="Arial"/>
          <w:lang w:val="es-ES_tradnl"/>
        </w:rPr>
        <w:t xml:space="preserve"> </w:t>
      </w:r>
      <w:r w:rsidR="00F55516" w:rsidRPr="000F68EE">
        <w:rPr>
          <w:rFonts w:ascii="Arial" w:hAnsi="Arial" w:cs="Arial"/>
          <w:lang w:val="es-ES_tradnl"/>
        </w:rPr>
        <w:t xml:space="preserve">e </w:t>
      </w:r>
      <w:r w:rsidR="00D012FD" w:rsidRPr="000F68EE">
        <w:rPr>
          <w:rFonts w:ascii="Arial" w:hAnsi="Arial" w:cs="Arial"/>
          <w:lang w:val="es-ES_tradnl"/>
        </w:rPr>
        <w:t>intermediada por un</w:t>
      </w:r>
      <w:r w:rsidR="0011703E" w:rsidRPr="000F68EE">
        <w:rPr>
          <w:rFonts w:ascii="Arial" w:hAnsi="Arial" w:cs="Arial"/>
          <w:lang w:val="es-ES_tradnl"/>
        </w:rPr>
        <w:t>a plataforma virtual</w:t>
      </w:r>
      <w:r w:rsidR="00F55516" w:rsidRPr="000F68EE">
        <w:rPr>
          <w:rFonts w:ascii="Arial" w:hAnsi="Arial" w:cs="Arial"/>
          <w:lang w:val="es-ES_tradnl"/>
        </w:rPr>
        <w:t>.</w:t>
      </w:r>
    </w:p>
    <w:p w14:paraId="4467DDAC" w14:textId="77777777" w:rsidR="00040C83" w:rsidRPr="000E65F3" w:rsidRDefault="00040C83" w:rsidP="00040C83">
      <w:pPr>
        <w:ind w:left="360"/>
        <w:jc w:val="both"/>
        <w:rPr>
          <w:rFonts w:ascii="Arial" w:hAnsi="Arial" w:cs="Arial"/>
          <w:lang w:val="es-ES_tradnl"/>
        </w:rPr>
      </w:pPr>
    </w:p>
    <w:p w14:paraId="0270FF8D" w14:textId="53E4A81B" w:rsidR="00040C83" w:rsidRPr="0096442D" w:rsidRDefault="00040C83" w:rsidP="00040C83">
      <w:pPr>
        <w:ind w:left="360"/>
        <w:jc w:val="both"/>
        <w:rPr>
          <w:rFonts w:ascii="Arial" w:hAnsi="Arial" w:cs="Arial"/>
          <w:lang w:val="es-ES_tradnl"/>
        </w:rPr>
      </w:pPr>
      <w:r w:rsidRPr="0096442D">
        <w:rPr>
          <w:rFonts w:ascii="Arial" w:hAnsi="Arial" w:cs="Arial"/>
          <w:lang w:val="es-ES_tradnl"/>
        </w:rPr>
        <w:t>Esta referencia muestra la necesidad de determinar los niveles de eficacia de la comunicación académica</w:t>
      </w:r>
      <w:r w:rsidR="009C36D9">
        <w:rPr>
          <w:rFonts w:ascii="Arial" w:hAnsi="Arial" w:cs="Arial"/>
          <w:lang w:val="es-ES_tradnl"/>
        </w:rPr>
        <w:t xml:space="preserve"> con los docentes y estudiantes de la carrera de Educación Inicial, modalidad distancia de la Universidad Tecnológica Indoamérica, </w:t>
      </w:r>
      <w:r w:rsidRPr="0096442D">
        <w:rPr>
          <w:rFonts w:ascii="Arial" w:hAnsi="Arial" w:cs="Arial"/>
          <w:lang w:val="es-ES_tradnl"/>
        </w:rPr>
        <w:t xml:space="preserve"> que facilite en diseño de mecanismos y herramientas para fortalecer la competencia y función de procesamiento de información en todas sus formas, especialmente textual, como requerimiento del desempeño profesional.</w:t>
      </w:r>
    </w:p>
    <w:p w14:paraId="7BFB56C9" w14:textId="77777777" w:rsidR="00040C83" w:rsidRPr="0096442D" w:rsidRDefault="00040C83" w:rsidP="00040C83">
      <w:pPr>
        <w:ind w:left="360"/>
        <w:jc w:val="both"/>
        <w:rPr>
          <w:rFonts w:ascii="Arial" w:hAnsi="Arial" w:cs="Arial"/>
          <w:lang w:val="es-ES_tradnl"/>
        </w:rPr>
      </w:pPr>
    </w:p>
    <w:p w14:paraId="614AF70D" w14:textId="6B29B155" w:rsidR="00FF41C7" w:rsidRPr="0096442D" w:rsidRDefault="00FA127D" w:rsidP="003F26D5">
      <w:pPr>
        <w:ind w:left="360"/>
        <w:jc w:val="both"/>
        <w:rPr>
          <w:rFonts w:ascii="Arial" w:hAnsi="Arial" w:cs="Arial"/>
          <w:lang w:val="es-ES_tradnl"/>
        </w:rPr>
      </w:pPr>
      <w:r w:rsidRPr="0096442D">
        <w:rPr>
          <w:rFonts w:ascii="Arial" w:hAnsi="Arial" w:cs="Arial"/>
          <w:lang w:val="es-ES_tradnl"/>
        </w:rPr>
        <w:t>Los estudiantes de la modalidad a distancia</w:t>
      </w:r>
      <w:r w:rsidR="009C36D9">
        <w:rPr>
          <w:rFonts w:ascii="Arial" w:hAnsi="Arial" w:cs="Arial"/>
          <w:lang w:val="es-ES_tradnl"/>
        </w:rPr>
        <w:t xml:space="preserve"> de la carrera en mención</w:t>
      </w:r>
      <w:r w:rsidRPr="0096442D">
        <w:rPr>
          <w:rFonts w:ascii="Arial" w:hAnsi="Arial" w:cs="Arial"/>
          <w:lang w:val="es-ES_tradnl"/>
        </w:rPr>
        <w:t>, dada su naturaleza de personas con responsabilidades familiares y laborales, se desenvuelven en torno a las exigencias cotidianas de dichas responsabilidades, por lo tanto, su vocabulario y lenguaje es correspondiente; en contraparte, la dinámica académica docente en cualquier campo del conocimiento de cualquier carrera profesional universitaria, determina y construye un vocabulario y lenguaje propio del campo del conocimiento; entonces, la comunicación académica entre la docencia y el aprendizaje se desarrolla con limitaciones de comunicación  que tendrá incidencia en los resultados de aprendizaje y desarrollo de las competencias profesionales. Se supondría un proceso académico deficitario en el procesamiento de información textual, lo que exige como compensación, actividades de aprendizaje que implique acciones prácticas.</w:t>
      </w:r>
    </w:p>
    <w:p w14:paraId="28A7FDFA" w14:textId="77777777" w:rsidR="00FF41C7" w:rsidRPr="0096442D" w:rsidRDefault="00FF41C7" w:rsidP="003F26D5">
      <w:pPr>
        <w:ind w:left="360"/>
        <w:jc w:val="both"/>
        <w:rPr>
          <w:rFonts w:ascii="Arial" w:hAnsi="Arial" w:cs="Arial"/>
          <w:lang w:val="es-ES_tradnl"/>
        </w:rPr>
      </w:pPr>
    </w:p>
    <w:p w14:paraId="245E6F39" w14:textId="38504D74" w:rsidR="00FF41C7" w:rsidRPr="0096442D" w:rsidRDefault="00E30EE1" w:rsidP="003F26D5">
      <w:pPr>
        <w:ind w:left="360"/>
        <w:jc w:val="both"/>
        <w:rPr>
          <w:rFonts w:ascii="Arial" w:hAnsi="Arial" w:cs="Arial"/>
          <w:lang w:val="es-ES_tradnl"/>
        </w:rPr>
      </w:pPr>
      <w:r w:rsidRPr="0096442D">
        <w:rPr>
          <w:rFonts w:ascii="Arial" w:hAnsi="Arial" w:cs="Arial"/>
          <w:lang w:val="es-ES_tradnl"/>
        </w:rPr>
        <w:t xml:space="preserve">Entonces, </w:t>
      </w:r>
      <w:r w:rsidR="00DF2343" w:rsidRPr="0096442D">
        <w:rPr>
          <w:rFonts w:ascii="Arial" w:hAnsi="Arial" w:cs="Arial"/>
          <w:lang w:val="es-ES_tradnl"/>
        </w:rPr>
        <w:t xml:space="preserve">es necesario determinar ¿cuál es la relación entre limitaciones y logros de la comunicación académica en la educación superior, modalidad a distancia, caso </w:t>
      </w:r>
      <w:r w:rsidR="00485B2D" w:rsidRPr="0096442D">
        <w:rPr>
          <w:rFonts w:ascii="Arial" w:hAnsi="Arial" w:cs="Arial"/>
          <w:lang w:val="es-ES_tradnl"/>
        </w:rPr>
        <w:t>U</w:t>
      </w:r>
      <w:r w:rsidR="0060654B">
        <w:rPr>
          <w:rFonts w:ascii="Arial" w:hAnsi="Arial" w:cs="Arial"/>
          <w:lang w:val="es-ES_tradnl"/>
        </w:rPr>
        <w:t xml:space="preserve">niversidad </w:t>
      </w:r>
      <w:r w:rsidR="0060654B" w:rsidRPr="0096442D">
        <w:rPr>
          <w:rFonts w:ascii="Arial" w:hAnsi="Arial" w:cs="Arial"/>
          <w:lang w:val="es-ES_tradnl"/>
        </w:rPr>
        <w:t>T</w:t>
      </w:r>
      <w:r w:rsidR="0060654B">
        <w:rPr>
          <w:rFonts w:ascii="Arial" w:hAnsi="Arial" w:cs="Arial"/>
          <w:lang w:val="es-ES_tradnl"/>
        </w:rPr>
        <w:t xml:space="preserve">ecnológica </w:t>
      </w:r>
      <w:r w:rsidR="0060654B" w:rsidRPr="0096442D">
        <w:rPr>
          <w:rFonts w:ascii="Arial" w:hAnsi="Arial" w:cs="Arial"/>
          <w:lang w:val="es-ES_tradnl"/>
        </w:rPr>
        <w:t>I</w:t>
      </w:r>
      <w:r w:rsidR="0060654B">
        <w:rPr>
          <w:rFonts w:ascii="Arial" w:hAnsi="Arial" w:cs="Arial"/>
          <w:lang w:val="es-ES_tradnl"/>
        </w:rPr>
        <w:t>ndoamérica (UTI)</w:t>
      </w:r>
      <w:r w:rsidR="00485B2D" w:rsidRPr="0096442D">
        <w:rPr>
          <w:rFonts w:ascii="Arial" w:hAnsi="Arial" w:cs="Arial"/>
          <w:lang w:val="es-ES_tradnl"/>
        </w:rPr>
        <w:t>?</w:t>
      </w:r>
    </w:p>
    <w:p w14:paraId="5A0A4678" w14:textId="573E61B4" w:rsidR="00DF2343" w:rsidRPr="000E65F3" w:rsidRDefault="00DF2343" w:rsidP="003F26D5">
      <w:pPr>
        <w:ind w:left="360"/>
        <w:jc w:val="both"/>
        <w:rPr>
          <w:rFonts w:ascii="Arial" w:hAnsi="Arial" w:cs="Arial"/>
          <w:lang w:val="es-ES_tradnl"/>
        </w:rPr>
      </w:pPr>
    </w:p>
    <w:p w14:paraId="0F3716C0" w14:textId="3503D781" w:rsidR="00DF2343" w:rsidRPr="000E65F3" w:rsidRDefault="005C29DC" w:rsidP="003F26D5">
      <w:pPr>
        <w:ind w:left="360"/>
        <w:jc w:val="both"/>
        <w:rPr>
          <w:rFonts w:ascii="Arial" w:hAnsi="Arial" w:cs="Arial"/>
          <w:lang w:val="es-ES_tradnl"/>
        </w:rPr>
      </w:pPr>
      <w:r w:rsidRPr="000E65F3">
        <w:rPr>
          <w:rFonts w:ascii="Arial" w:hAnsi="Arial" w:cs="Arial"/>
          <w:b/>
          <w:bCs/>
          <w:lang w:val="es-ES_tradnl"/>
        </w:rPr>
        <w:t>L</w:t>
      </w:r>
      <w:r w:rsidR="00623387" w:rsidRPr="000E65F3">
        <w:rPr>
          <w:rFonts w:ascii="Arial" w:hAnsi="Arial" w:cs="Arial"/>
          <w:b/>
          <w:bCs/>
          <w:lang w:val="es-ES_tradnl"/>
        </w:rPr>
        <w:t>enguaje y aprendizaje</w:t>
      </w:r>
      <w:r w:rsidRPr="000E65F3">
        <w:rPr>
          <w:rFonts w:ascii="Arial" w:hAnsi="Arial" w:cs="Arial"/>
          <w:b/>
          <w:bCs/>
          <w:lang w:val="es-ES_tradnl"/>
        </w:rPr>
        <w:t>:</w:t>
      </w:r>
      <w:r w:rsidR="00623387" w:rsidRPr="000E65F3">
        <w:rPr>
          <w:rFonts w:ascii="Arial" w:hAnsi="Arial" w:cs="Arial"/>
          <w:lang w:val="es-ES_tradnl"/>
        </w:rPr>
        <w:t xml:space="preserve"> </w:t>
      </w:r>
    </w:p>
    <w:p w14:paraId="5BDE0686" w14:textId="77777777" w:rsidR="00FA127D" w:rsidRPr="000E65F3" w:rsidRDefault="00FA127D" w:rsidP="003F26D5">
      <w:pPr>
        <w:ind w:left="360"/>
        <w:jc w:val="both"/>
        <w:rPr>
          <w:rFonts w:ascii="Arial" w:hAnsi="Arial" w:cs="Arial"/>
          <w:lang w:val="es-ES_tradnl"/>
        </w:rPr>
      </w:pPr>
    </w:p>
    <w:p w14:paraId="3CCA7F61" w14:textId="77777777" w:rsidR="0048350D" w:rsidRPr="000E65F3" w:rsidRDefault="0048350D" w:rsidP="0048350D">
      <w:pPr>
        <w:ind w:left="360"/>
        <w:jc w:val="both"/>
        <w:rPr>
          <w:rFonts w:ascii="Arial" w:hAnsi="Arial" w:cs="Arial"/>
        </w:rPr>
      </w:pPr>
      <w:r w:rsidRPr="000E65F3">
        <w:rPr>
          <w:rFonts w:ascii="Arial" w:hAnsi="Arial" w:cs="Arial"/>
        </w:rPr>
        <w:t>Al referirse al aprendizaje, Muñoz &amp; Periáñez (2012), expresa para que “un determinado aprendizaje se produzca son necesarias una serie de fases a través de las cuales la información se va analizando, procesando y almacenando antes de que se produzca una consolidación permanente de la misma”, (p4);  significaría que hay que reunir competencias para un adecuado aprendizaje desde la función del lenguaje como práctica individual que facilite la interacción en el proceso de comunicación humana para desempeñarse en cualquier campo.</w:t>
      </w:r>
    </w:p>
    <w:p w14:paraId="71AD033A" w14:textId="77777777" w:rsidR="00FB143E" w:rsidRPr="000E65F3" w:rsidRDefault="00FB143E" w:rsidP="0048350D">
      <w:pPr>
        <w:ind w:left="360"/>
        <w:jc w:val="both"/>
        <w:rPr>
          <w:rFonts w:ascii="Arial" w:hAnsi="Arial" w:cs="Arial"/>
        </w:rPr>
      </w:pPr>
    </w:p>
    <w:p w14:paraId="3F858CE5" w14:textId="008F780C" w:rsidR="0048350D" w:rsidRPr="000E65F3" w:rsidRDefault="0048350D" w:rsidP="0048350D">
      <w:pPr>
        <w:ind w:left="360"/>
        <w:jc w:val="both"/>
        <w:rPr>
          <w:rFonts w:ascii="Arial" w:hAnsi="Arial" w:cs="Arial"/>
        </w:rPr>
      </w:pPr>
      <w:r w:rsidRPr="000E65F3">
        <w:rPr>
          <w:rFonts w:ascii="Arial" w:hAnsi="Arial" w:cs="Arial"/>
        </w:rPr>
        <w:t xml:space="preserve">Es necesario referir también que “lenguaje, aprendizaje y conocimiento son tres conceptos centrales para comprender el comportamiento humano. Desde la </w:t>
      </w:r>
      <w:r w:rsidRPr="000E65F3">
        <w:rPr>
          <w:rFonts w:ascii="Arial" w:hAnsi="Arial" w:cs="Arial"/>
        </w:rPr>
        <w:lastRenderedPageBreak/>
        <w:t xml:space="preserve">perspectiva psicológica, el conocimiento es siempre resultado de algún aprendizaje o experiencia”, (Ribes-Iñesta, 2007).  El aprendizaje es un proceso que permite, a través de la memoria, adquirir conocimientos, conductas y adquirir valores y actitudes. </w:t>
      </w:r>
    </w:p>
    <w:p w14:paraId="61C8E88F" w14:textId="77777777" w:rsidR="00FB143E" w:rsidRPr="000E65F3" w:rsidRDefault="00FB143E" w:rsidP="0048350D">
      <w:pPr>
        <w:ind w:left="360"/>
        <w:jc w:val="both"/>
        <w:rPr>
          <w:rFonts w:ascii="Arial" w:hAnsi="Arial" w:cs="Arial"/>
        </w:rPr>
      </w:pPr>
    </w:p>
    <w:p w14:paraId="699B3AA0" w14:textId="77777777" w:rsidR="0048350D" w:rsidRPr="000E65F3" w:rsidRDefault="0048350D" w:rsidP="0048350D">
      <w:pPr>
        <w:ind w:left="360"/>
        <w:jc w:val="both"/>
        <w:rPr>
          <w:rFonts w:ascii="Arial" w:hAnsi="Arial" w:cs="Arial"/>
          <w:b/>
          <w:bCs/>
        </w:rPr>
      </w:pPr>
      <w:r w:rsidRPr="000E65F3">
        <w:rPr>
          <w:rFonts w:ascii="Arial" w:hAnsi="Arial" w:cs="Arial"/>
          <w:b/>
          <w:bCs/>
        </w:rPr>
        <w:t>Comunicación académica</w:t>
      </w:r>
    </w:p>
    <w:p w14:paraId="2F9F5D50" w14:textId="77777777" w:rsidR="00FB143E" w:rsidRPr="000E65F3" w:rsidRDefault="00FB143E" w:rsidP="0048350D">
      <w:pPr>
        <w:ind w:left="360"/>
        <w:jc w:val="both"/>
        <w:rPr>
          <w:rFonts w:ascii="Arial" w:hAnsi="Arial" w:cs="Arial"/>
        </w:rPr>
      </w:pPr>
    </w:p>
    <w:p w14:paraId="3C4C5EE0" w14:textId="77777777" w:rsidR="001C3966" w:rsidRPr="000E65F3" w:rsidRDefault="0048350D" w:rsidP="0048350D">
      <w:pPr>
        <w:ind w:left="360"/>
        <w:jc w:val="both"/>
        <w:rPr>
          <w:rFonts w:ascii="Arial" w:hAnsi="Arial" w:cs="Arial"/>
        </w:rPr>
      </w:pPr>
      <w:r w:rsidRPr="000E65F3">
        <w:rPr>
          <w:rFonts w:ascii="Arial" w:hAnsi="Arial" w:cs="Arial"/>
        </w:rPr>
        <w:t>La comunicación es un proceso constante en el que recibimos o enviamos información que depende de un contexto social, cultural o político; responden a procesos cognitivos y culturales, es mucho más que un acto de emitir y recibir información.  La comunicación académica es indispensable para fortalecer habilidades para las buenas prácticas comunicativas en el aula</w:t>
      </w:r>
      <w:r w:rsidR="001C3966" w:rsidRPr="000E65F3">
        <w:rPr>
          <w:rFonts w:ascii="Arial" w:hAnsi="Arial" w:cs="Arial"/>
        </w:rPr>
        <w:t>.</w:t>
      </w:r>
    </w:p>
    <w:p w14:paraId="0ECB54BC" w14:textId="77777777" w:rsidR="00FB143E" w:rsidRPr="000E65F3" w:rsidRDefault="00FB143E" w:rsidP="0048350D">
      <w:pPr>
        <w:ind w:left="360"/>
        <w:jc w:val="both"/>
        <w:rPr>
          <w:rFonts w:ascii="Arial" w:hAnsi="Arial" w:cs="Arial"/>
        </w:rPr>
      </w:pPr>
    </w:p>
    <w:p w14:paraId="3CF56B12" w14:textId="29747779" w:rsidR="0048350D" w:rsidRPr="000E65F3" w:rsidRDefault="0048350D" w:rsidP="0048350D">
      <w:pPr>
        <w:ind w:left="360"/>
        <w:jc w:val="both"/>
        <w:rPr>
          <w:rFonts w:ascii="Arial" w:hAnsi="Arial" w:cs="Arial"/>
        </w:rPr>
      </w:pPr>
      <w:r w:rsidRPr="000E65F3">
        <w:rPr>
          <w:rFonts w:ascii="Arial" w:hAnsi="Arial" w:cs="Arial"/>
        </w:rPr>
        <w:t>Con una comunicación</w:t>
      </w:r>
      <w:r w:rsidR="006D76FC" w:rsidRPr="000E65F3">
        <w:rPr>
          <w:rFonts w:ascii="Arial" w:hAnsi="Arial" w:cs="Arial"/>
        </w:rPr>
        <w:t xml:space="preserve"> efectiva</w:t>
      </w:r>
      <w:r w:rsidRPr="000E65F3">
        <w:rPr>
          <w:rFonts w:ascii="Arial" w:hAnsi="Arial" w:cs="Arial"/>
        </w:rPr>
        <w:t xml:space="preserve">, el estudiante aprende, refuerza, construye y reconstruye </w:t>
      </w:r>
      <w:r w:rsidR="00AC2471" w:rsidRPr="000E65F3">
        <w:rPr>
          <w:rFonts w:ascii="Arial" w:hAnsi="Arial" w:cs="Arial"/>
        </w:rPr>
        <w:t>conocimientos,</w:t>
      </w:r>
      <w:r w:rsidRPr="000E65F3">
        <w:rPr>
          <w:rFonts w:ascii="Arial" w:hAnsi="Arial" w:cs="Arial"/>
        </w:rPr>
        <w:t xml:space="preserve"> </w:t>
      </w:r>
      <w:r w:rsidR="0007262A" w:rsidRPr="000E65F3">
        <w:rPr>
          <w:rFonts w:ascii="Arial" w:hAnsi="Arial" w:cs="Arial"/>
        </w:rPr>
        <w:t xml:space="preserve">esto exige la </w:t>
      </w:r>
      <w:r w:rsidRPr="000E65F3">
        <w:rPr>
          <w:rFonts w:ascii="Arial" w:hAnsi="Arial" w:cs="Arial"/>
        </w:rPr>
        <w:t xml:space="preserve">interacción </w:t>
      </w:r>
      <w:r w:rsidR="00C8039D" w:rsidRPr="000E65F3">
        <w:rPr>
          <w:rFonts w:ascii="Arial" w:hAnsi="Arial" w:cs="Arial"/>
        </w:rPr>
        <w:t xml:space="preserve">académica comunicativa </w:t>
      </w:r>
      <w:r w:rsidRPr="000E65F3">
        <w:rPr>
          <w:rFonts w:ascii="Arial" w:hAnsi="Arial" w:cs="Arial"/>
        </w:rPr>
        <w:t>entre el docente y el estudiante</w:t>
      </w:r>
      <w:r w:rsidR="002D0842" w:rsidRPr="000E65F3">
        <w:rPr>
          <w:rFonts w:ascii="Arial" w:hAnsi="Arial" w:cs="Arial"/>
        </w:rPr>
        <w:t xml:space="preserve">, </w:t>
      </w:r>
      <w:r w:rsidRPr="000E65F3">
        <w:rPr>
          <w:rFonts w:ascii="Arial" w:hAnsi="Arial" w:cs="Arial"/>
        </w:rPr>
        <w:t>según (Novak, 2004):</w:t>
      </w:r>
    </w:p>
    <w:p w14:paraId="72C61D94" w14:textId="77777777" w:rsidR="00FB143E" w:rsidRPr="000E65F3" w:rsidRDefault="00FB143E" w:rsidP="0048350D">
      <w:pPr>
        <w:ind w:left="360"/>
        <w:jc w:val="both"/>
        <w:rPr>
          <w:rFonts w:ascii="Arial" w:hAnsi="Arial" w:cs="Arial"/>
        </w:rPr>
      </w:pPr>
    </w:p>
    <w:p w14:paraId="2E195A39" w14:textId="49D997E7" w:rsidR="0048350D" w:rsidRPr="000E65F3" w:rsidRDefault="0048350D" w:rsidP="003B740D">
      <w:pPr>
        <w:ind w:left="964"/>
        <w:jc w:val="both"/>
        <w:rPr>
          <w:rFonts w:ascii="Arial" w:hAnsi="Arial" w:cs="Arial"/>
        </w:rPr>
      </w:pPr>
      <w:r w:rsidRPr="000E65F3">
        <w:rPr>
          <w:rFonts w:ascii="Arial" w:hAnsi="Arial" w:cs="Arial"/>
        </w:rPr>
        <w:t>“no se puede desarrollar aprendizaje significativo en el alumnado con una organización del contenido escolar lineal y simplista; significado lógico es una cosa y significado psicológico es otra</w:t>
      </w:r>
      <w:r w:rsidR="002D0842" w:rsidRPr="000E65F3">
        <w:rPr>
          <w:rFonts w:ascii="Arial" w:hAnsi="Arial" w:cs="Arial"/>
        </w:rPr>
        <w:t>.</w:t>
      </w:r>
      <w:r w:rsidRPr="000E65F3">
        <w:rPr>
          <w:rFonts w:ascii="Arial" w:hAnsi="Arial" w:cs="Arial"/>
        </w:rPr>
        <w:t xml:space="preserve"> Aprendizaje significativo no es el uso de mapas conceptuales y/o diagramas V; no podemos confundir el proceso en sí con herramientas que pueden facilitarlo o potenciarlo. No hay aprendizaje significativo sin la interacción personal” (p5).</w:t>
      </w:r>
    </w:p>
    <w:p w14:paraId="1DA70E88" w14:textId="77777777" w:rsidR="0048350D" w:rsidRPr="000E65F3" w:rsidRDefault="0048350D" w:rsidP="0048350D">
      <w:pPr>
        <w:ind w:left="360"/>
        <w:jc w:val="both"/>
        <w:rPr>
          <w:rFonts w:ascii="Arial" w:hAnsi="Arial" w:cs="Arial"/>
        </w:rPr>
      </w:pPr>
    </w:p>
    <w:p w14:paraId="2CE5385F" w14:textId="1A6BF9EA" w:rsidR="0048350D" w:rsidRPr="000E65F3" w:rsidRDefault="0048350D" w:rsidP="0048350D">
      <w:pPr>
        <w:ind w:left="360"/>
        <w:jc w:val="both"/>
        <w:rPr>
          <w:rFonts w:ascii="Arial" w:hAnsi="Arial" w:cs="Arial"/>
        </w:rPr>
      </w:pPr>
      <w:r w:rsidRPr="000E65F3">
        <w:rPr>
          <w:rFonts w:ascii="Arial" w:hAnsi="Arial" w:cs="Arial"/>
        </w:rPr>
        <w:t xml:space="preserve">El rol del docente es desarrollar aprendizaje significativo a través de destrezas y habilidades de comunicación, de la utilización de estrategias innovadoras de aprendizaje, debe expresar mensajes claros que facilite entender y comprender situaciones diversas. </w:t>
      </w:r>
    </w:p>
    <w:p w14:paraId="34516DFB" w14:textId="77777777" w:rsidR="003B740D" w:rsidRPr="000E65F3" w:rsidRDefault="003B740D" w:rsidP="0048350D">
      <w:pPr>
        <w:ind w:left="360"/>
        <w:jc w:val="both"/>
        <w:rPr>
          <w:rFonts w:ascii="Arial" w:hAnsi="Arial" w:cs="Arial"/>
        </w:rPr>
      </w:pPr>
    </w:p>
    <w:p w14:paraId="30E3A091" w14:textId="1A3A5DF7" w:rsidR="00FF41C7" w:rsidRPr="000E65F3" w:rsidRDefault="00BB0CC1" w:rsidP="0048350D">
      <w:pPr>
        <w:ind w:left="360"/>
        <w:jc w:val="both"/>
        <w:rPr>
          <w:rFonts w:ascii="Arial" w:hAnsi="Arial" w:cs="Arial"/>
        </w:rPr>
      </w:pPr>
      <w:r w:rsidRPr="000E65F3">
        <w:rPr>
          <w:rFonts w:ascii="Arial" w:hAnsi="Arial" w:cs="Arial"/>
        </w:rPr>
        <w:t>La comunicación dialógica s</w:t>
      </w:r>
      <w:r w:rsidR="0048350D" w:rsidRPr="000E65F3">
        <w:rPr>
          <w:rFonts w:ascii="Arial" w:hAnsi="Arial" w:cs="Arial"/>
        </w:rPr>
        <w:t>e caracteriza por depender de todos los interlocutores, es decir el receptor y emisor; es la consecuencia de un diálogo en la que existen varios argumentos, que desde el inicio se debe conocer y reconocer; los involucrados deben conocer el objetivo del diálogo, cómo y cuándo participar, límite de tiempo</w:t>
      </w:r>
      <w:r w:rsidR="001122F2" w:rsidRPr="000E65F3">
        <w:rPr>
          <w:rFonts w:ascii="Arial" w:hAnsi="Arial" w:cs="Arial"/>
        </w:rPr>
        <w:t xml:space="preserve"> y</w:t>
      </w:r>
      <w:r w:rsidR="0048350D" w:rsidRPr="000E65F3">
        <w:rPr>
          <w:rFonts w:ascii="Arial" w:hAnsi="Arial" w:cs="Arial"/>
        </w:rPr>
        <w:t xml:space="preserve"> contenido.</w:t>
      </w:r>
      <w:r w:rsidR="001122F2" w:rsidRPr="000E65F3">
        <w:rPr>
          <w:rFonts w:ascii="Arial" w:hAnsi="Arial" w:cs="Arial"/>
        </w:rPr>
        <w:t xml:space="preserve"> </w:t>
      </w:r>
      <w:r w:rsidR="0048350D" w:rsidRPr="000E65F3">
        <w:rPr>
          <w:rFonts w:ascii="Arial" w:hAnsi="Arial" w:cs="Arial"/>
        </w:rPr>
        <w:t>Es imprescindible reflexionar acerca de la importancia que tiene la buena comunicación dialógica para crear ambientes de discusión y diálogo</w:t>
      </w:r>
      <w:r w:rsidRPr="000E65F3">
        <w:rPr>
          <w:rFonts w:ascii="Arial" w:hAnsi="Arial" w:cs="Arial"/>
        </w:rPr>
        <w:t xml:space="preserve">. </w:t>
      </w:r>
    </w:p>
    <w:p w14:paraId="16CC1549" w14:textId="2E595B53" w:rsidR="0048350D" w:rsidRPr="000E65F3" w:rsidRDefault="0048350D" w:rsidP="0048350D">
      <w:pPr>
        <w:ind w:left="360"/>
        <w:jc w:val="both"/>
        <w:rPr>
          <w:rFonts w:ascii="Arial" w:hAnsi="Arial" w:cs="Arial"/>
        </w:rPr>
      </w:pPr>
    </w:p>
    <w:p w14:paraId="15B44CC9" w14:textId="77777777" w:rsidR="002406FA" w:rsidRPr="000E65F3" w:rsidRDefault="002406FA" w:rsidP="002406FA">
      <w:pPr>
        <w:ind w:left="360"/>
        <w:jc w:val="both"/>
        <w:rPr>
          <w:rFonts w:ascii="Arial" w:hAnsi="Arial" w:cs="Arial"/>
          <w:b/>
          <w:bCs/>
        </w:rPr>
      </w:pPr>
      <w:r w:rsidRPr="000E65F3">
        <w:rPr>
          <w:rFonts w:ascii="Arial" w:hAnsi="Arial" w:cs="Arial"/>
          <w:b/>
          <w:bCs/>
        </w:rPr>
        <w:t>Vocabulario cotidiano</w:t>
      </w:r>
    </w:p>
    <w:p w14:paraId="5D0E6DF7" w14:textId="77777777" w:rsidR="003B740D" w:rsidRPr="000E65F3" w:rsidRDefault="003B740D" w:rsidP="002406FA">
      <w:pPr>
        <w:ind w:left="360"/>
        <w:jc w:val="both"/>
        <w:rPr>
          <w:rFonts w:ascii="Arial" w:hAnsi="Arial" w:cs="Arial"/>
        </w:rPr>
      </w:pPr>
    </w:p>
    <w:p w14:paraId="40F28A25" w14:textId="1C6C7298" w:rsidR="002406FA" w:rsidRPr="000E65F3" w:rsidRDefault="002406FA" w:rsidP="002406FA">
      <w:pPr>
        <w:ind w:left="360"/>
        <w:jc w:val="both"/>
        <w:rPr>
          <w:rFonts w:ascii="Arial" w:hAnsi="Arial" w:cs="Arial"/>
        </w:rPr>
      </w:pPr>
      <w:r w:rsidRPr="000E65F3">
        <w:rPr>
          <w:rFonts w:ascii="Arial" w:hAnsi="Arial" w:cs="Arial"/>
        </w:rPr>
        <w:t xml:space="preserve">Es el lenguaje que usan las personas en contextos </w:t>
      </w:r>
      <w:r w:rsidR="00BB0CC1" w:rsidRPr="000E65F3">
        <w:rPr>
          <w:rFonts w:ascii="Arial" w:hAnsi="Arial" w:cs="Arial"/>
        </w:rPr>
        <w:t>cotidianos</w:t>
      </w:r>
      <w:r w:rsidRPr="000E65F3">
        <w:rPr>
          <w:rFonts w:ascii="Arial" w:hAnsi="Arial" w:cs="Arial"/>
        </w:rPr>
        <w:t>, como en familia y en grupos de amigos, es un lenguaje coloquial que depende del contexto, localidad, región o país, ya que este vocabulario tiene sus características comunes y específicas a ciertos sectores, no depende del nivel de educación o preparación académica de la persona.</w:t>
      </w:r>
    </w:p>
    <w:p w14:paraId="70166B76" w14:textId="77777777" w:rsidR="003B740D" w:rsidRPr="000E65F3" w:rsidRDefault="003B740D" w:rsidP="002406FA">
      <w:pPr>
        <w:ind w:left="360"/>
        <w:jc w:val="both"/>
        <w:rPr>
          <w:rFonts w:ascii="Arial" w:hAnsi="Arial" w:cs="Arial"/>
        </w:rPr>
      </w:pPr>
    </w:p>
    <w:p w14:paraId="33AA8017" w14:textId="139995F4" w:rsidR="002406FA" w:rsidRPr="000E65F3" w:rsidRDefault="002406FA" w:rsidP="002406FA">
      <w:pPr>
        <w:ind w:left="360"/>
        <w:jc w:val="both"/>
        <w:rPr>
          <w:rFonts w:ascii="Arial" w:hAnsi="Arial" w:cs="Arial"/>
        </w:rPr>
      </w:pPr>
      <w:r w:rsidRPr="000E65F3">
        <w:rPr>
          <w:rFonts w:ascii="Arial" w:hAnsi="Arial" w:cs="Arial"/>
        </w:rPr>
        <w:t xml:space="preserve">En la actualidad es utilizado además al comunicarse mediante redes sociales, especialmente entre jóvenes, quienes tienen sus propias claves para escribir a través de las redes sociales como </w:t>
      </w:r>
      <w:r w:rsidR="00CD48EE" w:rsidRPr="000E65F3">
        <w:rPr>
          <w:rFonts w:ascii="Arial" w:hAnsi="Arial" w:cs="Arial"/>
        </w:rPr>
        <w:t>WhatsApp,</w:t>
      </w:r>
      <w:r w:rsidRPr="000E65F3">
        <w:rPr>
          <w:rFonts w:ascii="Arial" w:hAnsi="Arial" w:cs="Arial"/>
        </w:rPr>
        <w:t xml:space="preserve"> por ejemplo. Dentro de este lenguaje también </w:t>
      </w:r>
      <w:r w:rsidR="00803A81" w:rsidRPr="000E65F3">
        <w:rPr>
          <w:rFonts w:ascii="Arial" w:hAnsi="Arial" w:cs="Arial"/>
        </w:rPr>
        <w:t xml:space="preserve">refiere a </w:t>
      </w:r>
      <w:r w:rsidRPr="000E65F3">
        <w:rPr>
          <w:rFonts w:ascii="Arial" w:hAnsi="Arial" w:cs="Arial"/>
        </w:rPr>
        <w:t xml:space="preserve">las jergas, que son </w:t>
      </w:r>
      <w:r w:rsidR="005812B0" w:rsidRPr="000E65F3">
        <w:rPr>
          <w:rFonts w:ascii="Arial" w:hAnsi="Arial" w:cs="Arial"/>
        </w:rPr>
        <w:t xml:space="preserve">formas de comunicación </w:t>
      </w:r>
      <w:r w:rsidRPr="000E65F3">
        <w:rPr>
          <w:rFonts w:ascii="Arial" w:hAnsi="Arial" w:cs="Arial"/>
        </w:rPr>
        <w:t xml:space="preserve">usadas por grupos </w:t>
      </w:r>
      <w:r w:rsidRPr="000E65F3">
        <w:rPr>
          <w:rFonts w:ascii="Arial" w:hAnsi="Arial" w:cs="Arial"/>
        </w:rPr>
        <w:lastRenderedPageBreak/>
        <w:t xml:space="preserve">hablantes específicos. (Mayley Chang Chiu &amp; Ramírez Padilla, </w:t>
      </w:r>
      <w:r w:rsidR="00883554" w:rsidRPr="000E65F3">
        <w:rPr>
          <w:rFonts w:ascii="Arial" w:hAnsi="Arial" w:cs="Arial"/>
        </w:rPr>
        <w:t>s/f</w:t>
      </w:r>
      <w:r w:rsidRPr="000E65F3">
        <w:rPr>
          <w:rFonts w:ascii="Arial" w:hAnsi="Arial" w:cs="Arial"/>
        </w:rPr>
        <w:t xml:space="preserve">), manifiesta que “el lenguaje jergal es una lengua especial de un grupo social o laboral diferenciado, usada por sus hablantes sólo en cuantos miembros de ese grupo social”. (p. 6). Generalmente el lenguaje jergal es utilizado imposibilitando la comprensión de personas que no pertenecen a su grupo, es decir </w:t>
      </w:r>
      <w:r w:rsidR="00883554" w:rsidRPr="000E65F3">
        <w:rPr>
          <w:rFonts w:ascii="Arial" w:hAnsi="Arial" w:cs="Arial"/>
        </w:rPr>
        <w:t xml:space="preserve">se trata de </w:t>
      </w:r>
      <w:r w:rsidRPr="000E65F3">
        <w:rPr>
          <w:rFonts w:ascii="Arial" w:hAnsi="Arial" w:cs="Arial"/>
        </w:rPr>
        <w:t>un vocabulario exclusivo.</w:t>
      </w:r>
    </w:p>
    <w:p w14:paraId="6712D6EC" w14:textId="77777777" w:rsidR="003B740D" w:rsidRPr="000E65F3" w:rsidRDefault="003B740D" w:rsidP="002406FA">
      <w:pPr>
        <w:ind w:left="360"/>
        <w:jc w:val="both"/>
        <w:rPr>
          <w:rFonts w:ascii="Arial" w:hAnsi="Arial" w:cs="Arial"/>
        </w:rPr>
      </w:pPr>
    </w:p>
    <w:p w14:paraId="2F00B33F" w14:textId="27259005" w:rsidR="002406FA" w:rsidRPr="000E65F3" w:rsidRDefault="002406FA" w:rsidP="002406FA">
      <w:pPr>
        <w:ind w:left="360"/>
        <w:jc w:val="both"/>
        <w:rPr>
          <w:rFonts w:ascii="Arial" w:hAnsi="Arial" w:cs="Arial"/>
          <w:b/>
          <w:bCs/>
        </w:rPr>
      </w:pPr>
      <w:r w:rsidRPr="000E65F3">
        <w:rPr>
          <w:rFonts w:ascii="Arial" w:hAnsi="Arial" w:cs="Arial"/>
          <w:b/>
          <w:bCs/>
        </w:rPr>
        <w:t>Vocabulario académico</w:t>
      </w:r>
    </w:p>
    <w:p w14:paraId="25C3A11E" w14:textId="77777777" w:rsidR="003B740D" w:rsidRPr="000E65F3" w:rsidRDefault="003B740D" w:rsidP="002406FA">
      <w:pPr>
        <w:ind w:left="360"/>
        <w:jc w:val="both"/>
        <w:rPr>
          <w:rFonts w:ascii="Arial" w:hAnsi="Arial" w:cs="Arial"/>
        </w:rPr>
      </w:pPr>
    </w:p>
    <w:p w14:paraId="48E936E7" w14:textId="1D9F51DB" w:rsidR="002406FA" w:rsidRPr="000E65F3" w:rsidRDefault="002406FA" w:rsidP="002406FA">
      <w:pPr>
        <w:ind w:left="360"/>
        <w:jc w:val="both"/>
        <w:rPr>
          <w:rFonts w:ascii="Arial" w:hAnsi="Arial" w:cs="Arial"/>
        </w:rPr>
      </w:pPr>
      <w:r w:rsidRPr="000E65F3">
        <w:rPr>
          <w:rFonts w:ascii="Arial" w:hAnsi="Arial" w:cs="Arial"/>
        </w:rPr>
        <w:t xml:space="preserve">Son expresiones orales que se utilizan formalmente en </w:t>
      </w:r>
      <w:r w:rsidR="000A647B" w:rsidRPr="000E65F3">
        <w:rPr>
          <w:rFonts w:ascii="Arial" w:hAnsi="Arial" w:cs="Arial"/>
        </w:rPr>
        <w:t>los campos del conocimiento e</w:t>
      </w:r>
      <w:r w:rsidRPr="000E65F3">
        <w:rPr>
          <w:rFonts w:ascii="Arial" w:hAnsi="Arial" w:cs="Arial"/>
        </w:rPr>
        <w:t>n todos los niveles</w:t>
      </w:r>
      <w:r w:rsidR="000A647B" w:rsidRPr="000E65F3">
        <w:rPr>
          <w:rFonts w:ascii="Arial" w:hAnsi="Arial" w:cs="Arial"/>
        </w:rPr>
        <w:t xml:space="preserve"> de una carrera</w:t>
      </w:r>
      <w:r w:rsidR="00736193" w:rsidRPr="000E65F3">
        <w:rPr>
          <w:rFonts w:ascii="Arial" w:hAnsi="Arial" w:cs="Arial"/>
        </w:rPr>
        <w:t>; e</w:t>
      </w:r>
      <w:r w:rsidRPr="000E65F3">
        <w:rPr>
          <w:rFonts w:ascii="Arial" w:hAnsi="Arial" w:cs="Arial"/>
        </w:rPr>
        <w:t xml:space="preserve">ste vocabulario </w:t>
      </w:r>
      <w:r w:rsidR="00736193" w:rsidRPr="000E65F3">
        <w:rPr>
          <w:rFonts w:ascii="Arial" w:hAnsi="Arial" w:cs="Arial"/>
        </w:rPr>
        <w:t xml:space="preserve">refiere a </w:t>
      </w:r>
      <w:r w:rsidRPr="000E65F3">
        <w:rPr>
          <w:rFonts w:ascii="Arial" w:hAnsi="Arial" w:cs="Arial"/>
        </w:rPr>
        <w:t>contenidos y contextos educativos e investigativos dependiendo del área y especialidad. (Medellín Gómez, 2014), señala que “vocabulario académico entenderemos todo aquel vocabulario formal, independiente del contexto, constituido por palabras de muy alta frecuencia o con un alto rango de ocurrencia a lo largo de diversas disciplinas científicas". (s.p.)</w:t>
      </w:r>
    </w:p>
    <w:p w14:paraId="32B5569B" w14:textId="77777777" w:rsidR="003B740D" w:rsidRPr="000E65F3" w:rsidRDefault="003B740D" w:rsidP="002406FA">
      <w:pPr>
        <w:ind w:left="360"/>
        <w:jc w:val="both"/>
        <w:rPr>
          <w:rFonts w:ascii="Arial" w:hAnsi="Arial" w:cs="Arial"/>
        </w:rPr>
      </w:pPr>
    </w:p>
    <w:p w14:paraId="3BA9F50E" w14:textId="372C1C1C" w:rsidR="002406FA" w:rsidRPr="000E65F3" w:rsidRDefault="002406FA" w:rsidP="002406FA">
      <w:pPr>
        <w:ind w:left="360"/>
        <w:jc w:val="both"/>
        <w:rPr>
          <w:rFonts w:ascii="Arial" w:hAnsi="Arial" w:cs="Arial"/>
        </w:rPr>
      </w:pPr>
      <w:r w:rsidRPr="000E65F3">
        <w:rPr>
          <w:rFonts w:ascii="Arial" w:hAnsi="Arial" w:cs="Arial"/>
        </w:rPr>
        <w:t xml:space="preserve">(Ar &amp; Co, </w:t>
      </w:r>
      <w:r w:rsidR="006732B4" w:rsidRPr="000E65F3">
        <w:rPr>
          <w:rFonts w:ascii="Arial" w:hAnsi="Arial" w:cs="Arial"/>
        </w:rPr>
        <w:t>s/f</w:t>
      </w:r>
      <w:r w:rsidRPr="000E65F3">
        <w:rPr>
          <w:rFonts w:ascii="Arial" w:hAnsi="Arial" w:cs="Arial"/>
        </w:rPr>
        <w:t xml:space="preserve">), señala que: “El lenguaje académico se refiere al conjunto de expresiones orales y escritas que se debe desarrollar y emplear en el ámbito educativo formal”, refiriéndose </w:t>
      </w:r>
      <w:r w:rsidR="000F75D5">
        <w:rPr>
          <w:rFonts w:ascii="Arial" w:hAnsi="Arial" w:cs="Arial"/>
        </w:rPr>
        <w:t>a</w:t>
      </w:r>
      <w:r w:rsidRPr="000E65F3">
        <w:rPr>
          <w:rFonts w:ascii="Arial" w:hAnsi="Arial" w:cs="Arial"/>
        </w:rPr>
        <w:t xml:space="preserve"> contextos académicos, se debe usar un vocabulario pertinente a los temas a ser desarrollados.</w:t>
      </w:r>
    </w:p>
    <w:p w14:paraId="56EEE6BE" w14:textId="77777777" w:rsidR="003B740D" w:rsidRPr="000E65F3" w:rsidRDefault="003B740D" w:rsidP="002406FA">
      <w:pPr>
        <w:ind w:left="360"/>
        <w:jc w:val="both"/>
        <w:rPr>
          <w:rFonts w:ascii="Arial" w:hAnsi="Arial" w:cs="Arial"/>
        </w:rPr>
      </w:pPr>
    </w:p>
    <w:p w14:paraId="022AFBA6" w14:textId="7EC7ED7E" w:rsidR="002406FA" w:rsidRPr="000E65F3" w:rsidRDefault="002406FA" w:rsidP="002406FA">
      <w:pPr>
        <w:ind w:left="360"/>
        <w:jc w:val="both"/>
        <w:rPr>
          <w:rFonts w:ascii="Arial" w:hAnsi="Arial" w:cs="Arial"/>
          <w:b/>
          <w:bCs/>
        </w:rPr>
      </w:pPr>
      <w:r w:rsidRPr="000E65F3">
        <w:rPr>
          <w:rFonts w:ascii="Arial" w:hAnsi="Arial" w:cs="Arial"/>
          <w:b/>
          <w:bCs/>
        </w:rPr>
        <w:t>Vocabulario y comprensión</w:t>
      </w:r>
    </w:p>
    <w:p w14:paraId="5B075E8E" w14:textId="77777777" w:rsidR="003B740D" w:rsidRPr="000E65F3" w:rsidRDefault="003B740D" w:rsidP="002406FA">
      <w:pPr>
        <w:ind w:left="360"/>
        <w:jc w:val="both"/>
        <w:rPr>
          <w:rFonts w:ascii="Arial" w:hAnsi="Arial" w:cs="Arial"/>
        </w:rPr>
      </w:pPr>
    </w:p>
    <w:p w14:paraId="4604AF73" w14:textId="2616FD7D" w:rsidR="002406FA" w:rsidRPr="000E65F3" w:rsidRDefault="002406FA" w:rsidP="002406FA">
      <w:pPr>
        <w:ind w:left="360"/>
        <w:jc w:val="both"/>
        <w:rPr>
          <w:rFonts w:ascii="Arial" w:hAnsi="Arial" w:cs="Arial"/>
        </w:rPr>
      </w:pPr>
      <w:r w:rsidRPr="000E65F3">
        <w:rPr>
          <w:rFonts w:ascii="Arial" w:hAnsi="Arial" w:cs="Arial"/>
        </w:rPr>
        <w:t xml:space="preserve">El vocabulario es el conocimiento de las palabras con su significado que apoya la comprensión del leguaje en sus diferentes formas y estilos de expresión. (Mauricio Beuchot, 2008) advierte que: </w:t>
      </w:r>
    </w:p>
    <w:p w14:paraId="1252F560" w14:textId="77777777" w:rsidR="003B740D" w:rsidRPr="000E65F3" w:rsidRDefault="003B740D" w:rsidP="002406FA">
      <w:pPr>
        <w:ind w:left="360"/>
        <w:jc w:val="both"/>
        <w:rPr>
          <w:rFonts w:ascii="Arial" w:hAnsi="Arial" w:cs="Arial"/>
        </w:rPr>
      </w:pPr>
    </w:p>
    <w:p w14:paraId="3CCBA5B2" w14:textId="7164E662" w:rsidR="002406FA" w:rsidRPr="000E65F3" w:rsidRDefault="002406FA" w:rsidP="003B740D">
      <w:pPr>
        <w:ind w:left="964"/>
        <w:jc w:val="both"/>
        <w:rPr>
          <w:rFonts w:ascii="Arial" w:hAnsi="Arial" w:cs="Arial"/>
        </w:rPr>
      </w:pPr>
      <w:r w:rsidRPr="000E65F3">
        <w:rPr>
          <w:rFonts w:ascii="Arial" w:hAnsi="Arial" w:cs="Arial"/>
        </w:rPr>
        <w:t xml:space="preserve">La precisión del lenguaje es esencial para lograr una comunicación, equivocar un término es equivocar el concepto y por tanto la idea. Ser precisos en el uso del vocabulario es muy importante, es adiestrarse en el pensar, entre más extenso es un vocabulario más preciso el discurso, dicho sea de paso, ampliar el vocabulario se logra </w:t>
      </w:r>
      <w:r w:rsidR="00135179" w:rsidRPr="000E65F3">
        <w:rPr>
          <w:rFonts w:ascii="Arial" w:hAnsi="Arial" w:cs="Arial"/>
        </w:rPr>
        <w:t>solo</w:t>
      </w:r>
      <w:r w:rsidRPr="000E65F3">
        <w:rPr>
          <w:rFonts w:ascii="Arial" w:hAnsi="Arial" w:cs="Arial"/>
        </w:rPr>
        <w:t xml:space="preserve"> leyendo, no solamente textos escritos sino toda obra en donde esté implícito el espíritu humano. (p.5</w:t>
      </w:r>
      <w:r w:rsidR="000F75D5">
        <w:rPr>
          <w:rFonts w:ascii="Arial" w:hAnsi="Arial" w:cs="Arial"/>
        </w:rPr>
        <w:t>)</w:t>
      </w:r>
      <w:r w:rsidRPr="000E65F3">
        <w:rPr>
          <w:rFonts w:ascii="Arial" w:hAnsi="Arial" w:cs="Arial"/>
        </w:rPr>
        <w:t>.</w:t>
      </w:r>
    </w:p>
    <w:p w14:paraId="697A43DC" w14:textId="77777777" w:rsidR="003B740D" w:rsidRPr="000E65F3" w:rsidRDefault="003B740D" w:rsidP="002406FA">
      <w:pPr>
        <w:ind w:left="360"/>
        <w:jc w:val="both"/>
        <w:rPr>
          <w:rFonts w:ascii="Arial" w:hAnsi="Arial" w:cs="Arial"/>
        </w:rPr>
      </w:pPr>
    </w:p>
    <w:p w14:paraId="6BA0831D" w14:textId="139C2D15" w:rsidR="002406FA" w:rsidRPr="000E65F3" w:rsidRDefault="002406FA" w:rsidP="002406FA">
      <w:pPr>
        <w:ind w:left="360"/>
        <w:jc w:val="both"/>
        <w:rPr>
          <w:rFonts w:ascii="Arial" w:hAnsi="Arial" w:cs="Arial"/>
        </w:rPr>
      </w:pPr>
      <w:r w:rsidRPr="000E65F3">
        <w:rPr>
          <w:rFonts w:ascii="Arial" w:hAnsi="Arial" w:cs="Arial"/>
        </w:rPr>
        <w:t xml:space="preserve">Por lo tanto, para que exista una adecuada comprensión y se entienda claramente el mensaje que se transmite, es necesario usar un léxico adecuado en el contexto en donde se utilice, es la única forma de que se transmita correctamente la información y no se dé lugar a interpretaciones. </w:t>
      </w:r>
    </w:p>
    <w:p w14:paraId="5E18DB29" w14:textId="77777777" w:rsidR="003B740D" w:rsidRPr="000E65F3" w:rsidRDefault="003B740D" w:rsidP="002406FA">
      <w:pPr>
        <w:ind w:left="360"/>
        <w:jc w:val="both"/>
        <w:rPr>
          <w:rFonts w:ascii="Arial" w:hAnsi="Arial" w:cs="Arial"/>
        </w:rPr>
      </w:pPr>
    </w:p>
    <w:p w14:paraId="07D2ED7E" w14:textId="128A48D5" w:rsidR="002406FA" w:rsidRPr="000E65F3" w:rsidRDefault="002406FA" w:rsidP="002406FA">
      <w:pPr>
        <w:ind w:left="360"/>
        <w:jc w:val="both"/>
        <w:rPr>
          <w:rFonts w:ascii="Arial" w:hAnsi="Arial" w:cs="Arial"/>
          <w:b/>
          <w:bCs/>
        </w:rPr>
      </w:pPr>
      <w:r w:rsidRPr="000E65F3">
        <w:rPr>
          <w:rFonts w:ascii="Arial" w:hAnsi="Arial" w:cs="Arial"/>
          <w:b/>
          <w:bCs/>
        </w:rPr>
        <w:t>Diálogo y comprensión</w:t>
      </w:r>
    </w:p>
    <w:p w14:paraId="63077631" w14:textId="77777777" w:rsidR="003B740D" w:rsidRPr="000E65F3" w:rsidRDefault="003B740D" w:rsidP="002406FA">
      <w:pPr>
        <w:ind w:left="360"/>
        <w:jc w:val="both"/>
        <w:rPr>
          <w:rFonts w:ascii="Arial" w:hAnsi="Arial" w:cs="Arial"/>
        </w:rPr>
      </w:pPr>
    </w:p>
    <w:p w14:paraId="41EDBB49" w14:textId="6EFC2EC9" w:rsidR="002406FA" w:rsidRPr="000E65F3" w:rsidRDefault="002406FA" w:rsidP="002406FA">
      <w:pPr>
        <w:ind w:left="360"/>
        <w:jc w:val="both"/>
        <w:rPr>
          <w:rFonts w:ascii="Arial" w:hAnsi="Arial" w:cs="Arial"/>
        </w:rPr>
      </w:pPr>
      <w:r w:rsidRPr="000E65F3">
        <w:rPr>
          <w:rFonts w:ascii="Arial" w:hAnsi="Arial" w:cs="Arial"/>
        </w:rPr>
        <w:t xml:space="preserve">Para que en un diálogo se </w:t>
      </w:r>
      <w:r w:rsidR="000F75D5">
        <w:rPr>
          <w:rFonts w:ascii="Arial" w:hAnsi="Arial" w:cs="Arial"/>
        </w:rPr>
        <w:t xml:space="preserve">comprenda </w:t>
      </w:r>
      <w:r w:rsidRPr="000E65F3">
        <w:rPr>
          <w:rFonts w:ascii="Arial" w:hAnsi="Arial" w:cs="Arial"/>
        </w:rPr>
        <w:t xml:space="preserve">el mensaje, es necesario que exista empatía con quienes se produce </w:t>
      </w:r>
      <w:r w:rsidR="006C5F5C" w:rsidRPr="000E65F3">
        <w:rPr>
          <w:rFonts w:ascii="Arial" w:hAnsi="Arial" w:cs="Arial"/>
        </w:rPr>
        <w:t>el diálogo</w:t>
      </w:r>
      <w:r w:rsidRPr="000E65F3">
        <w:rPr>
          <w:rFonts w:ascii="Arial" w:hAnsi="Arial" w:cs="Arial"/>
        </w:rPr>
        <w:t>, no solo es el transmitir información, sino el tener la seguridad de que el otro comprende lo que se dice.</w:t>
      </w:r>
    </w:p>
    <w:p w14:paraId="3FB4C17D" w14:textId="77777777" w:rsidR="003B740D" w:rsidRPr="000E65F3" w:rsidRDefault="003B740D" w:rsidP="002406FA">
      <w:pPr>
        <w:ind w:left="360"/>
        <w:jc w:val="both"/>
        <w:rPr>
          <w:rFonts w:ascii="Arial" w:hAnsi="Arial" w:cs="Arial"/>
        </w:rPr>
      </w:pPr>
    </w:p>
    <w:p w14:paraId="5FB0EA0A" w14:textId="79E88D0B" w:rsidR="00C864D0" w:rsidRPr="000E65F3" w:rsidRDefault="002406FA" w:rsidP="002406FA">
      <w:pPr>
        <w:ind w:left="360"/>
        <w:jc w:val="both"/>
        <w:rPr>
          <w:rFonts w:ascii="Arial" w:hAnsi="Arial" w:cs="Arial"/>
        </w:rPr>
      </w:pPr>
      <w:r w:rsidRPr="000E65F3">
        <w:rPr>
          <w:rFonts w:ascii="Arial" w:hAnsi="Arial" w:cs="Arial"/>
        </w:rPr>
        <w:t xml:space="preserve">El lenguaje </w:t>
      </w:r>
      <w:r w:rsidR="006C5F5C" w:rsidRPr="000E65F3">
        <w:rPr>
          <w:rFonts w:ascii="Arial" w:hAnsi="Arial" w:cs="Arial"/>
        </w:rPr>
        <w:t xml:space="preserve">es efectivo </w:t>
      </w:r>
      <w:r w:rsidRPr="000E65F3">
        <w:rPr>
          <w:rFonts w:ascii="Arial" w:hAnsi="Arial" w:cs="Arial"/>
        </w:rPr>
        <w:t xml:space="preserve">a través del diálogo entre las personas, las palabras tienen una función y un significado, (Rivano, 2018) manifiesta que diálogo es un tipo de </w:t>
      </w:r>
      <w:r w:rsidRPr="000E65F3">
        <w:rPr>
          <w:rFonts w:ascii="Arial" w:hAnsi="Arial" w:cs="Arial"/>
        </w:rPr>
        <w:lastRenderedPageBreak/>
        <w:t>comunicación interpersonal, una forma de intercambio y también una clase de conversación</w:t>
      </w:r>
      <w:r w:rsidR="00C864D0" w:rsidRPr="000E65F3">
        <w:rPr>
          <w:rFonts w:ascii="Arial" w:hAnsi="Arial" w:cs="Arial"/>
        </w:rPr>
        <w:t>.</w:t>
      </w:r>
    </w:p>
    <w:p w14:paraId="17F1F467" w14:textId="77777777" w:rsidR="003B740D" w:rsidRPr="000E65F3" w:rsidRDefault="003B740D" w:rsidP="002406FA">
      <w:pPr>
        <w:ind w:left="360"/>
        <w:jc w:val="both"/>
        <w:rPr>
          <w:rFonts w:ascii="Arial" w:hAnsi="Arial" w:cs="Arial"/>
        </w:rPr>
      </w:pPr>
    </w:p>
    <w:p w14:paraId="5EF545C4" w14:textId="3F91473C" w:rsidR="00E26A80" w:rsidRPr="000E65F3" w:rsidRDefault="00FC4E99" w:rsidP="00B73517">
      <w:pPr>
        <w:ind w:left="360"/>
        <w:jc w:val="both"/>
        <w:rPr>
          <w:rFonts w:ascii="Arial" w:hAnsi="Arial" w:cs="Arial"/>
          <w:b/>
          <w:bCs/>
        </w:rPr>
      </w:pPr>
      <w:r w:rsidRPr="000E65F3">
        <w:rPr>
          <w:rFonts w:ascii="Arial" w:hAnsi="Arial" w:cs="Arial"/>
          <w:b/>
          <w:bCs/>
        </w:rPr>
        <w:t>Texto y vocabulario:</w:t>
      </w:r>
    </w:p>
    <w:p w14:paraId="436696DF" w14:textId="77777777" w:rsidR="00FC4E99" w:rsidRPr="000E65F3" w:rsidRDefault="00FC4E99" w:rsidP="00B73517">
      <w:pPr>
        <w:ind w:left="360"/>
        <w:jc w:val="both"/>
        <w:rPr>
          <w:rFonts w:ascii="Arial" w:hAnsi="Arial" w:cs="Arial"/>
        </w:rPr>
      </w:pPr>
    </w:p>
    <w:p w14:paraId="02B429D0" w14:textId="39E9B33C" w:rsidR="00B73517" w:rsidRPr="000E65F3" w:rsidRDefault="00B73517" w:rsidP="00B73517">
      <w:pPr>
        <w:ind w:left="360"/>
        <w:jc w:val="both"/>
        <w:rPr>
          <w:rFonts w:ascii="Arial" w:hAnsi="Arial" w:cs="Arial"/>
        </w:rPr>
      </w:pPr>
      <w:r w:rsidRPr="000E65F3">
        <w:rPr>
          <w:rFonts w:ascii="Arial" w:hAnsi="Arial" w:cs="Arial"/>
          <w:b/>
          <w:bCs/>
        </w:rPr>
        <w:t>Lenguaje escrito</w:t>
      </w:r>
      <w:r w:rsidRPr="000E65F3">
        <w:rPr>
          <w:rFonts w:ascii="Arial" w:hAnsi="Arial" w:cs="Arial"/>
        </w:rPr>
        <w:t xml:space="preserve">: el lenguaje se ha </w:t>
      </w:r>
      <w:r w:rsidR="000F75D5">
        <w:rPr>
          <w:rFonts w:ascii="Arial" w:hAnsi="Arial" w:cs="Arial"/>
        </w:rPr>
        <w:t>evolucionado</w:t>
      </w:r>
      <w:r w:rsidRPr="000E65F3">
        <w:rPr>
          <w:rFonts w:ascii="Arial" w:hAnsi="Arial" w:cs="Arial"/>
        </w:rPr>
        <w:t xml:space="preserve"> a la par del desarrollo del ser humano y la sociedad, el lenguaje escrito resulta ser la expresión simbólica del lenguaje oral, generado para acercar mediante un escrito, lo que no está en el entorno inmediato de un individuo y tampoco es parte de sus dominios de conocimiento y para vulgarizar los adelantos de la cultura a quien lo requiera. Como texto refiere a una estructura que expresa o comunica ideas, significa una producción académica ordenada y comprensible para quién lo lea en un contexto y momento distinto del que fue construido por el autor o escritor, se muestra como un recurso comunicativo.</w:t>
      </w:r>
    </w:p>
    <w:p w14:paraId="7BEEC142" w14:textId="77777777" w:rsidR="003B740D" w:rsidRPr="000E65F3" w:rsidRDefault="003B740D" w:rsidP="00B73517">
      <w:pPr>
        <w:ind w:left="360"/>
        <w:jc w:val="both"/>
        <w:rPr>
          <w:rFonts w:ascii="Arial" w:hAnsi="Arial" w:cs="Arial"/>
        </w:rPr>
      </w:pPr>
    </w:p>
    <w:p w14:paraId="54B4B640" w14:textId="7DD16883" w:rsidR="00B73517" w:rsidRPr="000E65F3" w:rsidRDefault="00B73517" w:rsidP="00B73517">
      <w:pPr>
        <w:ind w:left="360"/>
        <w:jc w:val="both"/>
        <w:rPr>
          <w:rFonts w:ascii="Arial" w:hAnsi="Arial" w:cs="Arial"/>
        </w:rPr>
      </w:pPr>
      <w:r w:rsidRPr="000E65F3">
        <w:rPr>
          <w:rFonts w:ascii="Arial" w:hAnsi="Arial" w:cs="Arial"/>
        </w:rPr>
        <w:t xml:space="preserve">Como </w:t>
      </w:r>
      <w:r w:rsidRPr="000E65F3">
        <w:rPr>
          <w:rFonts w:ascii="Arial" w:hAnsi="Arial" w:cs="Arial"/>
          <w:b/>
          <w:bCs/>
        </w:rPr>
        <w:t>texto académico</w:t>
      </w:r>
      <w:r w:rsidRPr="000E65F3">
        <w:rPr>
          <w:rFonts w:ascii="Arial" w:hAnsi="Arial" w:cs="Arial"/>
        </w:rPr>
        <w:t xml:space="preserve"> es propio de las instituciones educativas, son formas de exposición de un campo del conocimiento que buscan transmitir o facilitar información precisa, clara y pertinente, relacionada con las exigencias de la formación profesional</w:t>
      </w:r>
      <w:r w:rsidR="003A4B3B">
        <w:rPr>
          <w:rFonts w:ascii="Arial" w:hAnsi="Arial" w:cs="Arial"/>
        </w:rPr>
        <w:t>,</w:t>
      </w:r>
      <w:r w:rsidRPr="000E65F3">
        <w:rPr>
          <w:rFonts w:ascii="Arial" w:hAnsi="Arial" w:cs="Arial"/>
        </w:rPr>
        <w:t xml:space="preserve"> la producción se basa en la búsqueda y organización de información en una estructura coherente de ideas accesible y de interés para quién lo requiere</w:t>
      </w:r>
      <w:r w:rsidR="003A4B3B">
        <w:rPr>
          <w:rFonts w:ascii="Arial" w:hAnsi="Arial" w:cs="Arial"/>
        </w:rPr>
        <w:t>,</w:t>
      </w:r>
      <w:r w:rsidRPr="000E65F3">
        <w:rPr>
          <w:rFonts w:ascii="Arial" w:hAnsi="Arial" w:cs="Arial"/>
        </w:rPr>
        <w:t xml:space="preserve"> se trata de un discurso académico descriptivo argumentativo, cuya rigurosidad y formalidad refleja la habilidad de quien escribe para buscar, seleccionar, comprender, sintetizar, organizar y muy especialmente, poner la información, en palabras comprensibles para el lector (ROSAS, 2006).</w:t>
      </w:r>
    </w:p>
    <w:p w14:paraId="6CEAA505" w14:textId="77777777" w:rsidR="00FC4E99" w:rsidRPr="000E65F3" w:rsidRDefault="00FC4E99" w:rsidP="00B73517">
      <w:pPr>
        <w:ind w:left="360"/>
        <w:jc w:val="both"/>
        <w:rPr>
          <w:rFonts w:ascii="Arial" w:hAnsi="Arial" w:cs="Arial"/>
        </w:rPr>
      </w:pPr>
    </w:p>
    <w:p w14:paraId="33C09D1B" w14:textId="51B6CD31" w:rsidR="00B73517" w:rsidRPr="000E65F3" w:rsidRDefault="00B73517" w:rsidP="00B73517">
      <w:pPr>
        <w:ind w:left="360"/>
        <w:jc w:val="both"/>
        <w:rPr>
          <w:rFonts w:ascii="Arial" w:hAnsi="Arial" w:cs="Arial"/>
        </w:rPr>
      </w:pPr>
      <w:r w:rsidRPr="000E65F3">
        <w:rPr>
          <w:rFonts w:ascii="Arial" w:hAnsi="Arial" w:cs="Arial"/>
          <w:b/>
          <w:bCs/>
        </w:rPr>
        <w:t>Estructura de un texto académico</w:t>
      </w:r>
      <w:r w:rsidRPr="000E65F3">
        <w:rPr>
          <w:rFonts w:ascii="Arial" w:hAnsi="Arial" w:cs="Arial"/>
        </w:rPr>
        <w:t>: un texto muestra una lógica comunicativa en un ámbito de la vida o del conocimiento; de acuerdo con (Iglesias Hernández, T.D., González Valdés, A., Hernández Rivera, D.L., 2019), en la comunicación escrita, el emisor y el receptor no mantienen la relación inmediata y directa, están intermediados por medios escritos textuales, esto exige consideraciones estructurales académicas y lingüísticas que faciliten la comprensión del lector como receptor asincrónico.</w:t>
      </w:r>
    </w:p>
    <w:p w14:paraId="4FCA95EA" w14:textId="77777777" w:rsidR="00FC4E99" w:rsidRPr="000E65F3" w:rsidRDefault="00FC4E99" w:rsidP="00B73517">
      <w:pPr>
        <w:ind w:left="360"/>
        <w:jc w:val="both"/>
        <w:rPr>
          <w:rFonts w:ascii="Arial" w:hAnsi="Arial" w:cs="Arial"/>
        </w:rPr>
      </w:pPr>
    </w:p>
    <w:p w14:paraId="7F57D5D8" w14:textId="498F5D43" w:rsidR="00B73517" w:rsidRPr="000E65F3" w:rsidRDefault="00B73517" w:rsidP="00B73517">
      <w:pPr>
        <w:ind w:left="360"/>
        <w:jc w:val="both"/>
        <w:rPr>
          <w:rFonts w:ascii="Arial" w:hAnsi="Arial" w:cs="Arial"/>
        </w:rPr>
      </w:pPr>
      <w:r w:rsidRPr="000E65F3">
        <w:rPr>
          <w:rFonts w:ascii="Arial" w:hAnsi="Arial" w:cs="Arial"/>
        </w:rPr>
        <w:t>Como estructura, un texto integra el significado en su derivación jerárquica, desde un tema a subtemas, proposiciones temáticas y conceptos de modo interrelacionado de manera lógica y comprensible y coherente</w:t>
      </w:r>
      <w:r w:rsidR="003A4B3B">
        <w:rPr>
          <w:rFonts w:ascii="Arial" w:hAnsi="Arial" w:cs="Arial"/>
        </w:rPr>
        <w:t>,</w:t>
      </w:r>
      <w:r w:rsidRPr="000E65F3">
        <w:rPr>
          <w:rFonts w:ascii="Arial" w:hAnsi="Arial" w:cs="Arial"/>
        </w:rPr>
        <w:t xml:space="preserve"> esta relación refiere a la semántica u organización del significado del texto.</w:t>
      </w:r>
    </w:p>
    <w:p w14:paraId="7A38F744" w14:textId="77777777" w:rsidR="00FC4E99" w:rsidRPr="000E65F3" w:rsidRDefault="00FC4E99" w:rsidP="00B73517">
      <w:pPr>
        <w:ind w:left="360"/>
        <w:jc w:val="both"/>
        <w:rPr>
          <w:rFonts w:ascii="Arial" w:hAnsi="Arial" w:cs="Arial"/>
        </w:rPr>
      </w:pPr>
    </w:p>
    <w:p w14:paraId="67B3B2C8" w14:textId="3B1321DC" w:rsidR="00B73517" w:rsidRPr="000E65F3" w:rsidRDefault="00B73517" w:rsidP="00B73517">
      <w:pPr>
        <w:ind w:left="360"/>
        <w:jc w:val="both"/>
        <w:rPr>
          <w:rFonts w:ascii="Arial" w:hAnsi="Arial" w:cs="Arial"/>
        </w:rPr>
      </w:pPr>
      <w:r w:rsidRPr="000E65F3">
        <w:rPr>
          <w:rFonts w:ascii="Arial" w:hAnsi="Arial" w:cs="Arial"/>
        </w:rPr>
        <w:t>En relación con la expresión, refiere a la correspondencia entre nivel jerárquico y contenido: el tema se expresa en el discurso</w:t>
      </w:r>
      <w:r w:rsidR="003A4B3B">
        <w:rPr>
          <w:rFonts w:ascii="Arial" w:hAnsi="Arial" w:cs="Arial"/>
        </w:rPr>
        <w:t>,</w:t>
      </w:r>
      <w:r w:rsidRPr="000E65F3">
        <w:rPr>
          <w:rFonts w:ascii="Arial" w:hAnsi="Arial" w:cs="Arial"/>
        </w:rPr>
        <w:t xml:space="preserve"> los s</w:t>
      </w:r>
      <w:r w:rsidR="003A4B3B">
        <w:rPr>
          <w:rFonts w:ascii="Arial" w:hAnsi="Arial" w:cs="Arial"/>
        </w:rPr>
        <w:t>ubtemas en párrafos o segmentos,</w:t>
      </w:r>
      <w:r w:rsidRPr="000E65F3">
        <w:rPr>
          <w:rFonts w:ascii="Arial" w:hAnsi="Arial" w:cs="Arial"/>
        </w:rPr>
        <w:t xml:space="preserve"> las proposiciones temáticas en oraciones y los conceptos en sintagmas. Esta relación lógica significa y muestra la cohesión del texto en su estructuración léxico – gramatical. La textualidad, referida a la integridad del texto, tanto la cohesión (plano de la expresión) y la coherencia (plano del contenido), constituyen la esencia de la textualidad o integridad de todo texto (Iglesias Hernández, T.D., González Valdés, A., Hernández Rivera, D.L., 2019).</w:t>
      </w:r>
    </w:p>
    <w:p w14:paraId="3038C765" w14:textId="77777777" w:rsidR="00FC4E99" w:rsidRPr="000E65F3" w:rsidRDefault="00FC4E99" w:rsidP="00B73517">
      <w:pPr>
        <w:ind w:left="360"/>
        <w:jc w:val="both"/>
        <w:rPr>
          <w:rFonts w:ascii="Arial" w:hAnsi="Arial" w:cs="Arial"/>
        </w:rPr>
      </w:pPr>
    </w:p>
    <w:p w14:paraId="73DE9179" w14:textId="71DBB2A5" w:rsidR="00B73517" w:rsidRPr="000E65F3" w:rsidRDefault="00B73517" w:rsidP="00B73517">
      <w:pPr>
        <w:ind w:left="360"/>
        <w:jc w:val="both"/>
        <w:rPr>
          <w:rFonts w:ascii="Arial" w:hAnsi="Arial" w:cs="Arial"/>
        </w:rPr>
      </w:pPr>
      <w:r w:rsidRPr="000E65F3">
        <w:rPr>
          <w:rFonts w:ascii="Arial" w:hAnsi="Arial" w:cs="Arial"/>
        </w:rPr>
        <w:t xml:space="preserve">El párrafo significa una unidad lingüístico-textual de un discurso académico y es jerarquizado en la misma escala que la oración: texto – párrafo – oración – </w:t>
      </w:r>
      <w:r w:rsidRPr="000E65F3">
        <w:rPr>
          <w:rFonts w:ascii="Arial" w:hAnsi="Arial" w:cs="Arial"/>
        </w:rPr>
        <w:lastRenderedPageBreak/>
        <w:t>sintagma – palabra</w:t>
      </w:r>
      <w:r w:rsidR="003A4B3B">
        <w:rPr>
          <w:rFonts w:ascii="Arial" w:hAnsi="Arial" w:cs="Arial"/>
        </w:rPr>
        <w:t xml:space="preserve"> - grafema (Vera Luján, 2012</w:t>
      </w:r>
      <w:r w:rsidR="00350C2D">
        <w:rPr>
          <w:rFonts w:ascii="Arial" w:hAnsi="Arial" w:cs="Arial"/>
        </w:rPr>
        <w:t xml:space="preserve">), </w:t>
      </w:r>
      <w:r w:rsidR="00350C2D" w:rsidRPr="000E65F3">
        <w:rPr>
          <w:rFonts w:ascii="Arial" w:hAnsi="Arial" w:cs="Arial"/>
        </w:rPr>
        <w:t>se</w:t>
      </w:r>
      <w:r w:rsidRPr="000E65F3">
        <w:rPr>
          <w:rFonts w:ascii="Arial" w:hAnsi="Arial" w:cs="Arial"/>
        </w:rPr>
        <w:t xml:space="preserve"> estructura con tres o cuatro oraciones simples, precisas y claras, en voz activa, relacionadas entre sí y muestran una unidad temática que cierra con un punto y aparte (Bassi Follari, 2017).</w:t>
      </w:r>
    </w:p>
    <w:p w14:paraId="58E5E419" w14:textId="77777777" w:rsidR="00FC4E99" w:rsidRPr="000E65F3" w:rsidRDefault="00FC4E99" w:rsidP="00B73517">
      <w:pPr>
        <w:ind w:left="360"/>
        <w:jc w:val="both"/>
        <w:rPr>
          <w:rFonts w:ascii="Arial" w:hAnsi="Arial" w:cs="Arial"/>
        </w:rPr>
      </w:pPr>
    </w:p>
    <w:p w14:paraId="3C7FC199" w14:textId="5A51B71E" w:rsidR="00B73517" w:rsidRPr="000E65F3" w:rsidRDefault="00B73517" w:rsidP="00B73517">
      <w:pPr>
        <w:ind w:left="360"/>
        <w:jc w:val="both"/>
        <w:rPr>
          <w:rFonts w:ascii="Arial" w:hAnsi="Arial" w:cs="Arial"/>
        </w:rPr>
      </w:pPr>
      <w:r w:rsidRPr="000E65F3">
        <w:rPr>
          <w:rFonts w:ascii="Arial" w:hAnsi="Arial" w:cs="Arial"/>
        </w:rPr>
        <w:t>La unidad del párrafo se muestra en que todos sus elementos lingüísticos guardan entre sí una relación lógica, que es percibida claramente por el lector</w:t>
      </w:r>
      <w:r w:rsidR="003A4B3B">
        <w:rPr>
          <w:rFonts w:ascii="Arial" w:hAnsi="Arial" w:cs="Arial"/>
        </w:rPr>
        <w:t>,</w:t>
      </w:r>
      <w:r w:rsidRPr="000E65F3">
        <w:rPr>
          <w:rFonts w:ascii="Arial" w:hAnsi="Arial" w:cs="Arial"/>
        </w:rPr>
        <w:t xml:space="preserve"> significa que todo lo que no tenga relación con el tema del párrafo es innecesario y debe excluirse. Esta articulación al interior del párrafo se enlaza mediante conectores sintácticos que aseguran la unidad de lo que se expone; pueden articularse también varios párrafos si el tema y contenido lo requiere.</w:t>
      </w:r>
    </w:p>
    <w:p w14:paraId="0BE2C5A6" w14:textId="77777777" w:rsidR="00FC4E99" w:rsidRPr="000E65F3" w:rsidRDefault="00FC4E99" w:rsidP="00B73517">
      <w:pPr>
        <w:ind w:left="360"/>
        <w:jc w:val="both"/>
        <w:rPr>
          <w:rFonts w:ascii="Arial" w:hAnsi="Arial" w:cs="Arial"/>
        </w:rPr>
      </w:pPr>
    </w:p>
    <w:p w14:paraId="0C32E121" w14:textId="066C82CE" w:rsidR="00B73517" w:rsidRPr="000E65F3" w:rsidRDefault="00B73517" w:rsidP="00B73517">
      <w:pPr>
        <w:ind w:left="360"/>
        <w:jc w:val="both"/>
        <w:rPr>
          <w:rFonts w:ascii="Arial" w:hAnsi="Arial" w:cs="Arial"/>
        </w:rPr>
      </w:pPr>
      <w:r w:rsidRPr="000E65F3">
        <w:rPr>
          <w:rFonts w:ascii="Arial" w:hAnsi="Arial" w:cs="Arial"/>
        </w:rPr>
        <w:t>Las ideas se exponen en forma de oraciones y la secuencia se establece con los conectores sintácticos como el verbo, cuyo sujeto es el mismo de una oración o párrafo anterior y actúa como nexo que da fuerza a las ideas expuestas; otros conectores son el pronombre o adjetivo que tenga antecedente en una oración anterior, las conjunciones que relacionan una oración con la que precede, palabras o frases adverbiales dan unidad y relación lógica a los contenidos de un párrafo (Iglesias Hernández, T.D., González Valdés, A., Hernández Rivera, D.L., 2019).</w:t>
      </w:r>
    </w:p>
    <w:p w14:paraId="44F3376B" w14:textId="77777777" w:rsidR="00FC4E99" w:rsidRPr="000E65F3" w:rsidRDefault="00FC4E99" w:rsidP="00B73517">
      <w:pPr>
        <w:ind w:left="360"/>
        <w:jc w:val="both"/>
        <w:rPr>
          <w:rFonts w:ascii="Arial" w:hAnsi="Arial" w:cs="Arial"/>
        </w:rPr>
      </w:pPr>
    </w:p>
    <w:p w14:paraId="16F35A99" w14:textId="630025FB" w:rsidR="00B73517" w:rsidRPr="000E65F3" w:rsidRDefault="00B73517" w:rsidP="00B73517">
      <w:pPr>
        <w:ind w:left="360"/>
        <w:jc w:val="both"/>
        <w:rPr>
          <w:rFonts w:ascii="Arial" w:hAnsi="Arial" w:cs="Arial"/>
        </w:rPr>
      </w:pPr>
      <w:r w:rsidRPr="000E65F3">
        <w:rPr>
          <w:rFonts w:ascii="Arial" w:hAnsi="Arial" w:cs="Arial"/>
        </w:rPr>
        <w:t xml:space="preserve">El desarrollo de las ideas en el párrafo y la secuencia de los párrafos guardan un orden relativo al tema, sin abundancia que </w:t>
      </w:r>
      <w:r w:rsidR="003A4B3B">
        <w:rPr>
          <w:rFonts w:ascii="Arial" w:hAnsi="Arial" w:cs="Arial"/>
        </w:rPr>
        <w:t>signifique desubicarse del tema,</w:t>
      </w:r>
      <w:r w:rsidRPr="000E65F3">
        <w:rPr>
          <w:rFonts w:ascii="Arial" w:hAnsi="Arial" w:cs="Arial"/>
        </w:rPr>
        <w:t xml:space="preserve"> todo párrafo tiene una extensión determinada por las ideas que se expone con suficiencia, precisión y claridad para el lector, el número de oraciones simples (sujeto – verbo – complemento o predicado) será no más de cuatro para que la lectura sea liviana y facilite la comprensión (Bassi Follari, 2017).  </w:t>
      </w:r>
    </w:p>
    <w:p w14:paraId="78C66C2B" w14:textId="77777777" w:rsidR="00FC4E99" w:rsidRPr="000E65F3" w:rsidRDefault="00FC4E99" w:rsidP="00B73517">
      <w:pPr>
        <w:ind w:left="360"/>
        <w:jc w:val="both"/>
        <w:rPr>
          <w:rFonts w:ascii="Arial" w:hAnsi="Arial" w:cs="Arial"/>
        </w:rPr>
      </w:pPr>
    </w:p>
    <w:p w14:paraId="10E76E7C" w14:textId="2F0E5009" w:rsidR="00B73517" w:rsidRPr="000E65F3" w:rsidRDefault="00B73517" w:rsidP="00B73517">
      <w:pPr>
        <w:ind w:left="360"/>
        <w:jc w:val="both"/>
        <w:rPr>
          <w:rFonts w:ascii="Arial" w:hAnsi="Arial" w:cs="Arial"/>
        </w:rPr>
      </w:pPr>
      <w:r w:rsidRPr="000E65F3">
        <w:rPr>
          <w:rFonts w:ascii="Arial" w:hAnsi="Arial" w:cs="Arial"/>
          <w:b/>
          <w:bCs/>
        </w:rPr>
        <w:t>El vocabulario</w:t>
      </w:r>
      <w:r w:rsidRPr="000E65F3">
        <w:rPr>
          <w:rFonts w:ascii="Arial" w:hAnsi="Arial" w:cs="Arial"/>
        </w:rPr>
        <w:t xml:space="preserve"> refiere al conjunto de palabras que estructuran el lenguaje de una sociedad y personas que permite comprender y aprehender el mundo en el marco de su cultura</w:t>
      </w:r>
      <w:r w:rsidR="003A4B3B">
        <w:rPr>
          <w:rFonts w:ascii="Arial" w:hAnsi="Arial" w:cs="Arial"/>
        </w:rPr>
        <w:t>,</w:t>
      </w:r>
      <w:r w:rsidRPr="000E65F3">
        <w:rPr>
          <w:rFonts w:ascii="Arial" w:hAnsi="Arial" w:cs="Arial"/>
        </w:rPr>
        <w:t xml:space="preserve"> según (</w:t>
      </w:r>
      <w:r w:rsidR="003A4B3B">
        <w:rPr>
          <w:rFonts w:ascii="Arial" w:hAnsi="Arial" w:cs="Arial"/>
        </w:rPr>
        <w:t>Santos X</w:t>
      </w:r>
      <w:r w:rsidR="003A4B3B" w:rsidRPr="000E65F3">
        <w:rPr>
          <w:rFonts w:ascii="Arial" w:hAnsi="Arial" w:cs="Arial"/>
        </w:rPr>
        <w:t>andra</w:t>
      </w:r>
      <w:r w:rsidRPr="000E65F3">
        <w:rPr>
          <w:rFonts w:ascii="Arial" w:hAnsi="Arial" w:cs="Arial"/>
        </w:rPr>
        <w:t xml:space="preserve">, 2017) define como vocabulario frecuente a las palabras cotidianas que aparecen con frecuencia, con lo que es factible crear textos con pocos elementos, se suele considerar como palabras vacías; también define vocabulario fundamental al conjunto de palabras necesarias para que una persona se desenvuelva con eficacia en situaciones comunicativas y temas habituales, es decir un lenguaje común que facilita la dinámica de la vida en forma natural. </w:t>
      </w:r>
    </w:p>
    <w:p w14:paraId="36532E63" w14:textId="77777777" w:rsidR="00FC4E99" w:rsidRPr="000E65F3" w:rsidRDefault="00FC4E99" w:rsidP="00B73517">
      <w:pPr>
        <w:ind w:left="360"/>
        <w:jc w:val="both"/>
        <w:rPr>
          <w:rFonts w:ascii="Arial" w:hAnsi="Arial" w:cs="Arial"/>
        </w:rPr>
      </w:pPr>
    </w:p>
    <w:p w14:paraId="198648CA" w14:textId="5C256775" w:rsidR="00B73517" w:rsidRPr="000E65F3" w:rsidRDefault="00B73517" w:rsidP="00B73517">
      <w:pPr>
        <w:ind w:left="360"/>
        <w:jc w:val="both"/>
        <w:rPr>
          <w:rFonts w:ascii="Arial" w:hAnsi="Arial" w:cs="Arial"/>
        </w:rPr>
      </w:pPr>
      <w:r w:rsidRPr="000E65F3">
        <w:rPr>
          <w:rFonts w:ascii="Arial" w:hAnsi="Arial" w:cs="Arial"/>
        </w:rPr>
        <w:t xml:space="preserve">Según (Palapanidi &amp; Llach, 2018), cada comunidad cuenta con un lenguaje que muestra sus peculiaridades y percibe de manera propia su </w:t>
      </w:r>
      <w:r w:rsidR="003A4B3B">
        <w:rPr>
          <w:rFonts w:ascii="Arial" w:hAnsi="Arial" w:cs="Arial"/>
        </w:rPr>
        <w:t>cultura, su realidad y el mundo;</w:t>
      </w:r>
      <w:r w:rsidRPr="000E65F3">
        <w:rPr>
          <w:rFonts w:ascii="Arial" w:hAnsi="Arial" w:cs="Arial"/>
        </w:rPr>
        <w:t xml:space="preserve"> “se lexicalizan conceptos que son comunes entre comunidades incluso muy distintas porque se basan en la experiencia humana y la categorización cognitiva”, el vocabulario se construye y </w:t>
      </w:r>
      <w:r w:rsidR="00FC4E99" w:rsidRPr="000E65F3">
        <w:rPr>
          <w:rFonts w:ascii="Arial" w:hAnsi="Arial" w:cs="Arial"/>
        </w:rPr>
        <w:t>desarrolla socialmente</w:t>
      </w:r>
      <w:r w:rsidRPr="000E65F3">
        <w:rPr>
          <w:rFonts w:ascii="Arial" w:hAnsi="Arial" w:cs="Arial"/>
        </w:rPr>
        <w:t>.</w:t>
      </w:r>
    </w:p>
    <w:p w14:paraId="6D2C3DBF" w14:textId="77777777" w:rsidR="00FC4E99" w:rsidRPr="000E65F3" w:rsidRDefault="00FC4E99" w:rsidP="00B73517">
      <w:pPr>
        <w:ind w:left="360"/>
        <w:jc w:val="both"/>
        <w:rPr>
          <w:rFonts w:ascii="Arial" w:hAnsi="Arial" w:cs="Arial"/>
        </w:rPr>
      </w:pPr>
    </w:p>
    <w:p w14:paraId="4FA33AA2" w14:textId="663CF9A0" w:rsidR="00B73517" w:rsidRPr="000E65F3" w:rsidRDefault="00B73517" w:rsidP="00B73517">
      <w:pPr>
        <w:ind w:left="360"/>
        <w:jc w:val="both"/>
        <w:rPr>
          <w:rFonts w:ascii="Arial" w:hAnsi="Arial" w:cs="Arial"/>
        </w:rPr>
      </w:pPr>
      <w:r w:rsidRPr="000E65F3">
        <w:rPr>
          <w:rFonts w:ascii="Arial" w:hAnsi="Arial" w:cs="Arial"/>
        </w:rPr>
        <w:t xml:space="preserve">El vocabulario académico tiene relación directa con el campo del conocimiento, es diferente del vocabulario disponible de los individuos y comunidades, utilizados de modo cotidiano; un texto académico muestra contenidos científicos en el marco de la lógica y epistemología de la ciencia o campo del conocimiento que se trate, esto significa incorporar vocabulario y construir una nueva estructura cognitiva, propia del aprendizaje formal. (Merchán, 2018) refiere a tipos de vocabulario, el </w:t>
      </w:r>
      <w:r w:rsidRPr="000E65F3">
        <w:rPr>
          <w:rFonts w:ascii="Arial" w:hAnsi="Arial" w:cs="Arial"/>
        </w:rPr>
        <w:lastRenderedPageBreak/>
        <w:t>vocabulario temático relacionado y propio de un tema general de la vida de la sociedad y se manifiesta en la conversación sobre ese tema; el vocabulario técnico relacionado con áreas del conocimiento especializado; el vocabulario académico relacionado y común a todas las áreas del saber científico se desarrolla</w:t>
      </w:r>
      <w:r w:rsidR="003A4B3B">
        <w:rPr>
          <w:rFonts w:ascii="Arial" w:hAnsi="Arial" w:cs="Arial"/>
        </w:rPr>
        <w:t>n</w:t>
      </w:r>
      <w:r w:rsidRPr="000E65F3">
        <w:rPr>
          <w:rFonts w:ascii="Arial" w:hAnsi="Arial" w:cs="Arial"/>
        </w:rPr>
        <w:t xml:space="preserve"> como parte del aprendizaje mediante los medios y recursos convencionales de la educación formal.  El vocabulario básico se des</w:t>
      </w:r>
      <w:r w:rsidR="003A4B3B">
        <w:rPr>
          <w:rFonts w:ascii="Arial" w:hAnsi="Arial" w:cs="Arial"/>
        </w:rPr>
        <w:t>envuelve</w:t>
      </w:r>
      <w:r w:rsidRPr="000E65F3">
        <w:rPr>
          <w:rFonts w:ascii="Arial" w:hAnsi="Arial" w:cs="Arial"/>
        </w:rPr>
        <w:t xml:space="preserve"> de modo espontaneo, el vocabulario académico se aprende y </w:t>
      </w:r>
      <w:r w:rsidR="003A4B3B">
        <w:rPr>
          <w:rFonts w:ascii="Arial" w:hAnsi="Arial" w:cs="Arial"/>
        </w:rPr>
        <w:t>evoluciona</w:t>
      </w:r>
      <w:r w:rsidRPr="000E65F3">
        <w:rPr>
          <w:rFonts w:ascii="Arial" w:hAnsi="Arial" w:cs="Arial"/>
        </w:rPr>
        <w:t xml:space="preserve"> de manera intencional.</w:t>
      </w:r>
    </w:p>
    <w:p w14:paraId="0953A99C" w14:textId="77777777" w:rsidR="00FC4E99" w:rsidRPr="000E65F3" w:rsidRDefault="00FC4E99" w:rsidP="00B73517">
      <w:pPr>
        <w:ind w:left="360"/>
        <w:jc w:val="both"/>
        <w:rPr>
          <w:rFonts w:ascii="Arial" w:hAnsi="Arial" w:cs="Arial"/>
        </w:rPr>
      </w:pPr>
    </w:p>
    <w:p w14:paraId="440D3D1B" w14:textId="5549BFE5" w:rsidR="00B73517" w:rsidRPr="000E65F3" w:rsidRDefault="00B73517" w:rsidP="00B73517">
      <w:pPr>
        <w:ind w:left="360"/>
        <w:jc w:val="both"/>
        <w:rPr>
          <w:rFonts w:ascii="Arial" w:hAnsi="Arial" w:cs="Arial"/>
        </w:rPr>
      </w:pPr>
      <w:r w:rsidRPr="000E65F3">
        <w:rPr>
          <w:rFonts w:ascii="Arial" w:hAnsi="Arial" w:cs="Arial"/>
        </w:rPr>
        <w:t xml:space="preserve">(Zapico, 2018), en relación con la lectura e interpretación de textos académicos refiere a inconvenientes vinculados generalmente al vocabulario, debido a la cantidad de palabras propias del campo del conocimiento y a las oraciones que exponen los contenidos académicos, estas dos situaciones aparecen como limitaciones para la construcción de ideas en torno al significado de un texto, no superables desde el vocabulario disponible, sino desde la intencionalidad de aprender y desarrollar el léxico que exige el campo del conocimiento. </w:t>
      </w:r>
    </w:p>
    <w:p w14:paraId="7D7B30EA" w14:textId="77777777" w:rsidR="00FC4E99" w:rsidRPr="000E65F3" w:rsidRDefault="00FC4E99" w:rsidP="00B73517">
      <w:pPr>
        <w:ind w:left="360"/>
        <w:jc w:val="both"/>
        <w:rPr>
          <w:rFonts w:ascii="Arial" w:hAnsi="Arial" w:cs="Arial"/>
        </w:rPr>
      </w:pPr>
    </w:p>
    <w:p w14:paraId="4AEE0FFF" w14:textId="10617FBE" w:rsidR="00B73517" w:rsidRPr="000E65F3" w:rsidRDefault="00FC4E99" w:rsidP="00B73517">
      <w:pPr>
        <w:ind w:left="360"/>
        <w:jc w:val="both"/>
        <w:rPr>
          <w:rFonts w:ascii="Arial" w:hAnsi="Arial" w:cs="Arial"/>
          <w:b/>
          <w:bCs/>
        </w:rPr>
      </w:pPr>
      <w:r w:rsidRPr="000E65F3">
        <w:rPr>
          <w:rFonts w:ascii="Arial" w:hAnsi="Arial" w:cs="Arial"/>
          <w:b/>
          <w:bCs/>
        </w:rPr>
        <w:t>L</w:t>
      </w:r>
      <w:r w:rsidR="00B73517" w:rsidRPr="000E65F3">
        <w:rPr>
          <w:rFonts w:ascii="Arial" w:hAnsi="Arial" w:cs="Arial"/>
          <w:b/>
          <w:bCs/>
        </w:rPr>
        <w:t>ectura y comprensión:</w:t>
      </w:r>
    </w:p>
    <w:p w14:paraId="67E61304" w14:textId="77777777" w:rsidR="00FC4E99" w:rsidRPr="000E65F3" w:rsidRDefault="00FC4E99" w:rsidP="00B73517">
      <w:pPr>
        <w:ind w:left="360"/>
        <w:jc w:val="both"/>
        <w:rPr>
          <w:rFonts w:ascii="Arial" w:hAnsi="Arial" w:cs="Arial"/>
        </w:rPr>
      </w:pPr>
    </w:p>
    <w:p w14:paraId="29E885A6" w14:textId="2D0C88C3" w:rsidR="00B73517" w:rsidRPr="000E65F3" w:rsidRDefault="00B73517" w:rsidP="00B73517">
      <w:pPr>
        <w:ind w:left="360"/>
        <w:jc w:val="both"/>
        <w:rPr>
          <w:rFonts w:ascii="Arial" w:hAnsi="Arial" w:cs="Arial"/>
        </w:rPr>
      </w:pPr>
      <w:r w:rsidRPr="000E65F3">
        <w:rPr>
          <w:rFonts w:ascii="Arial" w:hAnsi="Arial" w:cs="Arial"/>
          <w:b/>
          <w:bCs/>
        </w:rPr>
        <w:t>La lectura</w:t>
      </w:r>
      <w:r w:rsidRPr="000E65F3">
        <w:rPr>
          <w:rFonts w:ascii="Arial" w:hAnsi="Arial" w:cs="Arial"/>
        </w:rPr>
        <w:t xml:space="preserve"> refiere a la decodificación de un texto y percepción de lo que se observa, con fines de comprensión y apropiación de información útil en un campo de actuación; en referencia a la lectura de un texto, significa encontrar y apropiarse de las ideas y argumentos expuestos, pertinentes con la construcción de conocimientos. La lectura comprensiva es una competencia lingüística de pensamiento y aprendizaje necesarios para la selección y procesamiento </w:t>
      </w:r>
      <w:r w:rsidR="00FC4E99" w:rsidRPr="000E65F3">
        <w:rPr>
          <w:rFonts w:ascii="Arial" w:hAnsi="Arial" w:cs="Arial"/>
        </w:rPr>
        <w:t>de información</w:t>
      </w:r>
      <w:r w:rsidRPr="000E65F3">
        <w:rPr>
          <w:rFonts w:ascii="Arial" w:hAnsi="Arial" w:cs="Arial"/>
        </w:rPr>
        <w:t xml:space="preserve"> textual, con la intención de construir el conocimiento como fundamento y respaldo de las decisiones y acciones en situaciones socio-científicas en su contexto familiar, social y profesional; implica la capacidad para hacer inferencias y/o transferir los significados desde un texto escrito a otros contextos (Candela Rodríguez, 2018). </w:t>
      </w:r>
    </w:p>
    <w:p w14:paraId="4DE8D780" w14:textId="77777777" w:rsidR="00FC4E99" w:rsidRPr="000E65F3" w:rsidRDefault="00FC4E99" w:rsidP="00B73517">
      <w:pPr>
        <w:ind w:left="360"/>
        <w:jc w:val="both"/>
        <w:rPr>
          <w:rFonts w:ascii="Arial" w:hAnsi="Arial" w:cs="Arial"/>
        </w:rPr>
      </w:pPr>
    </w:p>
    <w:p w14:paraId="585C0D3E" w14:textId="78A02E80" w:rsidR="00B73517" w:rsidRPr="000E65F3" w:rsidRDefault="00B73517" w:rsidP="00B73517">
      <w:pPr>
        <w:ind w:left="360"/>
        <w:jc w:val="both"/>
        <w:rPr>
          <w:rFonts w:ascii="Arial" w:hAnsi="Arial" w:cs="Arial"/>
        </w:rPr>
      </w:pPr>
      <w:r w:rsidRPr="000E65F3">
        <w:rPr>
          <w:rFonts w:ascii="Arial" w:hAnsi="Arial" w:cs="Arial"/>
          <w:b/>
          <w:bCs/>
        </w:rPr>
        <w:t>La comprensión</w:t>
      </w:r>
      <w:r w:rsidRPr="000E65F3">
        <w:rPr>
          <w:rFonts w:ascii="Arial" w:hAnsi="Arial" w:cs="Arial"/>
        </w:rPr>
        <w:t xml:space="preserve"> es definida como un proceso cognitivo en el que intervienen sistemas de memoria y atención, procesos de codificación y percepción, y operaciones inferenciales basadas en conocimientos previos y en factores contextuales relacionados con la situación a comprender (Irrazabal, 2010); esta comprensión tiene como coadyuvante al vocabulario, (Pezoa &amp; Orellana, 2021) plantea que si un lector desconoce el significado de entre un 2 y 5% de palabras de un texto tendrá problemas para comprender en el nivel de las palabra</w:t>
      </w:r>
      <w:r w:rsidR="00FC4E99" w:rsidRPr="000E65F3">
        <w:rPr>
          <w:rFonts w:ascii="Arial" w:hAnsi="Arial" w:cs="Arial"/>
        </w:rPr>
        <w:t>s</w:t>
      </w:r>
      <w:r w:rsidRPr="000E65F3">
        <w:rPr>
          <w:rFonts w:ascii="Arial" w:hAnsi="Arial" w:cs="Arial"/>
        </w:rPr>
        <w:t>, las oraciones y los párrafos; conocer el significado de una palabra permite al lector establecer relaciones entre ideas que se presentan en oraciones separadas y dar forma al conocimiento a medida que se lee.</w:t>
      </w:r>
    </w:p>
    <w:p w14:paraId="058C28F8" w14:textId="77777777" w:rsidR="00FC4E99" w:rsidRPr="000E65F3" w:rsidRDefault="00FC4E99" w:rsidP="00B73517">
      <w:pPr>
        <w:ind w:left="360"/>
        <w:jc w:val="both"/>
        <w:rPr>
          <w:rFonts w:ascii="Arial" w:hAnsi="Arial" w:cs="Arial"/>
        </w:rPr>
      </w:pPr>
    </w:p>
    <w:p w14:paraId="5E74D87E" w14:textId="6D0C7261" w:rsidR="00B73517" w:rsidRPr="000E65F3" w:rsidRDefault="00B73517" w:rsidP="00B73517">
      <w:pPr>
        <w:ind w:left="360"/>
        <w:jc w:val="both"/>
        <w:rPr>
          <w:rFonts w:ascii="Arial" w:hAnsi="Arial" w:cs="Arial"/>
        </w:rPr>
      </w:pPr>
      <w:r w:rsidRPr="000E65F3">
        <w:rPr>
          <w:rFonts w:ascii="Arial" w:hAnsi="Arial" w:cs="Arial"/>
        </w:rPr>
        <w:t>En desarrollo del conocimiento depende cada vez en mayor medida del procesamiento de información digital para responder a las exigencias del mundo actual, esto demanda de lectores competentes. (Herazo, 2017) plantea que el “verdadero sentido de leer es la comprensión”, si no hay comprensión, no hay lectura; la premisa refiere a que la lectura constituye elemento clave en la formación y desarrollo del ser humano, comprender es la intención y resultado de la competencia de lectura que se realiza en las acciones de interpretar, argumentar y proponer.</w:t>
      </w:r>
    </w:p>
    <w:p w14:paraId="118CED99" w14:textId="77777777" w:rsidR="00FC4E99" w:rsidRPr="000E65F3" w:rsidRDefault="00FC4E99" w:rsidP="00B73517">
      <w:pPr>
        <w:ind w:left="360"/>
        <w:jc w:val="both"/>
        <w:rPr>
          <w:rFonts w:ascii="Arial" w:hAnsi="Arial" w:cs="Arial"/>
        </w:rPr>
      </w:pPr>
    </w:p>
    <w:p w14:paraId="43A232DD" w14:textId="77777777" w:rsidR="00B73517" w:rsidRPr="000E65F3" w:rsidRDefault="00B73517" w:rsidP="00B73517">
      <w:pPr>
        <w:ind w:left="360"/>
        <w:jc w:val="both"/>
        <w:rPr>
          <w:rFonts w:ascii="Arial" w:hAnsi="Arial" w:cs="Arial"/>
        </w:rPr>
      </w:pPr>
      <w:r w:rsidRPr="000E65F3">
        <w:rPr>
          <w:rFonts w:ascii="Arial" w:hAnsi="Arial" w:cs="Arial"/>
          <w:b/>
          <w:bCs/>
        </w:rPr>
        <w:t>Lectura comprensiva de textos</w:t>
      </w:r>
      <w:r w:rsidRPr="000E65F3">
        <w:rPr>
          <w:rFonts w:ascii="Arial" w:hAnsi="Arial" w:cs="Arial"/>
        </w:rPr>
        <w:t>:</w:t>
      </w:r>
    </w:p>
    <w:p w14:paraId="6A17B9FE" w14:textId="77777777" w:rsidR="00FC4E99" w:rsidRPr="000E65F3" w:rsidRDefault="00FC4E99" w:rsidP="00B73517">
      <w:pPr>
        <w:ind w:left="360"/>
        <w:jc w:val="both"/>
        <w:rPr>
          <w:rFonts w:ascii="Arial" w:hAnsi="Arial" w:cs="Arial"/>
        </w:rPr>
      </w:pPr>
    </w:p>
    <w:p w14:paraId="40862100" w14:textId="4891A116" w:rsidR="00B73517" w:rsidRPr="000E65F3" w:rsidRDefault="00B73517" w:rsidP="00B73517">
      <w:pPr>
        <w:ind w:left="360"/>
        <w:jc w:val="both"/>
        <w:rPr>
          <w:rFonts w:ascii="Arial" w:hAnsi="Arial" w:cs="Arial"/>
        </w:rPr>
      </w:pPr>
      <w:r w:rsidRPr="000E65F3">
        <w:rPr>
          <w:rFonts w:ascii="Arial" w:hAnsi="Arial" w:cs="Arial"/>
        </w:rPr>
        <w:t>Desde siempre, los libros de ciencias están constituid</w:t>
      </w:r>
      <w:r w:rsidR="00E318EB">
        <w:rPr>
          <w:rFonts w:ascii="Arial" w:hAnsi="Arial" w:cs="Arial"/>
        </w:rPr>
        <w:t>os</w:t>
      </w:r>
      <w:r w:rsidRPr="000E65F3">
        <w:rPr>
          <w:rFonts w:ascii="Arial" w:hAnsi="Arial" w:cs="Arial"/>
        </w:rPr>
        <w:t xml:space="preserve"> por textos expositivos, los cuales requieren de los lectores una intención y competencias lectoras para extraer las ideas que desea comunicar el autor. Entre las actividades comunicativas o destrezas, las de comprensión y expresión escrita de textos académicos ocupan gran parte de la vida académica del estudiante universitario (ASENSIO, 2019).</w:t>
      </w:r>
    </w:p>
    <w:p w14:paraId="6744365F" w14:textId="77777777" w:rsidR="00FC4E99" w:rsidRPr="000E65F3" w:rsidRDefault="00FC4E99" w:rsidP="00B73517">
      <w:pPr>
        <w:ind w:left="360"/>
        <w:jc w:val="both"/>
        <w:rPr>
          <w:rFonts w:ascii="Arial" w:hAnsi="Arial" w:cs="Arial"/>
        </w:rPr>
      </w:pPr>
    </w:p>
    <w:p w14:paraId="74ACD93C" w14:textId="2B473EE2" w:rsidR="00B73517" w:rsidRPr="000E65F3" w:rsidRDefault="00B73517" w:rsidP="00B73517">
      <w:pPr>
        <w:ind w:left="360"/>
        <w:jc w:val="both"/>
        <w:rPr>
          <w:rFonts w:ascii="Arial" w:hAnsi="Arial" w:cs="Arial"/>
        </w:rPr>
      </w:pPr>
      <w:r w:rsidRPr="000E65F3">
        <w:rPr>
          <w:rFonts w:ascii="Arial" w:hAnsi="Arial" w:cs="Arial"/>
        </w:rPr>
        <w:t xml:space="preserve">(Herazo, 2017) refiere a tres </w:t>
      </w:r>
      <w:r w:rsidRPr="000E65F3">
        <w:rPr>
          <w:rFonts w:ascii="Arial" w:hAnsi="Arial" w:cs="Arial"/>
          <w:b/>
          <w:bCs/>
        </w:rPr>
        <w:t>niveles generales de comprensión</w:t>
      </w:r>
      <w:r w:rsidRPr="000E65F3">
        <w:rPr>
          <w:rFonts w:ascii="Arial" w:hAnsi="Arial" w:cs="Arial"/>
        </w:rPr>
        <w:t>: literal, inferencial y crítico-intertextual; el nivel literal significa la comprensión localizada del texto, el lector explora de manera explícita el texto e información que el autor desea transmitir; el nivel inferencial  corresponde a la comprensión global del texto, el lector deduce la información del texto a modo de pistas o entrelíneas; el nivel crítico-intertextual refiere a la comprensión por sobre lo que comunica el texto, el lector se posiciona desde la ubicación del autor y emite juicios respecto a lo que se plantea en el texto, de este modo, el lector muestra su acuerdo o desacuerdo con el autor.</w:t>
      </w:r>
    </w:p>
    <w:p w14:paraId="362B5524" w14:textId="77777777" w:rsidR="00FC4E99" w:rsidRPr="000E65F3" w:rsidRDefault="00FC4E99" w:rsidP="00B73517">
      <w:pPr>
        <w:ind w:left="360"/>
        <w:jc w:val="both"/>
        <w:rPr>
          <w:rFonts w:ascii="Arial" w:hAnsi="Arial" w:cs="Arial"/>
        </w:rPr>
      </w:pPr>
    </w:p>
    <w:p w14:paraId="2616C3A4" w14:textId="3EE6C549" w:rsidR="00B73517" w:rsidRPr="000E65F3" w:rsidRDefault="00B73517" w:rsidP="00B73517">
      <w:pPr>
        <w:ind w:left="360"/>
        <w:jc w:val="both"/>
        <w:rPr>
          <w:rFonts w:ascii="Arial" w:hAnsi="Arial" w:cs="Arial"/>
        </w:rPr>
      </w:pPr>
      <w:r w:rsidRPr="000E65F3">
        <w:rPr>
          <w:rFonts w:ascii="Arial" w:hAnsi="Arial" w:cs="Arial"/>
        </w:rPr>
        <w:t xml:space="preserve">La </w:t>
      </w:r>
      <w:r w:rsidRPr="000E65F3">
        <w:rPr>
          <w:rFonts w:ascii="Arial" w:hAnsi="Arial" w:cs="Arial"/>
          <w:b/>
          <w:bCs/>
        </w:rPr>
        <w:t>estrategia y habilidades de lectura comprensiva</w:t>
      </w:r>
      <w:r w:rsidRPr="000E65F3">
        <w:rPr>
          <w:rFonts w:ascii="Arial" w:hAnsi="Arial" w:cs="Arial"/>
        </w:rPr>
        <w:t xml:space="preserve"> tiene relación con el campo del conocimiento al que refiere el texto académico, las orientaciones sobre esta relación brinda</w:t>
      </w:r>
      <w:r w:rsidR="004E1CAD" w:rsidRPr="000E65F3">
        <w:rPr>
          <w:rFonts w:ascii="Arial" w:hAnsi="Arial" w:cs="Arial"/>
        </w:rPr>
        <w:t>n</w:t>
      </w:r>
      <w:r w:rsidRPr="000E65F3">
        <w:rPr>
          <w:rFonts w:ascii="Arial" w:hAnsi="Arial" w:cs="Arial"/>
        </w:rPr>
        <w:t xml:space="preserve"> la oportunidad a los estudiantes para internalizar las ideas del texto a partir de la aplicación y de las formas de procesarlo y comprenderlo (Candela Rodríguez, 2018). </w:t>
      </w:r>
    </w:p>
    <w:p w14:paraId="1521DF30" w14:textId="77777777" w:rsidR="00FC4E99" w:rsidRPr="000E65F3" w:rsidRDefault="00FC4E99" w:rsidP="00B73517">
      <w:pPr>
        <w:ind w:left="360"/>
        <w:jc w:val="both"/>
        <w:rPr>
          <w:rFonts w:ascii="Arial" w:hAnsi="Arial" w:cs="Arial"/>
        </w:rPr>
      </w:pPr>
    </w:p>
    <w:p w14:paraId="68F7A75E" w14:textId="7C534C0C" w:rsidR="002406FA" w:rsidRPr="000E65F3" w:rsidRDefault="00B73517" w:rsidP="00B73517">
      <w:pPr>
        <w:ind w:left="360"/>
        <w:jc w:val="both"/>
        <w:rPr>
          <w:rFonts w:ascii="Arial" w:hAnsi="Arial" w:cs="Arial"/>
        </w:rPr>
      </w:pPr>
      <w:r w:rsidRPr="000E65F3">
        <w:rPr>
          <w:rFonts w:ascii="Arial" w:hAnsi="Arial" w:cs="Arial"/>
        </w:rPr>
        <w:t xml:space="preserve">La </w:t>
      </w:r>
      <w:r w:rsidRPr="000E65F3">
        <w:rPr>
          <w:rFonts w:ascii="Arial" w:hAnsi="Arial" w:cs="Arial"/>
          <w:b/>
          <w:bCs/>
        </w:rPr>
        <w:t>interacción del lector con el texto</w:t>
      </w:r>
      <w:r w:rsidRPr="000E65F3">
        <w:rPr>
          <w:rFonts w:ascii="Arial" w:hAnsi="Arial" w:cs="Arial"/>
        </w:rPr>
        <w:t xml:space="preserve"> a comprender requiere no solo de la intención sino de estrategias y recursos para la lectura comprensiva,  las estrategias refieren a organización de las formas de procesar los textos en función de los intereses y condiciones del lector; sobre los recursos se mencionan, la construcción de mapas conceptuales, organizadores gráficos, resúmenes, interrogantes temáticas, mapas mentales, analogías, inferencias desde lo leído, reorganizar el texto desde los temas, contrastar las diferencias entre los conceptos descritos en el texto leído, identificar las ideas esenciales de los párrafos y secciones, parafrasear oraciones y párrafos del texto, reflexión académica sobre lo leído, </w:t>
      </w:r>
      <w:r w:rsidR="00E318EB">
        <w:rPr>
          <w:rFonts w:ascii="Arial" w:hAnsi="Arial" w:cs="Arial"/>
        </w:rPr>
        <w:t>identificar términos desconocido</w:t>
      </w:r>
      <w:r w:rsidRPr="000E65F3">
        <w:rPr>
          <w:rFonts w:ascii="Arial" w:hAnsi="Arial" w:cs="Arial"/>
        </w:rPr>
        <w:t>s y buscar el significado, elaborar glosario de términos, entre otros que se ajusten al lector en particular (Herazo, 2017).</w:t>
      </w:r>
    </w:p>
    <w:p w14:paraId="0AE7F4D1" w14:textId="295BB430" w:rsidR="00B73517" w:rsidRPr="000E65F3" w:rsidRDefault="00B73517" w:rsidP="00B73517">
      <w:pPr>
        <w:ind w:left="360"/>
        <w:jc w:val="both"/>
        <w:rPr>
          <w:rFonts w:ascii="Arial" w:hAnsi="Arial" w:cs="Arial"/>
        </w:rPr>
      </w:pPr>
    </w:p>
    <w:p w14:paraId="3E1C4ED5" w14:textId="35B8E9F7" w:rsidR="00230619" w:rsidRPr="000E65F3" w:rsidRDefault="0062505E" w:rsidP="00B73517">
      <w:pPr>
        <w:ind w:left="360"/>
        <w:jc w:val="both"/>
        <w:rPr>
          <w:rFonts w:ascii="Arial" w:hAnsi="Arial" w:cs="Arial"/>
        </w:rPr>
      </w:pPr>
      <w:r w:rsidRPr="008618F0">
        <w:rPr>
          <w:rFonts w:ascii="Arial" w:hAnsi="Arial" w:cs="Arial"/>
        </w:rPr>
        <w:t xml:space="preserve">La investigación </w:t>
      </w:r>
      <w:r w:rsidR="00A15311" w:rsidRPr="008618F0">
        <w:rPr>
          <w:rFonts w:ascii="Arial" w:hAnsi="Arial" w:cs="Arial"/>
        </w:rPr>
        <w:t>espera determinar las limitaciones comunicacionales</w:t>
      </w:r>
      <w:r w:rsidR="00A15311" w:rsidRPr="000E65F3">
        <w:rPr>
          <w:rFonts w:ascii="Arial" w:hAnsi="Arial" w:cs="Arial"/>
        </w:rPr>
        <w:t xml:space="preserve"> en la educación superior</w:t>
      </w:r>
      <w:r w:rsidR="00157C1D" w:rsidRPr="000E65F3">
        <w:rPr>
          <w:rFonts w:ascii="Arial" w:hAnsi="Arial" w:cs="Arial"/>
        </w:rPr>
        <w:t xml:space="preserve"> que permita el diseño de estrategias, mecanismos y herramientas que mejoren la comunicación académica</w:t>
      </w:r>
      <w:r w:rsidR="0094736B" w:rsidRPr="000E65F3">
        <w:rPr>
          <w:rFonts w:ascii="Arial" w:hAnsi="Arial" w:cs="Arial"/>
        </w:rPr>
        <w:t xml:space="preserve"> en perspectiva del </w:t>
      </w:r>
      <w:r w:rsidR="00195ABB" w:rsidRPr="000E65F3">
        <w:rPr>
          <w:rFonts w:ascii="Arial" w:hAnsi="Arial" w:cs="Arial"/>
        </w:rPr>
        <w:t>desarrollo del conocimiento y competencias profesionales.</w:t>
      </w:r>
    </w:p>
    <w:p w14:paraId="11F48545" w14:textId="77777777" w:rsidR="00195ABB" w:rsidRPr="000F68EE" w:rsidRDefault="00195ABB" w:rsidP="00B73517">
      <w:pPr>
        <w:ind w:left="360"/>
        <w:jc w:val="both"/>
        <w:rPr>
          <w:rFonts w:ascii="Arial" w:hAnsi="Arial" w:cs="Arial"/>
        </w:rPr>
      </w:pPr>
    </w:p>
    <w:p w14:paraId="33AA79A2" w14:textId="662D59FF" w:rsidR="002F2012" w:rsidRPr="000F68EE" w:rsidRDefault="002F2012" w:rsidP="003F26D5">
      <w:pPr>
        <w:ind w:left="360"/>
        <w:jc w:val="both"/>
        <w:rPr>
          <w:rFonts w:ascii="Arial" w:hAnsi="Arial" w:cs="Arial"/>
          <w:bCs/>
        </w:rPr>
      </w:pPr>
      <w:r w:rsidRPr="000F68EE">
        <w:rPr>
          <w:rFonts w:ascii="Arial" w:hAnsi="Arial" w:cs="Arial"/>
          <w:b/>
        </w:rPr>
        <w:t>Objetivo General:</w:t>
      </w:r>
      <w:r w:rsidR="00CE56EF" w:rsidRPr="000F68EE">
        <w:rPr>
          <w:rFonts w:ascii="Arial" w:hAnsi="Arial" w:cs="Arial"/>
          <w:b/>
        </w:rPr>
        <w:t xml:space="preserve"> </w:t>
      </w:r>
      <w:r w:rsidR="00EA7C5D">
        <w:rPr>
          <w:rFonts w:ascii="Arial" w:hAnsi="Arial" w:cs="Arial"/>
          <w:bCs/>
        </w:rPr>
        <w:t>Analiza</w:t>
      </w:r>
      <w:r w:rsidR="00264905" w:rsidRPr="000F68EE">
        <w:rPr>
          <w:rFonts w:ascii="Arial" w:hAnsi="Arial" w:cs="Arial"/>
          <w:bCs/>
        </w:rPr>
        <w:t>r la relación entre las limitaciones y logros de la comunicación académica en la educación superior, modalidad a distancia, caso UTI.</w:t>
      </w:r>
    </w:p>
    <w:p w14:paraId="2E0904AF" w14:textId="77777777" w:rsidR="002F2012" w:rsidRPr="000F68EE" w:rsidRDefault="002F2012" w:rsidP="003F26D5">
      <w:pPr>
        <w:ind w:left="360"/>
        <w:jc w:val="both"/>
        <w:rPr>
          <w:rFonts w:ascii="Arial" w:hAnsi="Arial" w:cs="Arial"/>
          <w:b/>
        </w:rPr>
      </w:pPr>
    </w:p>
    <w:p w14:paraId="0B995CAB" w14:textId="719177D8" w:rsidR="003F26D5" w:rsidRPr="000F68EE" w:rsidRDefault="002F2012" w:rsidP="003F26D5">
      <w:pPr>
        <w:ind w:left="360"/>
        <w:jc w:val="both"/>
        <w:rPr>
          <w:rFonts w:ascii="Arial" w:hAnsi="Arial" w:cs="Arial"/>
          <w:b/>
        </w:rPr>
      </w:pPr>
      <w:r w:rsidRPr="000F68EE">
        <w:rPr>
          <w:rFonts w:ascii="Arial" w:hAnsi="Arial" w:cs="Arial"/>
          <w:b/>
        </w:rPr>
        <w:t>Objetivos Específicos:</w:t>
      </w:r>
      <w:r w:rsidR="00CE56EF" w:rsidRPr="000F68EE">
        <w:rPr>
          <w:rFonts w:ascii="Arial" w:hAnsi="Arial" w:cs="Arial"/>
          <w:b/>
        </w:rPr>
        <w:t xml:space="preserve"> </w:t>
      </w:r>
    </w:p>
    <w:p w14:paraId="620D5113" w14:textId="77777777" w:rsidR="00733B58" w:rsidRPr="000F68EE" w:rsidRDefault="00733B58" w:rsidP="003F26D5">
      <w:pPr>
        <w:ind w:left="360"/>
        <w:jc w:val="both"/>
        <w:rPr>
          <w:rFonts w:ascii="Arial" w:hAnsi="Arial" w:cs="Arial"/>
          <w:b/>
        </w:rPr>
      </w:pPr>
    </w:p>
    <w:p w14:paraId="0913D974" w14:textId="6E2C21B5" w:rsidR="00733B58" w:rsidRPr="008618F0" w:rsidRDefault="00733B58" w:rsidP="003F26D5">
      <w:pPr>
        <w:ind w:left="360"/>
        <w:jc w:val="both"/>
        <w:rPr>
          <w:rFonts w:ascii="Arial" w:hAnsi="Arial" w:cs="Arial"/>
          <w:bCs/>
        </w:rPr>
      </w:pPr>
      <w:r w:rsidRPr="008618F0">
        <w:rPr>
          <w:rFonts w:ascii="Arial" w:hAnsi="Arial" w:cs="Arial"/>
          <w:bCs/>
        </w:rPr>
        <w:lastRenderedPageBreak/>
        <w:t xml:space="preserve">Identificar las limitaciones de la comunicación académica en la interacción </w:t>
      </w:r>
      <w:r w:rsidR="002E08D9" w:rsidRPr="008618F0">
        <w:rPr>
          <w:rFonts w:ascii="Arial" w:hAnsi="Arial" w:cs="Arial"/>
          <w:bCs/>
        </w:rPr>
        <w:t>docente – estudiante.</w:t>
      </w:r>
    </w:p>
    <w:p w14:paraId="2E161F35" w14:textId="77777777" w:rsidR="002E08D9" w:rsidRPr="008618F0" w:rsidRDefault="002E08D9" w:rsidP="003F26D5">
      <w:pPr>
        <w:ind w:left="360"/>
        <w:jc w:val="both"/>
        <w:rPr>
          <w:rFonts w:ascii="Arial" w:hAnsi="Arial" w:cs="Arial"/>
          <w:bCs/>
        </w:rPr>
      </w:pPr>
    </w:p>
    <w:p w14:paraId="189EDC3B" w14:textId="624422F9" w:rsidR="00733B58" w:rsidRPr="008618F0" w:rsidRDefault="00733B58" w:rsidP="003F26D5">
      <w:pPr>
        <w:ind w:left="360"/>
        <w:jc w:val="both"/>
        <w:rPr>
          <w:rFonts w:ascii="Arial" w:hAnsi="Arial" w:cs="Arial"/>
          <w:bCs/>
        </w:rPr>
      </w:pPr>
      <w:r w:rsidRPr="008618F0">
        <w:rPr>
          <w:rFonts w:ascii="Arial" w:hAnsi="Arial" w:cs="Arial"/>
          <w:bCs/>
        </w:rPr>
        <w:t xml:space="preserve">Determinar los logros académicos de los estudiantes </w:t>
      </w:r>
      <w:r w:rsidR="00B77641" w:rsidRPr="008618F0">
        <w:rPr>
          <w:rFonts w:ascii="Arial" w:hAnsi="Arial" w:cs="Arial"/>
          <w:bCs/>
        </w:rPr>
        <w:t>en los proyectos formativos de un nivel de la carrera</w:t>
      </w:r>
      <w:r w:rsidR="00806CA0" w:rsidRPr="008618F0">
        <w:rPr>
          <w:rFonts w:ascii="Arial" w:hAnsi="Arial" w:cs="Arial"/>
          <w:bCs/>
        </w:rPr>
        <w:t xml:space="preserve">, </w:t>
      </w:r>
      <w:r w:rsidRPr="008618F0">
        <w:rPr>
          <w:rFonts w:ascii="Arial" w:hAnsi="Arial" w:cs="Arial"/>
          <w:bCs/>
        </w:rPr>
        <w:t>en un periodo académico regular….</w:t>
      </w:r>
    </w:p>
    <w:p w14:paraId="45E8AEF0" w14:textId="0A8BFD84" w:rsidR="00733B58" w:rsidRPr="008618F0" w:rsidRDefault="00733B58" w:rsidP="003F26D5">
      <w:pPr>
        <w:ind w:left="360"/>
        <w:jc w:val="both"/>
        <w:rPr>
          <w:rFonts w:ascii="Arial" w:hAnsi="Arial" w:cs="Arial"/>
          <w:bCs/>
        </w:rPr>
      </w:pPr>
    </w:p>
    <w:p w14:paraId="378959A4" w14:textId="39FCA432" w:rsidR="00733B58" w:rsidRPr="000F68EE" w:rsidRDefault="00741027" w:rsidP="003F26D5">
      <w:pPr>
        <w:ind w:left="360"/>
        <w:jc w:val="both"/>
        <w:rPr>
          <w:rFonts w:ascii="Arial" w:hAnsi="Arial" w:cs="Arial"/>
          <w:bCs/>
        </w:rPr>
      </w:pPr>
      <w:r w:rsidRPr="008618F0">
        <w:rPr>
          <w:rFonts w:ascii="Arial" w:hAnsi="Arial" w:cs="Arial"/>
          <w:bCs/>
        </w:rPr>
        <w:t>E</w:t>
      </w:r>
      <w:r w:rsidR="00880160" w:rsidRPr="008618F0">
        <w:rPr>
          <w:rFonts w:ascii="Arial" w:hAnsi="Arial" w:cs="Arial"/>
          <w:bCs/>
        </w:rPr>
        <w:t xml:space="preserve">stablecer la relación de eficacia entre comunicación académica y </w:t>
      </w:r>
      <w:r w:rsidR="00806CA0" w:rsidRPr="008618F0">
        <w:rPr>
          <w:rFonts w:ascii="Arial" w:hAnsi="Arial" w:cs="Arial"/>
          <w:bCs/>
        </w:rPr>
        <w:t xml:space="preserve">logros </w:t>
      </w:r>
      <w:r w:rsidR="00B8304D" w:rsidRPr="008618F0">
        <w:rPr>
          <w:rFonts w:ascii="Arial" w:hAnsi="Arial" w:cs="Arial"/>
          <w:bCs/>
        </w:rPr>
        <w:t xml:space="preserve">de aprendizaje </w:t>
      </w:r>
      <w:r w:rsidR="00CB7B31" w:rsidRPr="008618F0">
        <w:rPr>
          <w:rFonts w:ascii="Arial" w:hAnsi="Arial" w:cs="Arial"/>
          <w:bCs/>
        </w:rPr>
        <w:t xml:space="preserve">de los estudiantes, </w:t>
      </w:r>
      <w:r w:rsidR="00880160" w:rsidRPr="008618F0">
        <w:rPr>
          <w:rFonts w:ascii="Arial" w:hAnsi="Arial" w:cs="Arial"/>
          <w:bCs/>
        </w:rPr>
        <w:t>en la</w:t>
      </w:r>
      <w:r w:rsidR="00880160" w:rsidRPr="000F68EE">
        <w:rPr>
          <w:rFonts w:ascii="Arial" w:hAnsi="Arial" w:cs="Arial"/>
          <w:bCs/>
        </w:rPr>
        <w:t xml:space="preserve"> gestión de los proyectos formativos…...</w:t>
      </w:r>
    </w:p>
    <w:p w14:paraId="68CA761A" w14:textId="77777777" w:rsidR="00733B58" w:rsidRPr="000F68EE" w:rsidRDefault="00733B58" w:rsidP="003F26D5">
      <w:pPr>
        <w:ind w:left="360"/>
        <w:jc w:val="both"/>
        <w:rPr>
          <w:rFonts w:ascii="Arial" w:hAnsi="Arial" w:cs="Arial"/>
          <w:bCs/>
        </w:rPr>
      </w:pPr>
    </w:p>
    <w:p w14:paraId="264D6317" w14:textId="31592943" w:rsidR="006C3C2F" w:rsidRDefault="000026C0" w:rsidP="003F26D5">
      <w:pPr>
        <w:ind w:left="360"/>
        <w:jc w:val="both"/>
        <w:rPr>
          <w:rFonts w:ascii="Arial" w:hAnsi="Arial" w:cs="Arial"/>
          <w:lang w:val="es-ES_tradnl"/>
        </w:rPr>
      </w:pPr>
      <w:r w:rsidRPr="000F68EE">
        <w:rPr>
          <w:rFonts w:ascii="Arial" w:hAnsi="Arial" w:cs="Arial"/>
          <w:lang w:val="es-ES_tradnl"/>
        </w:rPr>
        <w:t xml:space="preserve">Como </w:t>
      </w:r>
      <w:r w:rsidRPr="000F68EE">
        <w:rPr>
          <w:rFonts w:ascii="Arial" w:hAnsi="Arial" w:cs="Arial"/>
          <w:b/>
          <w:bCs/>
          <w:lang w:val="es-ES_tradnl"/>
        </w:rPr>
        <w:t xml:space="preserve">Idea a </w:t>
      </w:r>
      <w:r w:rsidR="0065762F" w:rsidRPr="000F68EE">
        <w:rPr>
          <w:rFonts w:ascii="Arial" w:hAnsi="Arial" w:cs="Arial"/>
          <w:b/>
          <w:bCs/>
          <w:lang w:val="es-ES_tradnl"/>
        </w:rPr>
        <w:t>mostrar</w:t>
      </w:r>
      <w:r w:rsidR="0065762F" w:rsidRPr="000F68EE">
        <w:rPr>
          <w:rFonts w:ascii="Arial" w:hAnsi="Arial" w:cs="Arial"/>
          <w:lang w:val="es-ES_tradnl"/>
        </w:rPr>
        <w:t>:</w:t>
      </w:r>
      <w:r w:rsidRPr="000F68EE">
        <w:rPr>
          <w:rFonts w:ascii="Arial" w:hAnsi="Arial" w:cs="Arial"/>
          <w:lang w:val="es-ES_tradnl"/>
        </w:rPr>
        <w:t xml:space="preserve"> la comunicación académica entre la docencia y el aprendizaje se desarrolla con limitaciones de comunicación </w:t>
      </w:r>
      <w:r w:rsidR="001656A5" w:rsidRPr="000F68EE">
        <w:rPr>
          <w:rFonts w:ascii="Arial" w:hAnsi="Arial" w:cs="Arial"/>
          <w:lang w:val="es-ES_tradnl"/>
        </w:rPr>
        <w:t>debido al tipo de vocabulario</w:t>
      </w:r>
      <w:r w:rsidR="00406A10" w:rsidRPr="000F68EE">
        <w:rPr>
          <w:rFonts w:ascii="Arial" w:hAnsi="Arial" w:cs="Arial"/>
          <w:lang w:val="es-ES_tradnl"/>
        </w:rPr>
        <w:t xml:space="preserve"> académico y básico de los estudiantes</w:t>
      </w:r>
      <w:r w:rsidR="001656A5" w:rsidRPr="000F68EE">
        <w:rPr>
          <w:rFonts w:ascii="Arial" w:hAnsi="Arial" w:cs="Arial"/>
          <w:lang w:val="es-ES_tradnl"/>
        </w:rPr>
        <w:t xml:space="preserve">, </w:t>
      </w:r>
      <w:r w:rsidR="009351B8" w:rsidRPr="000F68EE">
        <w:rPr>
          <w:rFonts w:ascii="Arial" w:hAnsi="Arial" w:cs="Arial"/>
          <w:lang w:val="es-ES_tradnl"/>
        </w:rPr>
        <w:t xml:space="preserve">esta situación </w:t>
      </w:r>
      <w:r w:rsidRPr="000F68EE">
        <w:rPr>
          <w:rFonts w:ascii="Arial" w:hAnsi="Arial" w:cs="Arial"/>
          <w:lang w:val="es-ES_tradnl"/>
        </w:rPr>
        <w:t>tendrá incidencia en los resultados de aprendizaje y desarrollo de las competencias profesionales.</w:t>
      </w:r>
      <w:r w:rsidRPr="000026C0">
        <w:rPr>
          <w:rFonts w:ascii="Arial" w:hAnsi="Arial" w:cs="Arial"/>
          <w:lang w:val="es-ES_tradnl"/>
        </w:rPr>
        <w:t xml:space="preserve"> </w:t>
      </w:r>
    </w:p>
    <w:p w14:paraId="07842A2A" w14:textId="74524D52" w:rsidR="00B65F05" w:rsidRDefault="00B65F05" w:rsidP="003F26D5">
      <w:pPr>
        <w:ind w:left="360"/>
        <w:jc w:val="both"/>
        <w:rPr>
          <w:rFonts w:ascii="Arial" w:hAnsi="Arial" w:cs="Arial"/>
          <w:lang w:val="es-ES_tradnl"/>
        </w:rPr>
      </w:pPr>
    </w:p>
    <w:p w14:paraId="7AF80A7D" w14:textId="78AB4E5A" w:rsidR="003A54E7" w:rsidRPr="000F68EE" w:rsidRDefault="003A54E7" w:rsidP="00285346">
      <w:pPr>
        <w:jc w:val="both"/>
        <w:rPr>
          <w:rFonts w:ascii="Arial" w:hAnsi="Arial" w:cs="Arial"/>
          <w:b/>
        </w:rPr>
      </w:pPr>
    </w:p>
    <w:p w14:paraId="10FA3E62" w14:textId="128E5FA5" w:rsidR="00DC531D" w:rsidRPr="000F68EE" w:rsidRDefault="00DC531D" w:rsidP="00DC531D">
      <w:pPr>
        <w:ind w:left="360"/>
        <w:jc w:val="both"/>
        <w:rPr>
          <w:rFonts w:ascii="Arial" w:hAnsi="Arial" w:cs="Arial"/>
          <w:b/>
        </w:rPr>
      </w:pPr>
      <w:r w:rsidRPr="000F68EE">
        <w:rPr>
          <w:rFonts w:ascii="Arial" w:hAnsi="Arial" w:cs="Arial"/>
          <w:b/>
        </w:rPr>
        <w:t>B.2. Metodología</w:t>
      </w:r>
    </w:p>
    <w:p w14:paraId="6B37FCA2" w14:textId="0B10FC23" w:rsidR="004846BD" w:rsidRDefault="004846BD" w:rsidP="00303349">
      <w:pPr>
        <w:ind w:left="360"/>
        <w:jc w:val="both"/>
        <w:rPr>
          <w:rFonts w:ascii="Arial" w:hAnsi="Arial" w:cs="Arial"/>
          <w:lang w:val="es-ES_tradnl"/>
        </w:rPr>
      </w:pPr>
    </w:p>
    <w:p w14:paraId="58B8FD0B" w14:textId="7C64C392" w:rsidR="002438E2" w:rsidRDefault="002438E2" w:rsidP="00A25C35">
      <w:pPr>
        <w:spacing w:before="240"/>
        <w:ind w:left="360"/>
        <w:jc w:val="both"/>
        <w:rPr>
          <w:rFonts w:ascii="Arial" w:hAnsi="Arial" w:cs="Arial"/>
          <w:lang w:val="es-ES_tradnl"/>
        </w:rPr>
      </w:pPr>
      <w:r w:rsidRPr="0096442D">
        <w:rPr>
          <w:rFonts w:ascii="Arial" w:hAnsi="Arial" w:cs="Arial"/>
          <w:lang w:val="es-ES_tradnl"/>
        </w:rPr>
        <w:t>La investigación pretende mostrar las limitaciones de la comunicación académica del acto educativo en el nivel superior, modalidad a distancia para, sobre dicha base, proponer lineamientos de corrección y mejora de la gestión académica de los proyectos formativos, considerada esencialmente como comunicación académica.</w:t>
      </w:r>
    </w:p>
    <w:p w14:paraId="40AFA07D" w14:textId="2CACBD58" w:rsidR="00CC70C4" w:rsidRDefault="00CC70C4" w:rsidP="002438E2">
      <w:pPr>
        <w:ind w:left="360"/>
        <w:jc w:val="both"/>
        <w:rPr>
          <w:rFonts w:ascii="Arial" w:hAnsi="Arial" w:cs="Arial"/>
          <w:lang w:val="es-ES_tradnl"/>
        </w:rPr>
      </w:pPr>
    </w:p>
    <w:p w14:paraId="7EA6001D" w14:textId="44598455" w:rsidR="00A25C35" w:rsidRPr="000F68EE" w:rsidRDefault="00CC70C4" w:rsidP="00A25C35">
      <w:pPr>
        <w:spacing w:after="150"/>
        <w:ind w:left="357"/>
        <w:jc w:val="both"/>
        <w:rPr>
          <w:rFonts w:ascii="Arial" w:hAnsi="Arial" w:cs="Arial"/>
          <w:lang w:val="es-ES_tradnl"/>
        </w:rPr>
      </w:pPr>
      <w:r>
        <w:rPr>
          <w:rFonts w:ascii="Arial" w:hAnsi="Arial" w:cs="Arial"/>
          <w:lang w:val="es-ES_tradnl"/>
        </w:rPr>
        <w:t>La</w:t>
      </w:r>
      <w:r w:rsidRPr="00424F88">
        <w:rPr>
          <w:rFonts w:ascii="Arial" w:hAnsi="Arial" w:cs="Arial"/>
          <w:lang w:val="es-ES_tradnl"/>
        </w:rPr>
        <w:t xml:space="preserve"> metodología </w:t>
      </w:r>
      <w:r>
        <w:rPr>
          <w:rFonts w:ascii="Arial" w:hAnsi="Arial" w:cs="Arial"/>
          <w:lang w:val="es-ES_tradnl"/>
        </w:rPr>
        <w:t xml:space="preserve">que se </w:t>
      </w:r>
      <w:r w:rsidRPr="00424F88">
        <w:rPr>
          <w:rFonts w:ascii="Arial" w:hAnsi="Arial" w:cs="Arial"/>
          <w:lang w:val="es-ES_tradnl"/>
        </w:rPr>
        <w:t xml:space="preserve">utilizará </w:t>
      </w:r>
      <w:r>
        <w:rPr>
          <w:rFonts w:ascii="Arial" w:hAnsi="Arial" w:cs="Arial"/>
          <w:lang w:val="es-ES_tradnl"/>
        </w:rPr>
        <w:t xml:space="preserve">es </w:t>
      </w:r>
      <w:r w:rsidRPr="00424F88">
        <w:rPr>
          <w:rFonts w:ascii="Arial" w:hAnsi="Arial" w:cs="Arial"/>
          <w:lang w:val="es-ES_tradnl"/>
        </w:rPr>
        <w:t>la investigación mixta de carácter cualitativa y cuantitativa</w:t>
      </w:r>
      <w:r w:rsidR="00A25C35">
        <w:rPr>
          <w:rFonts w:ascii="Arial" w:hAnsi="Arial" w:cs="Arial"/>
          <w:lang w:val="es-ES_tradnl"/>
        </w:rPr>
        <w:t xml:space="preserve">, </w:t>
      </w:r>
      <w:r w:rsidR="00A25C35" w:rsidRPr="000F68EE">
        <w:rPr>
          <w:rFonts w:ascii="Arial" w:hAnsi="Arial" w:cs="Arial"/>
          <w:lang w:val="es-ES_tradnl"/>
        </w:rPr>
        <w:t>se preparará un contenido académico textual y gráfico de la materia para su lectura y medición de comprensión del contenido (prueba cognitiva), se diseñará una actividad de aprendizaje con instrucción, lectura de sustento, tutoría virtual, mensaje de retroalimentación y producto con indicadores de cumplimiento. Se generarán en el aula una prueba cognitiva, una prueba de evaluación de comprensión de los recursos de aprendizaje; una prueba de vocabulario (sinónimos y antónimos) del vocabulario de los recursos utilizados en el proyecto formativo y básico del estudiante; esto</w:t>
      </w:r>
      <w:r w:rsidR="00A25C35">
        <w:rPr>
          <w:rFonts w:ascii="Arial" w:hAnsi="Arial" w:cs="Arial"/>
          <w:lang w:val="es-ES_tradnl"/>
        </w:rPr>
        <w:t>s</w:t>
      </w:r>
      <w:r w:rsidR="00A25C35" w:rsidRPr="000F68EE">
        <w:rPr>
          <w:rFonts w:ascii="Arial" w:hAnsi="Arial" w:cs="Arial"/>
          <w:lang w:val="es-ES_tradnl"/>
        </w:rPr>
        <w:t xml:space="preserve"> recursos de evaluación estarán en el aula virtual corriente y no se advertirá que se trata de una investigación para no alterar la dinámica académica regular. Se definirán pares para evaluación de vocabulario y estructura del texto de los materiales de estudio de los proyectos formativos del sexto nivel. Los resultados serán vaciados a recursos como base de datos y matriz de análisis de la información cualitativa. Para el establecimiento de la relación entre limitaciones y logros, se vaciarán los datos correspondientes a una base de datos Excel y se generará un cociente de relación.</w:t>
      </w:r>
    </w:p>
    <w:p w14:paraId="79E89BF4" w14:textId="77777777" w:rsidR="00CC70C4" w:rsidRPr="0096442D" w:rsidRDefault="00CC70C4" w:rsidP="002438E2">
      <w:pPr>
        <w:ind w:left="360"/>
        <w:jc w:val="both"/>
        <w:rPr>
          <w:rFonts w:ascii="Arial" w:hAnsi="Arial" w:cs="Arial"/>
          <w:lang w:val="es-ES_tradnl"/>
        </w:rPr>
      </w:pPr>
    </w:p>
    <w:p w14:paraId="1BE1A81F" w14:textId="23470A06" w:rsidR="0063779A" w:rsidRPr="000F68EE" w:rsidRDefault="00553665" w:rsidP="00303349">
      <w:pPr>
        <w:ind w:left="360"/>
        <w:jc w:val="both"/>
        <w:rPr>
          <w:rFonts w:ascii="Arial" w:hAnsi="Arial" w:cs="Arial"/>
          <w:lang w:val="es-ES_tradnl"/>
        </w:rPr>
      </w:pPr>
      <w:r w:rsidRPr="000F68EE">
        <w:rPr>
          <w:rFonts w:ascii="Arial" w:hAnsi="Arial" w:cs="Arial"/>
          <w:b/>
          <w:bCs/>
          <w:lang w:val="es-ES_tradnl"/>
        </w:rPr>
        <w:t>Campo</w:t>
      </w:r>
      <w:r w:rsidRPr="000F68EE">
        <w:rPr>
          <w:rFonts w:ascii="Arial" w:hAnsi="Arial" w:cs="Arial"/>
          <w:lang w:val="es-ES_tradnl"/>
        </w:rPr>
        <w:t xml:space="preserve"> temático o del conocimiento: lenguaje (limitación) y aprendizaje (logro)</w:t>
      </w:r>
    </w:p>
    <w:p w14:paraId="77585E1F" w14:textId="141FB237" w:rsidR="00553665" w:rsidRPr="000F68EE" w:rsidRDefault="00553665" w:rsidP="00303349">
      <w:pPr>
        <w:ind w:left="360"/>
        <w:jc w:val="both"/>
        <w:rPr>
          <w:rFonts w:ascii="Arial" w:hAnsi="Arial" w:cs="Arial"/>
          <w:lang w:val="es-ES_tradnl"/>
        </w:rPr>
      </w:pPr>
    </w:p>
    <w:p w14:paraId="1F04B1A3" w14:textId="7770AAE7" w:rsidR="00553665" w:rsidRPr="000F68EE" w:rsidRDefault="006519C4" w:rsidP="00303349">
      <w:pPr>
        <w:ind w:left="360"/>
        <w:jc w:val="both"/>
        <w:rPr>
          <w:rFonts w:ascii="Arial" w:hAnsi="Arial" w:cs="Arial"/>
          <w:lang w:val="es-ES_tradnl"/>
        </w:rPr>
      </w:pPr>
      <w:r w:rsidRPr="000F68EE">
        <w:rPr>
          <w:rFonts w:ascii="Arial" w:hAnsi="Arial" w:cs="Arial"/>
          <w:b/>
          <w:bCs/>
          <w:lang w:val="es-ES_tradnl"/>
        </w:rPr>
        <w:t>Enfoque</w:t>
      </w:r>
      <w:r w:rsidRPr="000F68EE">
        <w:rPr>
          <w:rFonts w:ascii="Arial" w:hAnsi="Arial" w:cs="Arial"/>
          <w:lang w:val="es-ES_tradnl"/>
        </w:rPr>
        <w:t xml:space="preserve"> cualitativo y cuantitativo</w:t>
      </w:r>
    </w:p>
    <w:p w14:paraId="38595E19" w14:textId="577BBA6D" w:rsidR="006519C4" w:rsidRPr="000F68EE" w:rsidRDefault="006519C4" w:rsidP="00303349">
      <w:pPr>
        <w:ind w:left="360"/>
        <w:jc w:val="both"/>
        <w:rPr>
          <w:rFonts w:ascii="Arial" w:hAnsi="Arial" w:cs="Arial"/>
          <w:lang w:val="es-ES_tradnl"/>
        </w:rPr>
      </w:pPr>
    </w:p>
    <w:p w14:paraId="40ABBD2B" w14:textId="4B343D29" w:rsidR="006519C4" w:rsidRPr="000F68EE" w:rsidRDefault="006519C4" w:rsidP="00303349">
      <w:pPr>
        <w:ind w:left="360"/>
        <w:jc w:val="both"/>
        <w:rPr>
          <w:rFonts w:ascii="Arial" w:hAnsi="Arial" w:cs="Arial"/>
          <w:lang w:val="es-ES_tradnl"/>
        </w:rPr>
      </w:pPr>
      <w:r w:rsidRPr="000F68EE">
        <w:rPr>
          <w:rFonts w:ascii="Arial" w:hAnsi="Arial" w:cs="Arial"/>
          <w:b/>
          <w:bCs/>
          <w:lang w:val="es-ES_tradnl"/>
        </w:rPr>
        <w:t>Nivel</w:t>
      </w:r>
      <w:r w:rsidRPr="000F68EE">
        <w:rPr>
          <w:rFonts w:ascii="Arial" w:hAnsi="Arial" w:cs="Arial"/>
          <w:lang w:val="es-ES_tradnl"/>
        </w:rPr>
        <w:t xml:space="preserve"> descriptivo – transversal</w:t>
      </w:r>
    </w:p>
    <w:p w14:paraId="54B2E722" w14:textId="3F981812" w:rsidR="00D86572" w:rsidRPr="000F68EE" w:rsidRDefault="00D86572" w:rsidP="00303349">
      <w:pPr>
        <w:ind w:left="360"/>
        <w:jc w:val="both"/>
        <w:rPr>
          <w:rFonts w:ascii="Arial" w:hAnsi="Arial" w:cs="Arial"/>
          <w:lang w:val="es-ES_tradnl"/>
        </w:rPr>
      </w:pPr>
      <w:r w:rsidRPr="000F68EE">
        <w:rPr>
          <w:rFonts w:ascii="Arial" w:hAnsi="Arial" w:cs="Arial"/>
          <w:b/>
          <w:bCs/>
          <w:lang w:val="es-ES_tradnl"/>
        </w:rPr>
        <w:lastRenderedPageBreak/>
        <w:t>Población</w:t>
      </w:r>
      <w:r w:rsidRPr="000F68EE">
        <w:rPr>
          <w:rFonts w:ascii="Arial" w:hAnsi="Arial" w:cs="Arial"/>
          <w:lang w:val="es-ES_tradnl"/>
        </w:rPr>
        <w:t xml:space="preserve">: estudiantes de la Universidad Tecnológica Indoamérica, </w:t>
      </w:r>
      <w:r w:rsidR="00D06FAF" w:rsidRPr="000F68EE">
        <w:rPr>
          <w:rFonts w:ascii="Arial" w:hAnsi="Arial" w:cs="Arial"/>
          <w:lang w:val="es-ES_tradnl"/>
        </w:rPr>
        <w:t xml:space="preserve">Facultad de Ciencias Humanas, de la </w:t>
      </w:r>
      <w:r w:rsidR="00944D47" w:rsidRPr="000F68EE">
        <w:rPr>
          <w:rFonts w:ascii="Arial" w:hAnsi="Arial" w:cs="Arial"/>
          <w:lang w:val="es-ES_tradnl"/>
        </w:rPr>
        <w:t>E</w:t>
      </w:r>
      <w:r w:rsidR="00D06FAF" w:rsidRPr="000F68EE">
        <w:rPr>
          <w:rFonts w:ascii="Arial" w:hAnsi="Arial" w:cs="Arial"/>
          <w:lang w:val="es-ES_tradnl"/>
        </w:rPr>
        <w:t>ducación y Desarrollo Social, Carrera de Educación Inicia</w:t>
      </w:r>
      <w:r w:rsidR="00944D47" w:rsidRPr="000F68EE">
        <w:rPr>
          <w:rFonts w:ascii="Arial" w:hAnsi="Arial" w:cs="Arial"/>
          <w:lang w:val="es-ES_tradnl"/>
        </w:rPr>
        <w:t>l</w:t>
      </w:r>
      <w:r w:rsidR="0027099B" w:rsidRPr="000F68EE">
        <w:rPr>
          <w:rFonts w:ascii="Arial" w:hAnsi="Arial" w:cs="Arial"/>
          <w:lang w:val="es-ES_tradnl"/>
        </w:rPr>
        <w:t>, modalidad a distancia.</w:t>
      </w:r>
    </w:p>
    <w:p w14:paraId="3B386C00" w14:textId="77777777" w:rsidR="00944D47" w:rsidRPr="000F68EE" w:rsidRDefault="00944D47" w:rsidP="00303349">
      <w:pPr>
        <w:ind w:left="360"/>
        <w:jc w:val="both"/>
        <w:rPr>
          <w:rFonts w:ascii="Arial" w:hAnsi="Arial" w:cs="Arial"/>
          <w:lang w:val="es-ES_tradnl"/>
        </w:rPr>
      </w:pPr>
    </w:p>
    <w:p w14:paraId="18EE7DED" w14:textId="70B7D145" w:rsidR="006519C4" w:rsidRPr="000F68EE" w:rsidRDefault="001F4EB9" w:rsidP="00303349">
      <w:pPr>
        <w:ind w:left="360"/>
        <w:jc w:val="both"/>
        <w:rPr>
          <w:rFonts w:ascii="Arial" w:hAnsi="Arial" w:cs="Arial"/>
          <w:lang w:val="es-ES_tradnl"/>
        </w:rPr>
      </w:pPr>
      <w:r w:rsidRPr="000F68EE">
        <w:rPr>
          <w:rFonts w:ascii="Arial" w:hAnsi="Arial" w:cs="Arial"/>
          <w:b/>
          <w:bCs/>
          <w:lang w:val="es-ES_tradnl"/>
        </w:rPr>
        <w:t>Muestra</w:t>
      </w:r>
      <w:r w:rsidRPr="000F68EE">
        <w:rPr>
          <w:rFonts w:ascii="Arial" w:hAnsi="Arial" w:cs="Arial"/>
          <w:lang w:val="es-ES_tradnl"/>
        </w:rPr>
        <w:t xml:space="preserve">: </w:t>
      </w:r>
      <w:r w:rsidR="00944D47" w:rsidRPr="000F68EE">
        <w:rPr>
          <w:rFonts w:ascii="Arial" w:hAnsi="Arial" w:cs="Arial"/>
          <w:lang w:val="es-ES_tradnl"/>
        </w:rPr>
        <w:t xml:space="preserve">por conveniencia, </w:t>
      </w:r>
      <w:r w:rsidRPr="000F68EE">
        <w:rPr>
          <w:rFonts w:ascii="Arial" w:hAnsi="Arial" w:cs="Arial"/>
          <w:lang w:val="es-ES_tradnl"/>
        </w:rPr>
        <w:t>estudiantes de 6 nivel</w:t>
      </w:r>
      <w:r w:rsidR="00AE5AE8" w:rsidRPr="000F68EE">
        <w:rPr>
          <w:rFonts w:ascii="Arial" w:hAnsi="Arial" w:cs="Arial"/>
          <w:lang w:val="es-ES_tradnl"/>
        </w:rPr>
        <w:t xml:space="preserve">, </w:t>
      </w:r>
      <w:r w:rsidR="00E318EB">
        <w:rPr>
          <w:rFonts w:ascii="Arial" w:hAnsi="Arial" w:cs="Arial"/>
          <w:lang w:val="es-ES_tradnl"/>
        </w:rPr>
        <w:t>seis</w:t>
      </w:r>
      <w:r w:rsidR="00AE5AE8" w:rsidRPr="000F68EE">
        <w:rPr>
          <w:rFonts w:ascii="Arial" w:hAnsi="Arial" w:cs="Arial"/>
          <w:lang w:val="es-ES_tradnl"/>
        </w:rPr>
        <w:t xml:space="preserve"> proyectos formativos.</w:t>
      </w:r>
    </w:p>
    <w:p w14:paraId="341D017F" w14:textId="0F26B13D" w:rsidR="001F4EB9" w:rsidRPr="000F68EE" w:rsidRDefault="001F4EB9" w:rsidP="00303349">
      <w:pPr>
        <w:ind w:left="360"/>
        <w:jc w:val="both"/>
        <w:rPr>
          <w:rFonts w:ascii="Arial" w:hAnsi="Arial" w:cs="Arial"/>
          <w:lang w:val="es-ES_tradnl"/>
        </w:rPr>
      </w:pPr>
    </w:p>
    <w:p w14:paraId="5A6A1BA5" w14:textId="465652B7" w:rsidR="004B77A4" w:rsidRPr="000F68EE" w:rsidRDefault="004B77A4" w:rsidP="00303349">
      <w:pPr>
        <w:ind w:left="360"/>
        <w:jc w:val="both"/>
        <w:rPr>
          <w:rFonts w:ascii="Arial" w:hAnsi="Arial" w:cs="Arial"/>
          <w:lang w:val="es-ES_tradnl"/>
        </w:rPr>
      </w:pPr>
      <w:r w:rsidRPr="000F68EE">
        <w:rPr>
          <w:rFonts w:ascii="Arial" w:hAnsi="Arial" w:cs="Arial"/>
          <w:b/>
          <w:bCs/>
          <w:lang w:val="es-ES_tradnl"/>
        </w:rPr>
        <w:t>Técnica</w:t>
      </w:r>
      <w:r w:rsidRPr="000F68EE">
        <w:rPr>
          <w:rFonts w:ascii="Arial" w:hAnsi="Arial" w:cs="Arial"/>
          <w:lang w:val="es-ES_tradnl"/>
        </w:rPr>
        <w:t xml:space="preserve">: </w:t>
      </w:r>
      <w:r w:rsidR="004A44F8" w:rsidRPr="000F68EE">
        <w:rPr>
          <w:rFonts w:ascii="Arial" w:hAnsi="Arial" w:cs="Arial"/>
          <w:lang w:val="es-ES_tradnl"/>
        </w:rPr>
        <w:t>Evaluación de lenguaje – cognitiva</w:t>
      </w:r>
    </w:p>
    <w:p w14:paraId="7EC933A8" w14:textId="77777777" w:rsidR="004A44F8" w:rsidRPr="000F68EE" w:rsidRDefault="004A44F8" w:rsidP="00303349">
      <w:pPr>
        <w:ind w:left="360"/>
        <w:jc w:val="both"/>
        <w:rPr>
          <w:rFonts w:ascii="Arial" w:hAnsi="Arial" w:cs="Arial"/>
          <w:lang w:val="es-ES_tradnl"/>
        </w:rPr>
      </w:pPr>
    </w:p>
    <w:p w14:paraId="087C8B5F" w14:textId="45BD466A" w:rsidR="00203AC0" w:rsidRPr="000F68EE" w:rsidRDefault="00203AC0" w:rsidP="00303349">
      <w:pPr>
        <w:ind w:left="360"/>
        <w:jc w:val="both"/>
        <w:rPr>
          <w:rFonts w:ascii="Arial" w:hAnsi="Arial" w:cs="Arial"/>
          <w:lang w:val="es-ES_tradnl"/>
        </w:rPr>
      </w:pPr>
      <w:r w:rsidRPr="000F68EE">
        <w:rPr>
          <w:rFonts w:ascii="Arial" w:hAnsi="Arial" w:cs="Arial"/>
          <w:b/>
          <w:bCs/>
          <w:lang w:val="es-ES_tradnl"/>
        </w:rPr>
        <w:t>Instrumento</w:t>
      </w:r>
      <w:r w:rsidR="00B970E6" w:rsidRPr="000F68EE">
        <w:rPr>
          <w:rFonts w:ascii="Arial" w:hAnsi="Arial" w:cs="Arial"/>
          <w:b/>
          <w:bCs/>
          <w:lang w:val="es-ES_tradnl"/>
        </w:rPr>
        <w:t>s</w:t>
      </w:r>
      <w:r w:rsidRPr="000F68EE">
        <w:rPr>
          <w:rFonts w:ascii="Arial" w:hAnsi="Arial" w:cs="Arial"/>
          <w:b/>
          <w:bCs/>
          <w:lang w:val="es-ES_tradnl"/>
        </w:rPr>
        <w:t>:</w:t>
      </w:r>
      <w:r w:rsidRPr="000F68EE">
        <w:rPr>
          <w:rFonts w:ascii="Arial" w:hAnsi="Arial" w:cs="Arial"/>
          <w:lang w:val="es-ES_tradnl"/>
        </w:rPr>
        <w:t xml:space="preserve"> </w:t>
      </w:r>
      <w:r w:rsidR="000D7AD5" w:rsidRPr="000F68EE">
        <w:rPr>
          <w:rFonts w:ascii="Arial" w:hAnsi="Arial" w:cs="Arial"/>
          <w:lang w:val="es-ES_tradnl"/>
        </w:rPr>
        <w:t xml:space="preserve">prueba de </w:t>
      </w:r>
      <w:r w:rsidRPr="000F68EE">
        <w:rPr>
          <w:rFonts w:ascii="Arial" w:hAnsi="Arial" w:cs="Arial"/>
          <w:lang w:val="es-ES_tradnl"/>
        </w:rPr>
        <w:t>evaluación cognitiva</w:t>
      </w:r>
      <w:r w:rsidR="005F361D" w:rsidRPr="000F68EE">
        <w:rPr>
          <w:rFonts w:ascii="Arial" w:hAnsi="Arial" w:cs="Arial"/>
          <w:lang w:val="es-ES_tradnl"/>
        </w:rPr>
        <w:t xml:space="preserve"> de los </w:t>
      </w:r>
      <w:r w:rsidR="00E318EB">
        <w:rPr>
          <w:rFonts w:ascii="Arial" w:hAnsi="Arial" w:cs="Arial"/>
          <w:lang w:val="es-ES_tradnl"/>
        </w:rPr>
        <w:t>seis</w:t>
      </w:r>
      <w:r w:rsidR="005F361D" w:rsidRPr="000F68EE">
        <w:rPr>
          <w:rFonts w:ascii="Arial" w:hAnsi="Arial" w:cs="Arial"/>
          <w:lang w:val="es-ES_tradnl"/>
        </w:rPr>
        <w:t xml:space="preserve"> proyectos formativos</w:t>
      </w:r>
      <w:r w:rsidR="0012687E" w:rsidRPr="000F68EE">
        <w:rPr>
          <w:rFonts w:ascii="Arial" w:hAnsi="Arial" w:cs="Arial"/>
          <w:lang w:val="es-ES_tradnl"/>
        </w:rPr>
        <w:t xml:space="preserve"> (logros)</w:t>
      </w:r>
      <w:r w:rsidR="005F361D" w:rsidRPr="000F68EE">
        <w:rPr>
          <w:rFonts w:ascii="Arial" w:hAnsi="Arial" w:cs="Arial"/>
          <w:lang w:val="es-ES_tradnl"/>
        </w:rPr>
        <w:t xml:space="preserve">; </w:t>
      </w:r>
      <w:r w:rsidRPr="000F68EE">
        <w:rPr>
          <w:rFonts w:ascii="Arial" w:hAnsi="Arial" w:cs="Arial"/>
          <w:lang w:val="es-ES_tradnl"/>
        </w:rPr>
        <w:t>ficha de valoración cuali</w:t>
      </w:r>
      <w:r w:rsidR="002E6BE8" w:rsidRPr="000F68EE">
        <w:rPr>
          <w:rFonts w:ascii="Arial" w:hAnsi="Arial" w:cs="Arial"/>
          <w:lang w:val="es-ES_tradnl"/>
        </w:rPr>
        <w:t xml:space="preserve">tativa </w:t>
      </w:r>
      <w:r w:rsidRPr="000F68EE">
        <w:rPr>
          <w:rFonts w:ascii="Arial" w:hAnsi="Arial" w:cs="Arial"/>
          <w:lang w:val="es-ES_tradnl"/>
        </w:rPr>
        <w:t xml:space="preserve">- </w:t>
      </w:r>
      <w:r w:rsidR="00FB6BF9" w:rsidRPr="000F68EE">
        <w:rPr>
          <w:rFonts w:ascii="Arial" w:hAnsi="Arial" w:cs="Arial"/>
          <w:lang w:val="es-ES_tradnl"/>
        </w:rPr>
        <w:t>cuantitativa (</w:t>
      </w:r>
      <w:r w:rsidRPr="000F68EE">
        <w:rPr>
          <w:rFonts w:ascii="Arial" w:hAnsi="Arial" w:cs="Arial"/>
          <w:lang w:val="es-ES_tradnl"/>
        </w:rPr>
        <w:t xml:space="preserve">escala) </w:t>
      </w:r>
      <w:r w:rsidR="0012687E" w:rsidRPr="000F68EE">
        <w:rPr>
          <w:rFonts w:ascii="Arial" w:hAnsi="Arial" w:cs="Arial"/>
          <w:lang w:val="es-ES_tradnl"/>
        </w:rPr>
        <w:t>del</w:t>
      </w:r>
      <w:r w:rsidRPr="000F68EE">
        <w:rPr>
          <w:rFonts w:ascii="Arial" w:hAnsi="Arial" w:cs="Arial"/>
          <w:lang w:val="es-ES_tradnl"/>
        </w:rPr>
        <w:t xml:space="preserve"> nivel de comprensión </w:t>
      </w:r>
      <w:r w:rsidR="0012687E" w:rsidRPr="000F68EE">
        <w:rPr>
          <w:rFonts w:ascii="Arial" w:hAnsi="Arial" w:cs="Arial"/>
          <w:lang w:val="es-ES_tradnl"/>
        </w:rPr>
        <w:t xml:space="preserve">de los </w:t>
      </w:r>
      <w:r w:rsidRPr="000F68EE">
        <w:rPr>
          <w:rFonts w:ascii="Arial" w:hAnsi="Arial" w:cs="Arial"/>
          <w:lang w:val="es-ES_tradnl"/>
        </w:rPr>
        <w:t>recursos</w:t>
      </w:r>
      <w:r w:rsidR="002E6BE8" w:rsidRPr="000F68EE">
        <w:rPr>
          <w:rFonts w:ascii="Arial" w:hAnsi="Arial" w:cs="Arial"/>
          <w:lang w:val="es-ES_tradnl"/>
        </w:rPr>
        <w:t xml:space="preserve"> de aprendizaje</w:t>
      </w:r>
      <w:r w:rsidRPr="000F68EE">
        <w:rPr>
          <w:rFonts w:ascii="Arial" w:hAnsi="Arial" w:cs="Arial"/>
          <w:lang w:val="es-ES_tradnl"/>
        </w:rPr>
        <w:t>: material de estudio, actividad de aprendizaje, tutoría virtual, mensajes de retroalimentación, construcción de producto</w:t>
      </w:r>
      <w:r w:rsidR="002E6BE8" w:rsidRPr="000F68EE">
        <w:rPr>
          <w:rFonts w:ascii="Arial" w:hAnsi="Arial" w:cs="Arial"/>
          <w:lang w:val="es-ES_tradnl"/>
        </w:rPr>
        <w:t>; f</w:t>
      </w:r>
      <w:r w:rsidRPr="000F68EE">
        <w:rPr>
          <w:rFonts w:ascii="Arial" w:hAnsi="Arial" w:cs="Arial"/>
          <w:lang w:val="es-ES_tradnl"/>
        </w:rPr>
        <w:t xml:space="preserve">icha de evaluación de vocabulario </w:t>
      </w:r>
      <w:r w:rsidR="00E508D7" w:rsidRPr="000F68EE">
        <w:rPr>
          <w:rFonts w:ascii="Arial" w:hAnsi="Arial" w:cs="Arial"/>
          <w:lang w:val="es-ES_tradnl"/>
        </w:rPr>
        <w:t xml:space="preserve">y estructura del </w:t>
      </w:r>
      <w:r w:rsidRPr="000F68EE">
        <w:rPr>
          <w:rFonts w:ascii="Arial" w:hAnsi="Arial" w:cs="Arial"/>
          <w:lang w:val="es-ES_tradnl"/>
        </w:rPr>
        <w:t>texto de los recursos de gestión del proyecto formativo</w:t>
      </w:r>
      <w:r w:rsidR="00132BF8" w:rsidRPr="000F68EE">
        <w:rPr>
          <w:rFonts w:ascii="Arial" w:hAnsi="Arial" w:cs="Arial"/>
          <w:lang w:val="es-ES_tradnl"/>
        </w:rPr>
        <w:t>; f</w:t>
      </w:r>
      <w:r w:rsidR="006723EC" w:rsidRPr="000F68EE">
        <w:rPr>
          <w:rFonts w:ascii="Arial" w:hAnsi="Arial" w:cs="Arial"/>
          <w:lang w:val="es-ES_tradnl"/>
        </w:rPr>
        <w:t>i</w:t>
      </w:r>
      <w:r w:rsidR="00132BF8" w:rsidRPr="000F68EE">
        <w:rPr>
          <w:rFonts w:ascii="Arial" w:hAnsi="Arial" w:cs="Arial"/>
          <w:lang w:val="es-ES_tradnl"/>
        </w:rPr>
        <w:t>cha de evaluación</w:t>
      </w:r>
      <w:r w:rsidR="006723EC" w:rsidRPr="000F68EE">
        <w:rPr>
          <w:rFonts w:ascii="Arial" w:hAnsi="Arial" w:cs="Arial"/>
          <w:lang w:val="es-ES_tradnl"/>
        </w:rPr>
        <w:t xml:space="preserve"> </w:t>
      </w:r>
      <w:r w:rsidR="00132BF8" w:rsidRPr="000F68EE">
        <w:rPr>
          <w:rFonts w:ascii="Arial" w:hAnsi="Arial" w:cs="Arial"/>
          <w:lang w:val="es-ES_tradnl"/>
        </w:rPr>
        <w:t xml:space="preserve">de vocabulario </w:t>
      </w:r>
      <w:r w:rsidR="0049387D" w:rsidRPr="000F68EE">
        <w:rPr>
          <w:rFonts w:ascii="Arial" w:hAnsi="Arial" w:cs="Arial"/>
          <w:lang w:val="es-ES_tradnl"/>
        </w:rPr>
        <w:t xml:space="preserve">académico y de base </w:t>
      </w:r>
      <w:r w:rsidR="00132BF8" w:rsidRPr="000F68EE">
        <w:rPr>
          <w:rFonts w:ascii="Arial" w:hAnsi="Arial" w:cs="Arial"/>
          <w:lang w:val="es-ES_tradnl"/>
        </w:rPr>
        <w:t>de los estudiantes</w:t>
      </w:r>
      <w:r w:rsidR="006723EC" w:rsidRPr="000F68EE">
        <w:rPr>
          <w:rFonts w:ascii="Arial" w:hAnsi="Arial" w:cs="Arial"/>
          <w:lang w:val="es-ES_tradnl"/>
        </w:rPr>
        <w:t>:</w:t>
      </w:r>
      <w:r w:rsidRPr="000F68EE">
        <w:rPr>
          <w:rFonts w:ascii="Arial" w:hAnsi="Arial" w:cs="Arial"/>
          <w:lang w:val="es-ES_tradnl"/>
        </w:rPr>
        <w:t xml:space="preserve"> sinónimos y antónimos</w:t>
      </w:r>
      <w:r w:rsidR="0049387D" w:rsidRPr="000F68EE">
        <w:rPr>
          <w:rFonts w:ascii="Arial" w:hAnsi="Arial" w:cs="Arial"/>
          <w:lang w:val="es-ES_tradnl"/>
        </w:rPr>
        <w:t>.</w:t>
      </w:r>
    </w:p>
    <w:p w14:paraId="5CB7766B" w14:textId="77777777" w:rsidR="0063779A" w:rsidRPr="000F68EE" w:rsidRDefault="0063779A" w:rsidP="00303349">
      <w:pPr>
        <w:ind w:left="360"/>
        <w:jc w:val="both"/>
        <w:rPr>
          <w:rFonts w:ascii="Arial" w:hAnsi="Arial" w:cs="Arial"/>
          <w:lang w:val="es-ES_tradnl"/>
        </w:rPr>
      </w:pPr>
    </w:p>
    <w:p w14:paraId="0AE3AFB7" w14:textId="7E5FB5F9" w:rsidR="003B5C29" w:rsidRPr="000F68EE" w:rsidRDefault="0027099B" w:rsidP="003B5C29">
      <w:pPr>
        <w:ind w:left="360"/>
        <w:jc w:val="both"/>
        <w:rPr>
          <w:rFonts w:ascii="Arial" w:hAnsi="Arial" w:cs="Arial"/>
          <w:lang w:val="es-ES_tradnl"/>
        </w:rPr>
      </w:pPr>
      <w:r w:rsidRPr="000F68EE">
        <w:rPr>
          <w:rFonts w:ascii="Arial" w:hAnsi="Arial" w:cs="Arial"/>
          <w:b/>
          <w:bCs/>
          <w:lang w:val="es-ES_tradnl"/>
        </w:rPr>
        <w:t>Idea para fundamentar</w:t>
      </w:r>
      <w:r w:rsidR="003B5C29" w:rsidRPr="000F68EE">
        <w:rPr>
          <w:rFonts w:ascii="Arial" w:hAnsi="Arial" w:cs="Arial"/>
          <w:lang w:val="es-ES_tradnl"/>
        </w:rPr>
        <w:t xml:space="preserve">: la comunicación académica entre la docencia y el aprendizaje se desarrolla con limitaciones de comunicación debido al tipo de vocabulario, esta situación tendrá incidencia en los resultados de aprendizaje y desarrollo de las competencias profesionales. </w:t>
      </w:r>
    </w:p>
    <w:p w14:paraId="0B43FF47" w14:textId="5BD8BE7E" w:rsidR="0063779A" w:rsidRPr="000F68EE" w:rsidRDefault="0063779A" w:rsidP="00303349">
      <w:pPr>
        <w:ind w:left="360"/>
        <w:jc w:val="both"/>
        <w:rPr>
          <w:rFonts w:ascii="Arial" w:hAnsi="Arial" w:cs="Arial"/>
          <w:lang w:val="es-ES_tradnl"/>
        </w:rPr>
      </w:pPr>
    </w:p>
    <w:p w14:paraId="654822A0" w14:textId="77777777" w:rsidR="007B04C5" w:rsidRPr="000F68EE" w:rsidRDefault="00640EAA" w:rsidP="00303349">
      <w:pPr>
        <w:ind w:left="360"/>
        <w:jc w:val="both"/>
        <w:rPr>
          <w:rFonts w:ascii="Arial" w:hAnsi="Arial" w:cs="Arial"/>
          <w:lang w:val="es-ES_tradnl"/>
        </w:rPr>
      </w:pPr>
      <w:r w:rsidRPr="000F68EE">
        <w:rPr>
          <w:rFonts w:ascii="Arial" w:hAnsi="Arial" w:cs="Arial"/>
          <w:lang w:val="es-ES_tradnl"/>
        </w:rPr>
        <w:t xml:space="preserve">Para </w:t>
      </w:r>
      <w:r w:rsidR="00966829" w:rsidRPr="000F68EE">
        <w:rPr>
          <w:rFonts w:ascii="Arial" w:hAnsi="Arial" w:cs="Arial"/>
          <w:lang w:val="es-ES_tradnl"/>
        </w:rPr>
        <w:t>obtener el cociente de relación se aplicará la siguiente formula</w:t>
      </w:r>
      <w:r w:rsidR="007B04C5" w:rsidRPr="000F68EE">
        <w:rPr>
          <w:rFonts w:ascii="Arial" w:hAnsi="Arial" w:cs="Arial"/>
          <w:lang w:val="es-ES_tradnl"/>
        </w:rPr>
        <w:t>:</w:t>
      </w:r>
    </w:p>
    <w:p w14:paraId="1447E6E8" w14:textId="77777777" w:rsidR="007B04C5" w:rsidRPr="000F68EE" w:rsidRDefault="007B04C5" w:rsidP="00303349">
      <w:pPr>
        <w:ind w:left="360"/>
        <w:jc w:val="both"/>
        <w:rPr>
          <w:rFonts w:ascii="Arial" w:hAnsi="Arial" w:cs="Arial"/>
          <w:b/>
          <w:bCs/>
          <w:lang w:val="es-ES_tradnl"/>
        </w:rPr>
      </w:pPr>
    </w:p>
    <w:p w14:paraId="2510DEC3" w14:textId="2571FC78" w:rsidR="003B5C29" w:rsidRPr="000F68EE" w:rsidRDefault="00E21CE9" w:rsidP="00303349">
      <w:pPr>
        <w:ind w:left="360"/>
        <w:jc w:val="both"/>
        <w:rPr>
          <w:rFonts w:ascii="Arial" w:hAnsi="Arial" w:cs="Arial"/>
          <w:lang w:val="es-ES_tradnl"/>
        </w:rPr>
      </w:pPr>
      <w:r w:rsidRPr="000F68EE">
        <w:rPr>
          <w:rFonts w:ascii="Arial" w:hAnsi="Arial" w:cs="Arial"/>
          <w:b/>
          <w:bCs/>
          <w:lang w:val="es-ES_tradnl"/>
        </w:rPr>
        <w:t>Relación</w:t>
      </w:r>
      <w:r w:rsidRPr="000F68EE">
        <w:rPr>
          <w:rFonts w:ascii="Arial" w:hAnsi="Arial" w:cs="Arial"/>
          <w:lang w:val="es-ES_tradnl"/>
        </w:rPr>
        <w:t xml:space="preserve">: Suma ponderada de </w:t>
      </w:r>
      <w:r w:rsidRPr="000F68EE">
        <w:rPr>
          <w:rFonts w:ascii="Arial" w:hAnsi="Arial" w:cs="Arial"/>
          <w:b/>
          <w:bCs/>
          <w:lang w:val="es-ES_tradnl"/>
        </w:rPr>
        <w:t>limitaciones</w:t>
      </w:r>
      <w:r w:rsidRPr="000F68EE">
        <w:rPr>
          <w:rFonts w:ascii="Arial" w:hAnsi="Arial" w:cs="Arial"/>
          <w:lang w:val="es-ES_tradnl"/>
        </w:rPr>
        <w:t xml:space="preserve"> sobre 10 puntos / Suma ponderada de </w:t>
      </w:r>
      <w:r w:rsidRPr="000F68EE">
        <w:rPr>
          <w:rFonts w:ascii="Arial" w:hAnsi="Arial" w:cs="Arial"/>
          <w:b/>
          <w:bCs/>
          <w:lang w:val="es-ES_tradnl"/>
        </w:rPr>
        <w:t>logros</w:t>
      </w:r>
      <w:r w:rsidRPr="000F68EE">
        <w:rPr>
          <w:rFonts w:ascii="Arial" w:hAnsi="Arial" w:cs="Arial"/>
          <w:lang w:val="es-ES_tradnl"/>
        </w:rPr>
        <w:t xml:space="preserve"> sobre 10 puntos.</w:t>
      </w:r>
    </w:p>
    <w:p w14:paraId="20EF4530" w14:textId="163E01C1" w:rsidR="007B04C5" w:rsidRPr="000F68EE" w:rsidRDefault="007B04C5" w:rsidP="00303349">
      <w:pPr>
        <w:ind w:left="360"/>
        <w:jc w:val="both"/>
        <w:rPr>
          <w:rFonts w:ascii="Arial" w:hAnsi="Arial" w:cs="Arial"/>
          <w:lang w:val="es-ES_tradnl"/>
        </w:rPr>
      </w:pPr>
    </w:p>
    <w:p w14:paraId="63D60F3F" w14:textId="7560D152" w:rsidR="007B04C5" w:rsidRPr="000F68EE" w:rsidRDefault="005A5781" w:rsidP="00303349">
      <w:pPr>
        <w:ind w:left="360"/>
        <w:jc w:val="both"/>
        <w:rPr>
          <w:rFonts w:ascii="Arial" w:hAnsi="Arial" w:cs="Arial"/>
          <w:lang w:val="es-ES_tradnl"/>
        </w:rPr>
      </w:pPr>
      <w:r w:rsidRPr="000F68EE">
        <w:rPr>
          <w:rFonts w:ascii="Arial" w:hAnsi="Arial" w:cs="Arial"/>
          <w:lang w:val="es-ES_tradnl"/>
        </w:rPr>
        <w:t>Significación de los cocientes:</w:t>
      </w:r>
    </w:p>
    <w:p w14:paraId="6700F201" w14:textId="2A510A59" w:rsidR="00E21CE9" w:rsidRPr="000F68EE" w:rsidRDefault="00E21CE9" w:rsidP="00303349">
      <w:pPr>
        <w:ind w:left="360"/>
        <w:jc w:val="both"/>
        <w:rPr>
          <w:rFonts w:ascii="Arial" w:hAnsi="Arial" w:cs="Arial"/>
          <w:lang w:val="es-ES_tradnl"/>
        </w:rPr>
      </w:pPr>
    </w:p>
    <w:p w14:paraId="0206C716" w14:textId="1E91F257" w:rsidR="00E21CE9" w:rsidRPr="000F68EE" w:rsidRDefault="005E7AC1" w:rsidP="00303349">
      <w:pPr>
        <w:ind w:left="360"/>
        <w:jc w:val="both"/>
        <w:rPr>
          <w:rFonts w:ascii="Arial" w:hAnsi="Arial" w:cs="Arial"/>
          <w:lang w:val="es-ES_tradnl"/>
        </w:rPr>
      </w:pPr>
      <w:r w:rsidRPr="000F68EE">
        <w:rPr>
          <w:rFonts w:ascii="Arial" w:hAnsi="Arial" w:cs="Arial"/>
          <w:b/>
          <w:bCs/>
          <w:lang w:val="es-ES_tradnl"/>
        </w:rPr>
        <w:t>Cociente &lt; 1</w:t>
      </w:r>
      <w:r w:rsidRPr="000F68EE">
        <w:rPr>
          <w:rFonts w:ascii="Arial" w:hAnsi="Arial" w:cs="Arial"/>
          <w:lang w:val="es-ES_tradnl"/>
        </w:rPr>
        <w:t>: el lenguaje no constituye una limitación para el aprendizaje.</w:t>
      </w:r>
    </w:p>
    <w:p w14:paraId="600AB325" w14:textId="15876D7B" w:rsidR="005E7AC1" w:rsidRPr="000F68EE" w:rsidRDefault="005E7AC1" w:rsidP="00303349">
      <w:pPr>
        <w:ind w:left="360"/>
        <w:jc w:val="both"/>
        <w:rPr>
          <w:rFonts w:ascii="Arial" w:hAnsi="Arial" w:cs="Arial"/>
          <w:lang w:val="es-ES_tradnl"/>
        </w:rPr>
      </w:pPr>
    </w:p>
    <w:p w14:paraId="077FD5C3" w14:textId="3C5DBB70" w:rsidR="005E7AC1" w:rsidRPr="000F68EE" w:rsidRDefault="005E7AC1" w:rsidP="00303349">
      <w:pPr>
        <w:ind w:left="360"/>
        <w:jc w:val="both"/>
        <w:rPr>
          <w:rFonts w:ascii="Arial" w:hAnsi="Arial" w:cs="Arial"/>
          <w:lang w:val="es-ES_tradnl"/>
        </w:rPr>
      </w:pPr>
      <w:r w:rsidRPr="000F68EE">
        <w:rPr>
          <w:rFonts w:ascii="Arial" w:hAnsi="Arial" w:cs="Arial"/>
          <w:b/>
          <w:bCs/>
          <w:lang w:val="es-ES_tradnl"/>
        </w:rPr>
        <w:t>Cociente &gt; 1</w:t>
      </w:r>
      <w:r w:rsidRPr="000F68EE">
        <w:rPr>
          <w:rFonts w:ascii="Arial" w:hAnsi="Arial" w:cs="Arial"/>
          <w:lang w:val="es-ES_tradnl"/>
        </w:rPr>
        <w:t>: el lenguaje si constituye una limitación para el aprendizaje</w:t>
      </w:r>
    </w:p>
    <w:p w14:paraId="366417C4" w14:textId="77777777" w:rsidR="0063779A" w:rsidRPr="000F68EE" w:rsidRDefault="0063779A" w:rsidP="00303349">
      <w:pPr>
        <w:ind w:left="360"/>
        <w:jc w:val="both"/>
        <w:rPr>
          <w:rFonts w:ascii="Arial" w:hAnsi="Arial" w:cs="Arial"/>
          <w:lang w:val="es-ES_tradnl"/>
        </w:rPr>
      </w:pPr>
    </w:p>
    <w:p w14:paraId="0384471E" w14:textId="77777777" w:rsidR="004846BD" w:rsidRPr="000F68EE" w:rsidRDefault="004846BD" w:rsidP="00303349">
      <w:pPr>
        <w:ind w:left="360"/>
        <w:jc w:val="both"/>
        <w:rPr>
          <w:rFonts w:ascii="Arial" w:hAnsi="Arial" w:cs="Arial"/>
          <w:strike/>
          <w:lang w:val="es-ES_tradnl"/>
        </w:rPr>
      </w:pPr>
    </w:p>
    <w:p w14:paraId="04A90DCA" w14:textId="77777777" w:rsidR="007F65C8" w:rsidRPr="000F68EE" w:rsidRDefault="00FB6794" w:rsidP="00FB6794">
      <w:pPr>
        <w:ind w:left="360"/>
        <w:jc w:val="both"/>
        <w:rPr>
          <w:rFonts w:ascii="Arial" w:hAnsi="Arial" w:cs="Arial"/>
          <w:b/>
        </w:rPr>
      </w:pPr>
      <w:r w:rsidRPr="000F68EE">
        <w:rPr>
          <w:rFonts w:ascii="Arial" w:hAnsi="Arial" w:cs="Arial"/>
          <w:b/>
        </w:rPr>
        <w:t>B.3. Resultados esperados e indicadores</w:t>
      </w:r>
    </w:p>
    <w:p w14:paraId="6482A139" w14:textId="21FC595D" w:rsidR="00FB6794" w:rsidRDefault="00FB6794" w:rsidP="007F65C8">
      <w:pPr>
        <w:ind w:left="360"/>
        <w:jc w:val="both"/>
        <w:rPr>
          <w:rFonts w:ascii="Arial" w:hAnsi="Arial" w:cs="Arial"/>
          <w:lang w:val="es-ES_tradnl"/>
        </w:rPr>
      </w:pPr>
    </w:p>
    <w:p w14:paraId="3FF3CC67" w14:textId="1A22AA5F" w:rsidR="00EB6171" w:rsidRDefault="00EB6171" w:rsidP="00EB6171">
      <w:pPr>
        <w:spacing w:line="276" w:lineRule="auto"/>
        <w:ind w:left="360"/>
        <w:jc w:val="both"/>
        <w:rPr>
          <w:rFonts w:ascii="Arial" w:hAnsi="Arial" w:cs="Arial"/>
        </w:rPr>
      </w:pPr>
      <w:r>
        <w:rPr>
          <w:rFonts w:ascii="Arial" w:hAnsi="Arial" w:cs="Arial"/>
        </w:rPr>
        <w:t>La presente investigación busca analizar las limitaciones</w:t>
      </w:r>
      <w:r w:rsidR="001123D3">
        <w:rPr>
          <w:rFonts w:ascii="Arial" w:hAnsi="Arial" w:cs="Arial"/>
        </w:rPr>
        <w:t xml:space="preserve"> y logros</w:t>
      </w:r>
      <w:r>
        <w:rPr>
          <w:rFonts w:ascii="Arial" w:hAnsi="Arial" w:cs="Arial"/>
        </w:rPr>
        <w:t xml:space="preserve"> de la comunicación académica </w:t>
      </w:r>
      <w:r w:rsidR="001123D3" w:rsidRPr="0096442D">
        <w:rPr>
          <w:rFonts w:ascii="Arial" w:hAnsi="Arial" w:cs="Arial"/>
          <w:lang w:val="es-ES_tradnl"/>
        </w:rPr>
        <w:t xml:space="preserve">entre la docencia y el aprendizaje </w:t>
      </w:r>
      <w:r w:rsidR="001123D3">
        <w:rPr>
          <w:rFonts w:ascii="Arial" w:hAnsi="Arial" w:cs="Arial"/>
          <w:lang w:val="es-ES_tradnl"/>
        </w:rPr>
        <w:t xml:space="preserve">que </w:t>
      </w:r>
      <w:r w:rsidR="001123D3" w:rsidRPr="0096442D">
        <w:rPr>
          <w:rFonts w:ascii="Arial" w:hAnsi="Arial" w:cs="Arial"/>
          <w:lang w:val="es-ES_tradnl"/>
        </w:rPr>
        <w:t xml:space="preserve">se desarrolla con </w:t>
      </w:r>
      <w:r w:rsidR="001123D3">
        <w:rPr>
          <w:rFonts w:ascii="Arial" w:hAnsi="Arial" w:cs="Arial"/>
          <w:lang w:val="es-ES_tradnl"/>
        </w:rPr>
        <w:t>ciertas restricciones</w:t>
      </w:r>
      <w:r w:rsidR="001123D3" w:rsidRPr="0096442D">
        <w:rPr>
          <w:rFonts w:ascii="Arial" w:hAnsi="Arial" w:cs="Arial"/>
          <w:lang w:val="es-ES_tradnl"/>
        </w:rPr>
        <w:t xml:space="preserve"> de comunicación  que</w:t>
      </w:r>
      <w:r w:rsidR="001123D3">
        <w:rPr>
          <w:rFonts w:ascii="Arial" w:hAnsi="Arial" w:cs="Arial"/>
          <w:lang w:val="es-ES_tradnl"/>
        </w:rPr>
        <w:t xml:space="preserve"> </w:t>
      </w:r>
      <w:r w:rsidR="001123D3" w:rsidRPr="0096442D">
        <w:rPr>
          <w:rFonts w:ascii="Arial" w:hAnsi="Arial" w:cs="Arial"/>
          <w:lang w:val="es-ES_tradnl"/>
        </w:rPr>
        <w:t>inciden</w:t>
      </w:r>
      <w:r w:rsidR="001123D3">
        <w:rPr>
          <w:rFonts w:ascii="Arial" w:hAnsi="Arial" w:cs="Arial"/>
          <w:lang w:val="es-ES_tradnl"/>
        </w:rPr>
        <w:t xml:space="preserve"> en</w:t>
      </w:r>
      <w:r w:rsidR="001123D3" w:rsidRPr="0096442D">
        <w:rPr>
          <w:rFonts w:ascii="Arial" w:hAnsi="Arial" w:cs="Arial"/>
          <w:lang w:val="es-ES_tradnl"/>
        </w:rPr>
        <w:t xml:space="preserve"> los resultados de aprendizaje y desarrollo de las competencias profesionales.</w:t>
      </w:r>
      <w:r w:rsidR="001123D3">
        <w:rPr>
          <w:rFonts w:ascii="Arial" w:hAnsi="Arial" w:cs="Arial"/>
          <w:lang w:val="es-ES_tradnl"/>
        </w:rPr>
        <w:t xml:space="preserve">  </w:t>
      </w:r>
      <w:r w:rsidRPr="00424F88">
        <w:rPr>
          <w:rFonts w:ascii="Arial" w:hAnsi="Arial" w:cs="Arial"/>
        </w:rPr>
        <w:t xml:space="preserve">Con este estudio se pretende obtener los siguientes resultados en el ámbito </w:t>
      </w:r>
      <w:r w:rsidR="001123D3">
        <w:rPr>
          <w:rFonts w:ascii="Arial" w:hAnsi="Arial" w:cs="Arial"/>
        </w:rPr>
        <w:t>comunicacional académico en los estudiantes de la carrera de Educación Inicial, modalidad distancia:</w:t>
      </w:r>
    </w:p>
    <w:p w14:paraId="68FCF9AF" w14:textId="77777777" w:rsidR="00EB6171" w:rsidRPr="000F68EE" w:rsidRDefault="00EB6171" w:rsidP="007F65C8">
      <w:pPr>
        <w:ind w:left="360"/>
        <w:jc w:val="both"/>
        <w:rPr>
          <w:rFonts w:ascii="Arial" w:hAnsi="Arial" w:cs="Arial"/>
          <w:lang w:val="es-ES_tradnl"/>
        </w:rPr>
      </w:pPr>
    </w:p>
    <w:p w14:paraId="7D759A2F" w14:textId="0C573054" w:rsidR="0043553D" w:rsidRPr="000F68EE" w:rsidRDefault="0043553D" w:rsidP="00670135">
      <w:pPr>
        <w:ind w:left="360"/>
        <w:jc w:val="both"/>
        <w:rPr>
          <w:rFonts w:ascii="Arial" w:hAnsi="Arial" w:cs="Arial"/>
          <w:lang w:val="es-ES_tradnl"/>
        </w:rPr>
      </w:pPr>
      <w:r w:rsidRPr="00050CC8">
        <w:rPr>
          <w:rFonts w:ascii="Arial" w:hAnsi="Arial" w:cs="Arial"/>
          <w:b/>
          <w:bCs/>
          <w:lang w:val="es-ES_tradnl"/>
        </w:rPr>
        <w:t>Resultados directos</w:t>
      </w:r>
      <w:r w:rsidRPr="000F68EE">
        <w:rPr>
          <w:rFonts w:ascii="Arial" w:hAnsi="Arial" w:cs="Arial"/>
          <w:lang w:val="es-ES_tradnl"/>
        </w:rPr>
        <w:t xml:space="preserve"> de la investigación:</w:t>
      </w:r>
    </w:p>
    <w:p w14:paraId="22857B83" w14:textId="77777777" w:rsidR="0043553D" w:rsidRPr="000F68EE" w:rsidRDefault="0043553D" w:rsidP="00670135">
      <w:pPr>
        <w:ind w:left="360"/>
        <w:jc w:val="both"/>
        <w:rPr>
          <w:rFonts w:ascii="Arial" w:hAnsi="Arial" w:cs="Arial"/>
          <w:lang w:val="es-ES_tradnl"/>
        </w:rPr>
      </w:pPr>
    </w:p>
    <w:p w14:paraId="40FED663" w14:textId="0C063AA3" w:rsidR="00AF45B3" w:rsidRPr="000F68EE" w:rsidRDefault="0043553D" w:rsidP="00670135">
      <w:pPr>
        <w:ind w:left="360"/>
        <w:jc w:val="both"/>
        <w:rPr>
          <w:rFonts w:ascii="Arial" w:hAnsi="Arial" w:cs="Arial"/>
          <w:lang w:val="es-ES_tradnl"/>
        </w:rPr>
      </w:pPr>
      <w:r w:rsidRPr="000F68EE">
        <w:rPr>
          <w:rFonts w:ascii="Arial" w:hAnsi="Arial" w:cs="Arial"/>
          <w:lang w:val="es-ES_tradnl"/>
        </w:rPr>
        <w:t xml:space="preserve">Como </w:t>
      </w:r>
      <w:r w:rsidRPr="00050CC8">
        <w:rPr>
          <w:rFonts w:ascii="Arial" w:hAnsi="Arial" w:cs="Arial"/>
          <w:b/>
          <w:bCs/>
          <w:lang w:val="es-ES_tradnl"/>
        </w:rPr>
        <w:t>a</w:t>
      </w:r>
      <w:r w:rsidR="005400D9" w:rsidRPr="00050CC8">
        <w:rPr>
          <w:rFonts w:ascii="Arial" w:hAnsi="Arial" w:cs="Arial"/>
          <w:b/>
          <w:bCs/>
          <w:lang w:val="es-ES_tradnl"/>
        </w:rPr>
        <w:t xml:space="preserve">porte </w:t>
      </w:r>
      <w:r w:rsidR="008C2306" w:rsidRPr="00050CC8">
        <w:rPr>
          <w:rFonts w:ascii="Arial" w:hAnsi="Arial" w:cs="Arial"/>
          <w:b/>
          <w:bCs/>
          <w:lang w:val="es-ES_tradnl"/>
        </w:rPr>
        <w:t xml:space="preserve">de la investigación </w:t>
      </w:r>
      <w:r w:rsidR="001846B4" w:rsidRPr="00050CC8">
        <w:rPr>
          <w:rFonts w:ascii="Arial" w:hAnsi="Arial" w:cs="Arial"/>
          <w:b/>
          <w:bCs/>
          <w:lang w:val="es-ES_tradnl"/>
        </w:rPr>
        <w:t>al conocimiento</w:t>
      </w:r>
      <w:r w:rsidR="001846B4" w:rsidRPr="000F68EE">
        <w:rPr>
          <w:rFonts w:ascii="Arial" w:hAnsi="Arial" w:cs="Arial"/>
          <w:lang w:val="es-ES_tradnl"/>
        </w:rPr>
        <w:t xml:space="preserve"> </w:t>
      </w:r>
      <w:r w:rsidR="001F204F" w:rsidRPr="000F68EE">
        <w:rPr>
          <w:rFonts w:ascii="Arial" w:hAnsi="Arial" w:cs="Arial"/>
          <w:lang w:val="es-ES_tradnl"/>
        </w:rPr>
        <w:t xml:space="preserve">se </w:t>
      </w:r>
      <w:r w:rsidR="004B5E70" w:rsidRPr="000F68EE">
        <w:rPr>
          <w:rFonts w:ascii="Arial" w:hAnsi="Arial" w:cs="Arial"/>
          <w:lang w:val="es-ES_tradnl"/>
        </w:rPr>
        <w:t>definen:</w:t>
      </w:r>
    </w:p>
    <w:p w14:paraId="675C3D17" w14:textId="77777777" w:rsidR="00AF45B3" w:rsidRPr="000F68EE" w:rsidRDefault="00AF45B3" w:rsidP="00670135">
      <w:pPr>
        <w:ind w:left="360"/>
        <w:jc w:val="both"/>
        <w:rPr>
          <w:rFonts w:ascii="Arial" w:hAnsi="Arial" w:cs="Arial"/>
          <w:lang w:val="es-ES_tradnl"/>
        </w:rPr>
      </w:pPr>
    </w:p>
    <w:p w14:paraId="64E36150" w14:textId="5238FBBC" w:rsidR="0079076F" w:rsidRPr="005163B6" w:rsidRDefault="00AF45B3" w:rsidP="005163B6">
      <w:pPr>
        <w:pStyle w:val="Prrafodelista"/>
        <w:numPr>
          <w:ilvl w:val="0"/>
          <w:numId w:val="14"/>
        </w:numPr>
        <w:ind w:left="720"/>
        <w:jc w:val="both"/>
        <w:rPr>
          <w:rFonts w:ascii="Arial" w:hAnsi="Arial" w:cs="Arial"/>
          <w:lang w:val="es-ES_tradnl"/>
        </w:rPr>
      </w:pPr>
      <w:r w:rsidRPr="005163B6">
        <w:rPr>
          <w:rFonts w:ascii="Arial" w:hAnsi="Arial" w:cs="Arial"/>
          <w:lang w:val="es-ES_tradnl"/>
        </w:rPr>
        <w:t>U</w:t>
      </w:r>
      <w:r w:rsidR="001F204F" w:rsidRPr="005163B6">
        <w:rPr>
          <w:rFonts w:ascii="Arial" w:hAnsi="Arial" w:cs="Arial"/>
          <w:lang w:val="es-ES_tradnl"/>
        </w:rPr>
        <w:t xml:space="preserve">na aproximación teórica sobre el </w:t>
      </w:r>
      <w:r w:rsidR="0079076F" w:rsidRPr="005163B6">
        <w:rPr>
          <w:rFonts w:ascii="Arial" w:hAnsi="Arial" w:cs="Arial"/>
          <w:lang w:val="es-ES_tradnl"/>
        </w:rPr>
        <w:t>nivel de eficacia de la comunicación académica en el nivel superior, caso UTI.</w:t>
      </w:r>
    </w:p>
    <w:p w14:paraId="6F1E3030" w14:textId="742B99EB" w:rsidR="00AF45B3" w:rsidRPr="005163B6" w:rsidRDefault="00AF45B3" w:rsidP="005163B6">
      <w:pPr>
        <w:jc w:val="both"/>
        <w:rPr>
          <w:rFonts w:ascii="Arial" w:hAnsi="Arial" w:cs="Arial"/>
          <w:lang w:val="es-ES_tradnl"/>
        </w:rPr>
      </w:pPr>
    </w:p>
    <w:p w14:paraId="47BCCF92" w14:textId="46732EF9" w:rsidR="00AF45B3" w:rsidRPr="005163B6" w:rsidRDefault="00DC02C6" w:rsidP="005163B6">
      <w:pPr>
        <w:pStyle w:val="Prrafodelista"/>
        <w:numPr>
          <w:ilvl w:val="0"/>
          <w:numId w:val="14"/>
        </w:numPr>
        <w:ind w:left="720"/>
        <w:jc w:val="both"/>
        <w:rPr>
          <w:rFonts w:ascii="Arial" w:hAnsi="Arial" w:cs="Arial"/>
          <w:lang w:val="es-ES_tradnl"/>
        </w:rPr>
      </w:pPr>
      <w:r w:rsidRPr="005163B6">
        <w:rPr>
          <w:rFonts w:ascii="Arial" w:hAnsi="Arial" w:cs="Arial"/>
          <w:lang w:val="es-ES_tradnl"/>
        </w:rPr>
        <w:t>Una reflexión teórica sobre las dimensiones y alcances de la comunicación académica en la educación superior.</w:t>
      </w:r>
    </w:p>
    <w:p w14:paraId="4BDDD582" w14:textId="1854A7E8" w:rsidR="00396A93" w:rsidRPr="005163B6" w:rsidRDefault="00396A93" w:rsidP="005163B6">
      <w:pPr>
        <w:jc w:val="both"/>
        <w:rPr>
          <w:rFonts w:ascii="Arial" w:hAnsi="Arial" w:cs="Arial"/>
          <w:lang w:val="es-ES_tradnl"/>
        </w:rPr>
      </w:pPr>
    </w:p>
    <w:p w14:paraId="02BA344B" w14:textId="5BE84495" w:rsidR="00396A93" w:rsidRPr="005163B6" w:rsidRDefault="005C37E0" w:rsidP="005163B6">
      <w:pPr>
        <w:pStyle w:val="Prrafodelista"/>
        <w:numPr>
          <w:ilvl w:val="0"/>
          <w:numId w:val="14"/>
        </w:numPr>
        <w:ind w:left="720"/>
        <w:jc w:val="both"/>
        <w:rPr>
          <w:rFonts w:ascii="Arial" w:hAnsi="Arial" w:cs="Arial"/>
          <w:lang w:val="es-ES_tradnl"/>
        </w:rPr>
      </w:pPr>
      <w:r w:rsidRPr="005163B6">
        <w:rPr>
          <w:rFonts w:ascii="Arial" w:hAnsi="Arial" w:cs="Arial"/>
          <w:lang w:val="es-ES_tradnl"/>
        </w:rPr>
        <w:t>U</w:t>
      </w:r>
      <w:r w:rsidR="004947AA" w:rsidRPr="005163B6">
        <w:rPr>
          <w:rFonts w:ascii="Arial" w:hAnsi="Arial" w:cs="Arial"/>
          <w:lang w:val="es-ES_tradnl"/>
        </w:rPr>
        <w:t xml:space="preserve">n </w:t>
      </w:r>
      <w:r w:rsidR="00751BA0" w:rsidRPr="005163B6">
        <w:rPr>
          <w:rFonts w:ascii="Arial" w:hAnsi="Arial" w:cs="Arial"/>
          <w:lang w:val="es-ES_tradnl"/>
        </w:rPr>
        <w:t>manual de apoyo al diseño de recursos de aprendizaje</w:t>
      </w:r>
      <w:r w:rsidR="002372ED" w:rsidRPr="005163B6">
        <w:rPr>
          <w:rFonts w:ascii="Arial" w:hAnsi="Arial" w:cs="Arial"/>
          <w:lang w:val="es-ES_tradnl"/>
        </w:rPr>
        <w:t xml:space="preserve"> con enf</w:t>
      </w:r>
      <w:r w:rsidR="0076372B" w:rsidRPr="005163B6">
        <w:rPr>
          <w:rFonts w:ascii="Arial" w:hAnsi="Arial" w:cs="Arial"/>
          <w:lang w:val="es-ES_tradnl"/>
        </w:rPr>
        <w:t>oque comunicacional</w:t>
      </w:r>
      <w:r w:rsidR="00321023" w:rsidRPr="005163B6">
        <w:rPr>
          <w:rFonts w:ascii="Arial" w:hAnsi="Arial" w:cs="Arial"/>
          <w:lang w:val="es-ES_tradnl"/>
        </w:rPr>
        <w:t xml:space="preserve">, que mejore el nivel de comprensión </w:t>
      </w:r>
      <w:r w:rsidR="002372ED" w:rsidRPr="005163B6">
        <w:rPr>
          <w:rFonts w:ascii="Arial" w:hAnsi="Arial" w:cs="Arial"/>
          <w:lang w:val="es-ES_tradnl"/>
        </w:rPr>
        <w:t>de los recursos de aprendizaje en la educación superior</w:t>
      </w:r>
      <w:r w:rsidR="0076372B" w:rsidRPr="005163B6">
        <w:rPr>
          <w:rFonts w:ascii="Arial" w:hAnsi="Arial" w:cs="Arial"/>
          <w:lang w:val="es-ES_tradnl"/>
        </w:rPr>
        <w:t>.</w:t>
      </w:r>
      <w:r w:rsidR="002372ED" w:rsidRPr="005163B6">
        <w:rPr>
          <w:rFonts w:ascii="Arial" w:hAnsi="Arial" w:cs="Arial"/>
          <w:lang w:val="es-ES_tradnl"/>
        </w:rPr>
        <w:t xml:space="preserve"> </w:t>
      </w:r>
    </w:p>
    <w:p w14:paraId="652643E2" w14:textId="77777777" w:rsidR="00DC02C6" w:rsidRPr="005163B6" w:rsidRDefault="00DC02C6" w:rsidP="00670135">
      <w:pPr>
        <w:ind w:left="360"/>
        <w:jc w:val="both"/>
        <w:rPr>
          <w:rFonts w:ascii="Arial" w:hAnsi="Arial" w:cs="Arial"/>
          <w:lang w:val="es-ES_tradnl"/>
        </w:rPr>
      </w:pPr>
    </w:p>
    <w:p w14:paraId="25D86C5A" w14:textId="0E370D6F" w:rsidR="001846B4" w:rsidRDefault="0076372B" w:rsidP="00670135">
      <w:pPr>
        <w:ind w:left="360"/>
        <w:jc w:val="both"/>
        <w:rPr>
          <w:rFonts w:ascii="Arial" w:hAnsi="Arial" w:cs="Arial"/>
          <w:lang w:val="es-ES_tradnl"/>
        </w:rPr>
      </w:pPr>
      <w:r w:rsidRPr="005163B6">
        <w:rPr>
          <w:rFonts w:ascii="Arial" w:hAnsi="Arial" w:cs="Arial"/>
          <w:lang w:val="es-ES_tradnl"/>
        </w:rPr>
        <w:t xml:space="preserve">Como </w:t>
      </w:r>
      <w:r w:rsidRPr="00050CC8">
        <w:rPr>
          <w:rFonts w:ascii="Arial" w:hAnsi="Arial" w:cs="Arial"/>
          <w:b/>
          <w:bCs/>
          <w:lang w:val="es-ES_tradnl"/>
        </w:rPr>
        <w:t xml:space="preserve">resultados </w:t>
      </w:r>
      <w:r w:rsidR="00B75C35" w:rsidRPr="00050CC8">
        <w:rPr>
          <w:rFonts w:ascii="Arial" w:hAnsi="Arial" w:cs="Arial"/>
          <w:b/>
          <w:bCs/>
          <w:lang w:val="es-ES_tradnl"/>
        </w:rPr>
        <w:t xml:space="preserve">en el proceso de </w:t>
      </w:r>
      <w:r w:rsidR="000571E1" w:rsidRPr="00050CC8">
        <w:rPr>
          <w:rFonts w:ascii="Arial" w:hAnsi="Arial" w:cs="Arial"/>
          <w:b/>
          <w:bCs/>
          <w:lang w:val="es-ES_tradnl"/>
        </w:rPr>
        <w:t>investigación</w:t>
      </w:r>
      <w:r w:rsidR="00B75C35" w:rsidRPr="005163B6">
        <w:rPr>
          <w:rFonts w:ascii="Arial" w:hAnsi="Arial" w:cs="Arial"/>
          <w:lang w:val="es-ES_tradnl"/>
        </w:rPr>
        <w:t>:</w:t>
      </w:r>
    </w:p>
    <w:p w14:paraId="0E37D9D6" w14:textId="77777777" w:rsidR="004E3F09" w:rsidRPr="005163B6" w:rsidRDefault="004E3F09" w:rsidP="00670135">
      <w:pPr>
        <w:ind w:left="360"/>
        <w:jc w:val="both"/>
        <w:rPr>
          <w:rFonts w:ascii="Arial" w:hAnsi="Arial" w:cs="Arial"/>
          <w:lang w:val="es-ES_tradnl"/>
        </w:rPr>
      </w:pPr>
    </w:p>
    <w:p w14:paraId="35CE2ADC" w14:textId="77777777" w:rsidR="008C2306" w:rsidRPr="0079076F" w:rsidRDefault="008C2306" w:rsidP="0070254B">
      <w:pPr>
        <w:ind w:left="360"/>
        <w:jc w:val="both"/>
        <w:rPr>
          <w:rFonts w:ascii="Arial" w:hAnsi="Arial" w:cs="Arial"/>
          <w:b/>
          <w:color w:val="00B050"/>
          <w:highlight w:val="yellow"/>
        </w:rPr>
      </w:pPr>
    </w:p>
    <w:p w14:paraId="612D6BD4" w14:textId="77777777" w:rsidR="004E3F09" w:rsidRPr="008618F0" w:rsidRDefault="0045671D" w:rsidP="004E3F09">
      <w:pPr>
        <w:ind w:left="360"/>
        <w:jc w:val="both"/>
        <w:rPr>
          <w:rFonts w:ascii="Arial" w:hAnsi="Arial" w:cs="Arial"/>
          <w:bCs/>
        </w:rPr>
      </w:pPr>
      <w:r w:rsidRPr="005163B6">
        <w:rPr>
          <w:rFonts w:ascii="Arial" w:hAnsi="Arial" w:cs="Arial"/>
          <w:b/>
        </w:rPr>
        <w:t>Para objetivo 1</w:t>
      </w:r>
      <w:r w:rsidR="004E3F09">
        <w:rPr>
          <w:rFonts w:ascii="Arial" w:hAnsi="Arial" w:cs="Arial"/>
          <w:b/>
        </w:rPr>
        <w:t xml:space="preserve">: </w:t>
      </w:r>
      <w:r w:rsidR="004E3F09" w:rsidRPr="008618F0">
        <w:rPr>
          <w:rFonts w:ascii="Arial" w:hAnsi="Arial" w:cs="Arial"/>
          <w:bCs/>
        </w:rPr>
        <w:t>Identificar las limitaciones de la comunicación académica en la interacción docente – estudiante.</w:t>
      </w:r>
    </w:p>
    <w:p w14:paraId="1B857CEF" w14:textId="268E8400" w:rsidR="00452511" w:rsidRPr="005163B6" w:rsidRDefault="00452511" w:rsidP="0070254B">
      <w:pPr>
        <w:ind w:left="360"/>
        <w:jc w:val="both"/>
        <w:rPr>
          <w:rFonts w:ascii="Arial" w:hAnsi="Arial" w:cs="Arial"/>
          <w:bCs/>
        </w:rPr>
      </w:pPr>
    </w:p>
    <w:p w14:paraId="6045369F" w14:textId="77777777" w:rsidR="00452511" w:rsidRPr="005163B6" w:rsidRDefault="00452511" w:rsidP="0070254B">
      <w:pPr>
        <w:ind w:left="360"/>
        <w:jc w:val="both"/>
        <w:rPr>
          <w:rFonts w:ascii="Arial" w:hAnsi="Arial" w:cs="Arial"/>
          <w:bCs/>
        </w:rPr>
      </w:pPr>
    </w:p>
    <w:p w14:paraId="3A162F80" w14:textId="0AD36A9A" w:rsidR="000D7AD5" w:rsidRPr="005163B6" w:rsidRDefault="00452511" w:rsidP="002B20F3">
      <w:pPr>
        <w:pStyle w:val="Prrafodelista"/>
        <w:numPr>
          <w:ilvl w:val="0"/>
          <w:numId w:val="10"/>
        </w:numPr>
        <w:jc w:val="both"/>
        <w:rPr>
          <w:rFonts w:ascii="Arial" w:hAnsi="Arial" w:cs="Arial"/>
          <w:bCs/>
        </w:rPr>
      </w:pPr>
      <w:r w:rsidRPr="005163B6">
        <w:rPr>
          <w:rFonts w:ascii="Arial" w:hAnsi="Arial" w:cs="Arial"/>
          <w:bCs/>
        </w:rPr>
        <w:t>I</w:t>
      </w:r>
      <w:r w:rsidR="00511A70" w:rsidRPr="005163B6">
        <w:rPr>
          <w:rFonts w:ascii="Arial" w:hAnsi="Arial" w:cs="Arial"/>
          <w:bCs/>
        </w:rPr>
        <w:t xml:space="preserve">nstrumentos </w:t>
      </w:r>
      <w:r w:rsidR="001F6ABB" w:rsidRPr="005163B6">
        <w:rPr>
          <w:rFonts w:ascii="Arial" w:hAnsi="Arial" w:cs="Arial"/>
          <w:bCs/>
        </w:rPr>
        <w:t xml:space="preserve">de identificación de limitaciones </w:t>
      </w:r>
      <w:r w:rsidR="000D7AD5" w:rsidRPr="005163B6">
        <w:rPr>
          <w:rFonts w:ascii="Arial" w:hAnsi="Arial" w:cs="Arial"/>
          <w:bCs/>
        </w:rPr>
        <w:t>diseñados:</w:t>
      </w:r>
    </w:p>
    <w:p w14:paraId="7C06FC8E" w14:textId="0A732A49" w:rsidR="0074274A" w:rsidRPr="005163B6" w:rsidRDefault="0074274A" w:rsidP="0070254B">
      <w:pPr>
        <w:ind w:left="360"/>
        <w:jc w:val="both"/>
        <w:rPr>
          <w:rFonts w:ascii="Arial" w:hAnsi="Arial" w:cs="Arial"/>
          <w:bCs/>
        </w:rPr>
      </w:pPr>
    </w:p>
    <w:p w14:paraId="6EFEEAA9" w14:textId="57F63763" w:rsidR="000D7AD5" w:rsidRPr="005163B6" w:rsidRDefault="00FB4256" w:rsidP="002B20F3">
      <w:pPr>
        <w:pStyle w:val="Prrafodelista"/>
        <w:numPr>
          <w:ilvl w:val="0"/>
          <w:numId w:val="9"/>
        </w:numPr>
        <w:jc w:val="both"/>
        <w:rPr>
          <w:rFonts w:ascii="Arial" w:hAnsi="Arial" w:cs="Arial"/>
          <w:lang w:val="es-ES_tradnl"/>
        </w:rPr>
      </w:pPr>
      <w:r w:rsidRPr="005163B6">
        <w:rPr>
          <w:rFonts w:ascii="Arial" w:hAnsi="Arial" w:cs="Arial"/>
          <w:lang w:val="es-ES_tradnl"/>
        </w:rPr>
        <w:t>F</w:t>
      </w:r>
      <w:r w:rsidR="00511A70" w:rsidRPr="005163B6">
        <w:rPr>
          <w:rFonts w:ascii="Arial" w:hAnsi="Arial" w:cs="Arial"/>
          <w:lang w:val="es-ES_tradnl"/>
        </w:rPr>
        <w:t>icha de evaluación de vocabulario y estructura del texto de los recursos del proyecto formativo</w:t>
      </w:r>
      <w:r w:rsidRPr="005163B6">
        <w:rPr>
          <w:rFonts w:ascii="Arial" w:hAnsi="Arial" w:cs="Arial"/>
          <w:lang w:val="es-ES_tradnl"/>
        </w:rPr>
        <w:t>.</w:t>
      </w:r>
      <w:r w:rsidR="00511A70" w:rsidRPr="005163B6">
        <w:rPr>
          <w:rFonts w:ascii="Arial" w:hAnsi="Arial" w:cs="Arial"/>
          <w:lang w:val="es-ES_tradnl"/>
        </w:rPr>
        <w:t xml:space="preserve"> </w:t>
      </w:r>
    </w:p>
    <w:p w14:paraId="73568D85" w14:textId="77777777" w:rsidR="00600D57" w:rsidRPr="005163B6" w:rsidRDefault="00600D57" w:rsidP="00600D57">
      <w:pPr>
        <w:pStyle w:val="Prrafodelista"/>
        <w:rPr>
          <w:rFonts w:ascii="Arial" w:hAnsi="Arial" w:cs="Arial"/>
          <w:lang w:val="es-ES_tradnl"/>
        </w:rPr>
      </w:pPr>
    </w:p>
    <w:p w14:paraId="795C7256" w14:textId="77777777" w:rsidR="00FB4256" w:rsidRPr="005163B6" w:rsidRDefault="00FB4256" w:rsidP="002B20F3">
      <w:pPr>
        <w:pStyle w:val="Prrafodelista"/>
        <w:numPr>
          <w:ilvl w:val="0"/>
          <w:numId w:val="9"/>
        </w:numPr>
        <w:jc w:val="both"/>
        <w:rPr>
          <w:rFonts w:ascii="Arial" w:hAnsi="Arial" w:cs="Arial"/>
          <w:lang w:val="es-ES_tradnl"/>
        </w:rPr>
      </w:pPr>
      <w:r w:rsidRPr="005163B6">
        <w:rPr>
          <w:rFonts w:ascii="Arial" w:hAnsi="Arial" w:cs="Arial"/>
          <w:lang w:val="es-ES_tradnl"/>
        </w:rPr>
        <w:t>F</w:t>
      </w:r>
      <w:r w:rsidR="00511A70" w:rsidRPr="005163B6">
        <w:rPr>
          <w:rFonts w:ascii="Arial" w:hAnsi="Arial" w:cs="Arial"/>
          <w:lang w:val="es-ES_tradnl"/>
        </w:rPr>
        <w:t>icha de evaluación de vocabulario académico y de base de los estudiantes: sinónimos y antónimos.</w:t>
      </w:r>
      <w:r w:rsidRPr="005163B6">
        <w:rPr>
          <w:rFonts w:ascii="Arial" w:hAnsi="Arial" w:cs="Arial"/>
          <w:lang w:val="es-ES_tradnl"/>
        </w:rPr>
        <w:t xml:space="preserve"> </w:t>
      </w:r>
    </w:p>
    <w:p w14:paraId="7BB132C9" w14:textId="77777777" w:rsidR="00600D57" w:rsidRPr="005163B6" w:rsidRDefault="00600D57" w:rsidP="00600D57">
      <w:pPr>
        <w:pStyle w:val="Prrafodelista"/>
        <w:ind w:left="1146"/>
        <w:jc w:val="both"/>
        <w:rPr>
          <w:rFonts w:ascii="Arial" w:hAnsi="Arial" w:cs="Arial"/>
          <w:lang w:val="es-ES_tradnl"/>
        </w:rPr>
      </w:pPr>
    </w:p>
    <w:p w14:paraId="32E0B139" w14:textId="79598E33" w:rsidR="00FB4256" w:rsidRPr="005163B6" w:rsidRDefault="00FB4256" w:rsidP="002B20F3">
      <w:pPr>
        <w:pStyle w:val="Prrafodelista"/>
        <w:numPr>
          <w:ilvl w:val="0"/>
          <w:numId w:val="9"/>
        </w:numPr>
        <w:jc w:val="both"/>
        <w:rPr>
          <w:rFonts w:ascii="Arial" w:hAnsi="Arial" w:cs="Arial"/>
          <w:lang w:val="es-ES_tradnl"/>
        </w:rPr>
      </w:pPr>
      <w:r w:rsidRPr="005163B6">
        <w:rPr>
          <w:rFonts w:ascii="Arial" w:hAnsi="Arial" w:cs="Arial"/>
          <w:lang w:val="es-ES_tradnl"/>
        </w:rPr>
        <w:t xml:space="preserve">Ficha de valoración cualitativa - cuantitativa (escala) del nivel de comprensión de los recursos de aprendizaje: material de estudio, actividad de aprendizaje, tutoría virtual, mensajes de retroalimentación, construcción de producto; </w:t>
      </w:r>
    </w:p>
    <w:p w14:paraId="723EBC93" w14:textId="70FB9F7C" w:rsidR="00511A70" w:rsidRPr="005163B6" w:rsidRDefault="00511A70" w:rsidP="00FB4256">
      <w:pPr>
        <w:pStyle w:val="Prrafodelista"/>
        <w:ind w:left="1146"/>
        <w:jc w:val="both"/>
        <w:rPr>
          <w:rFonts w:ascii="Arial" w:hAnsi="Arial" w:cs="Arial"/>
          <w:lang w:val="es-ES_tradnl"/>
        </w:rPr>
      </w:pPr>
    </w:p>
    <w:p w14:paraId="2EFB1AC5" w14:textId="695D4C1E" w:rsidR="00511A70" w:rsidRPr="005163B6" w:rsidRDefault="001E492F" w:rsidP="002B20F3">
      <w:pPr>
        <w:pStyle w:val="Prrafodelista"/>
        <w:numPr>
          <w:ilvl w:val="0"/>
          <w:numId w:val="10"/>
        </w:numPr>
        <w:jc w:val="both"/>
        <w:rPr>
          <w:rFonts w:ascii="Arial" w:hAnsi="Arial" w:cs="Arial"/>
          <w:bCs/>
        </w:rPr>
      </w:pPr>
      <w:r w:rsidRPr="005163B6">
        <w:rPr>
          <w:rFonts w:ascii="Arial" w:hAnsi="Arial" w:cs="Arial"/>
          <w:bCs/>
        </w:rPr>
        <w:t>Sitios de aplicación de los instrumentos generados en las aulas de los proyectos formativos del sexto nivel de la carrera.</w:t>
      </w:r>
    </w:p>
    <w:p w14:paraId="2F109D79" w14:textId="77777777" w:rsidR="00600D57" w:rsidRPr="005163B6" w:rsidRDefault="00600D57" w:rsidP="0070254B">
      <w:pPr>
        <w:ind w:left="360"/>
        <w:jc w:val="both"/>
        <w:rPr>
          <w:rFonts w:ascii="Arial" w:hAnsi="Arial" w:cs="Arial"/>
          <w:bCs/>
        </w:rPr>
      </w:pPr>
    </w:p>
    <w:p w14:paraId="63C6A2C7" w14:textId="09898D9F" w:rsidR="00EB6B3B" w:rsidRPr="005163B6" w:rsidRDefault="00D34E7A" w:rsidP="002B20F3">
      <w:pPr>
        <w:pStyle w:val="Prrafodelista"/>
        <w:numPr>
          <w:ilvl w:val="0"/>
          <w:numId w:val="10"/>
        </w:numPr>
        <w:jc w:val="both"/>
        <w:rPr>
          <w:rFonts w:ascii="Arial" w:hAnsi="Arial" w:cs="Arial"/>
          <w:bCs/>
        </w:rPr>
      </w:pPr>
      <w:r w:rsidRPr="005163B6">
        <w:rPr>
          <w:rFonts w:ascii="Arial" w:hAnsi="Arial" w:cs="Arial"/>
          <w:bCs/>
        </w:rPr>
        <w:t xml:space="preserve">Instrumentos de registro de datos aplicados </w:t>
      </w:r>
    </w:p>
    <w:p w14:paraId="7D0AC5EE" w14:textId="21582C01" w:rsidR="00D34E7A" w:rsidRPr="005163B6" w:rsidRDefault="00D34E7A" w:rsidP="0070254B">
      <w:pPr>
        <w:ind w:left="360"/>
        <w:jc w:val="both"/>
        <w:rPr>
          <w:rFonts w:ascii="Arial" w:hAnsi="Arial" w:cs="Arial"/>
          <w:bCs/>
        </w:rPr>
      </w:pPr>
    </w:p>
    <w:p w14:paraId="4E9CF59C" w14:textId="6DAAAFC2" w:rsidR="00D34E7A" w:rsidRPr="005163B6" w:rsidRDefault="002B20F3" w:rsidP="002B20F3">
      <w:pPr>
        <w:pStyle w:val="Prrafodelista"/>
        <w:numPr>
          <w:ilvl w:val="0"/>
          <w:numId w:val="10"/>
        </w:numPr>
        <w:jc w:val="both"/>
        <w:rPr>
          <w:rFonts w:ascii="Arial" w:hAnsi="Arial" w:cs="Arial"/>
          <w:bCs/>
        </w:rPr>
      </w:pPr>
      <w:r w:rsidRPr="005163B6">
        <w:rPr>
          <w:rFonts w:ascii="Arial" w:hAnsi="Arial" w:cs="Arial"/>
          <w:bCs/>
        </w:rPr>
        <w:t xml:space="preserve">Información vaciada a bases de datos </w:t>
      </w:r>
    </w:p>
    <w:p w14:paraId="4825848F" w14:textId="625B4F1E" w:rsidR="002B20F3" w:rsidRPr="005163B6" w:rsidRDefault="002B20F3" w:rsidP="0070254B">
      <w:pPr>
        <w:ind w:left="360"/>
        <w:jc w:val="both"/>
        <w:rPr>
          <w:rFonts w:ascii="Arial" w:hAnsi="Arial" w:cs="Arial"/>
          <w:bCs/>
        </w:rPr>
      </w:pPr>
    </w:p>
    <w:p w14:paraId="63F724B0" w14:textId="74D9FBAF" w:rsidR="002B20F3" w:rsidRPr="005163B6" w:rsidRDefault="002B20F3" w:rsidP="002B20F3">
      <w:pPr>
        <w:pStyle w:val="Prrafodelista"/>
        <w:numPr>
          <w:ilvl w:val="0"/>
          <w:numId w:val="10"/>
        </w:numPr>
        <w:jc w:val="both"/>
        <w:rPr>
          <w:rFonts w:ascii="Arial" w:hAnsi="Arial" w:cs="Arial"/>
          <w:bCs/>
        </w:rPr>
      </w:pPr>
      <w:r w:rsidRPr="005163B6">
        <w:rPr>
          <w:rFonts w:ascii="Arial" w:hAnsi="Arial" w:cs="Arial"/>
          <w:bCs/>
        </w:rPr>
        <w:t>Resultados sobre limitaciones de comunicación generados</w:t>
      </w:r>
    </w:p>
    <w:p w14:paraId="3C4FD7BC" w14:textId="77777777" w:rsidR="00BC1B35" w:rsidRPr="005163B6" w:rsidRDefault="00BC1B35" w:rsidP="00BC1B35">
      <w:pPr>
        <w:pStyle w:val="Prrafodelista"/>
        <w:rPr>
          <w:rFonts w:ascii="Arial" w:hAnsi="Arial" w:cs="Arial"/>
          <w:bCs/>
        </w:rPr>
      </w:pPr>
    </w:p>
    <w:p w14:paraId="699961F5" w14:textId="4DDDBA30" w:rsidR="00BC1B35" w:rsidRPr="005163B6" w:rsidRDefault="00BC1B35" w:rsidP="002B20F3">
      <w:pPr>
        <w:pStyle w:val="Prrafodelista"/>
        <w:numPr>
          <w:ilvl w:val="0"/>
          <w:numId w:val="10"/>
        </w:numPr>
        <w:jc w:val="both"/>
        <w:rPr>
          <w:rFonts w:ascii="Arial" w:hAnsi="Arial" w:cs="Arial"/>
          <w:bCs/>
        </w:rPr>
      </w:pPr>
      <w:r w:rsidRPr="005163B6">
        <w:rPr>
          <w:rFonts w:ascii="Arial" w:hAnsi="Arial" w:cs="Arial"/>
          <w:bCs/>
        </w:rPr>
        <w:t>Limitaciones de comunicación académica definidas</w:t>
      </w:r>
    </w:p>
    <w:p w14:paraId="2BE87E29" w14:textId="77777777" w:rsidR="00EB6B3B" w:rsidRPr="005163B6" w:rsidRDefault="00EB6B3B" w:rsidP="0070254B">
      <w:pPr>
        <w:ind w:left="360"/>
        <w:jc w:val="both"/>
        <w:rPr>
          <w:rFonts w:ascii="Arial" w:hAnsi="Arial" w:cs="Arial"/>
          <w:b/>
        </w:rPr>
      </w:pPr>
    </w:p>
    <w:p w14:paraId="4E92F7DB" w14:textId="77777777" w:rsidR="004E3F09" w:rsidRPr="008618F0" w:rsidRDefault="007622A8" w:rsidP="004E3F09">
      <w:pPr>
        <w:ind w:left="360"/>
        <w:jc w:val="both"/>
        <w:rPr>
          <w:rFonts w:ascii="Arial" w:hAnsi="Arial" w:cs="Arial"/>
          <w:bCs/>
        </w:rPr>
      </w:pPr>
      <w:r w:rsidRPr="005163B6">
        <w:rPr>
          <w:rFonts w:ascii="Arial" w:hAnsi="Arial" w:cs="Arial"/>
          <w:b/>
        </w:rPr>
        <w:t xml:space="preserve">Para objetivo 2: </w:t>
      </w:r>
      <w:r w:rsidR="004E3F09" w:rsidRPr="008618F0">
        <w:rPr>
          <w:rFonts w:ascii="Arial" w:hAnsi="Arial" w:cs="Arial"/>
          <w:bCs/>
        </w:rPr>
        <w:t>Determinar los logros académicos de los estudiantes en los proyectos formativos de un nivel de la carrera, en un periodo académico regular….</w:t>
      </w:r>
    </w:p>
    <w:p w14:paraId="33D5203A" w14:textId="773B7980" w:rsidR="007622A8" w:rsidRPr="005163B6" w:rsidRDefault="007622A8" w:rsidP="0070254B">
      <w:pPr>
        <w:ind w:left="360"/>
        <w:jc w:val="both"/>
        <w:rPr>
          <w:rFonts w:ascii="Arial" w:hAnsi="Arial" w:cs="Arial"/>
          <w:b/>
        </w:rPr>
      </w:pPr>
    </w:p>
    <w:p w14:paraId="2D37052C" w14:textId="77777777" w:rsidR="0070254B" w:rsidRPr="005163B6" w:rsidRDefault="0070254B" w:rsidP="0070254B">
      <w:pPr>
        <w:ind w:left="360"/>
        <w:jc w:val="both"/>
        <w:rPr>
          <w:rFonts w:ascii="Arial" w:hAnsi="Arial" w:cs="Arial"/>
          <w:bCs/>
        </w:rPr>
      </w:pPr>
    </w:p>
    <w:p w14:paraId="5189764A" w14:textId="2D53FD66" w:rsidR="00F23600" w:rsidRPr="005163B6" w:rsidRDefault="00F23600" w:rsidP="00F23600">
      <w:pPr>
        <w:pStyle w:val="Prrafodelista"/>
        <w:numPr>
          <w:ilvl w:val="0"/>
          <w:numId w:val="8"/>
        </w:numPr>
        <w:jc w:val="both"/>
        <w:rPr>
          <w:rFonts w:ascii="Arial" w:hAnsi="Arial" w:cs="Arial"/>
          <w:lang w:val="es-ES_tradnl"/>
        </w:rPr>
      </w:pPr>
      <w:r w:rsidRPr="005163B6">
        <w:rPr>
          <w:rFonts w:ascii="Arial" w:hAnsi="Arial" w:cs="Arial"/>
          <w:lang w:val="es-ES_tradnl"/>
        </w:rPr>
        <w:t xml:space="preserve">Prueba de evaluación cognitiva </w:t>
      </w:r>
      <w:r w:rsidR="007A4830" w:rsidRPr="005163B6">
        <w:rPr>
          <w:rFonts w:ascii="Arial" w:hAnsi="Arial" w:cs="Arial"/>
          <w:lang w:val="es-ES_tradnl"/>
        </w:rPr>
        <w:t xml:space="preserve">diseñada para </w:t>
      </w:r>
      <w:r w:rsidRPr="005163B6">
        <w:rPr>
          <w:rFonts w:ascii="Arial" w:hAnsi="Arial" w:cs="Arial"/>
          <w:lang w:val="es-ES_tradnl"/>
        </w:rPr>
        <w:t xml:space="preserve">los </w:t>
      </w:r>
      <w:r w:rsidR="00070D08">
        <w:rPr>
          <w:rFonts w:ascii="Arial" w:hAnsi="Arial" w:cs="Arial"/>
          <w:lang w:val="es-ES_tradnl"/>
        </w:rPr>
        <w:t>seis</w:t>
      </w:r>
      <w:r w:rsidRPr="005163B6">
        <w:rPr>
          <w:rFonts w:ascii="Arial" w:hAnsi="Arial" w:cs="Arial"/>
          <w:lang w:val="es-ES_tradnl"/>
        </w:rPr>
        <w:t xml:space="preserve"> proyectos formativos (logros)</w:t>
      </w:r>
      <w:r w:rsidR="007A4830" w:rsidRPr="005163B6">
        <w:rPr>
          <w:rFonts w:ascii="Arial" w:hAnsi="Arial" w:cs="Arial"/>
          <w:lang w:val="es-ES_tradnl"/>
        </w:rPr>
        <w:t>.</w:t>
      </w:r>
    </w:p>
    <w:p w14:paraId="1F0AFC5C" w14:textId="77777777" w:rsidR="002B20F3" w:rsidRPr="005163B6" w:rsidRDefault="002B20F3" w:rsidP="002B20F3">
      <w:pPr>
        <w:pStyle w:val="Prrafodelista"/>
        <w:jc w:val="both"/>
        <w:rPr>
          <w:rFonts w:ascii="Arial" w:hAnsi="Arial" w:cs="Arial"/>
          <w:lang w:val="es-ES_tradnl"/>
        </w:rPr>
      </w:pPr>
    </w:p>
    <w:p w14:paraId="0F23F73D" w14:textId="03801052" w:rsidR="00F23600" w:rsidRPr="005163B6" w:rsidRDefault="00F23600" w:rsidP="00F23600">
      <w:pPr>
        <w:pStyle w:val="Prrafodelista"/>
        <w:numPr>
          <w:ilvl w:val="0"/>
          <w:numId w:val="8"/>
        </w:numPr>
        <w:jc w:val="both"/>
        <w:rPr>
          <w:rFonts w:ascii="Arial" w:hAnsi="Arial" w:cs="Arial"/>
          <w:lang w:val="es-ES_tradnl"/>
        </w:rPr>
      </w:pPr>
      <w:r w:rsidRPr="005163B6">
        <w:rPr>
          <w:rFonts w:ascii="Arial" w:hAnsi="Arial" w:cs="Arial"/>
          <w:lang w:val="es-ES_tradnl"/>
        </w:rPr>
        <w:t xml:space="preserve">Sitio de aplicación </w:t>
      </w:r>
      <w:r w:rsidR="007A4830" w:rsidRPr="005163B6">
        <w:rPr>
          <w:rFonts w:ascii="Arial" w:hAnsi="Arial" w:cs="Arial"/>
          <w:lang w:val="es-ES_tradnl"/>
        </w:rPr>
        <w:t xml:space="preserve">de la prueba cognitiva </w:t>
      </w:r>
      <w:r w:rsidR="004D2DE7" w:rsidRPr="005163B6">
        <w:rPr>
          <w:rFonts w:ascii="Arial" w:hAnsi="Arial" w:cs="Arial"/>
          <w:lang w:val="es-ES_tradnl"/>
        </w:rPr>
        <w:t xml:space="preserve">generada en </w:t>
      </w:r>
      <w:r w:rsidR="007A4830" w:rsidRPr="005163B6">
        <w:rPr>
          <w:rFonts w:ascii="Arial" w:hAnsi="Arial" w:cs="Arial"/>
          <w:lang w:val="es-ES_tradnl"/>
        </w:rPr>
        <w:t xml:space="preserve">las correspondientes aulas </w:t>
      </w:r>
      <w:r w:rsidR="004D2DE7" w:rsidRPr="005163B6">
        <w:rPr>
          <w:rFonts w:ascii="Arial" w:hAnsi="Arial" w:cs="Arial"/>
          <w:lang w:val="es-ES_tradnl"/>
        </w:rPr>
        <w:t>de los proyectos formativos.</w:t>
      </w:r>
    </w:p>
    <w:p w14:paraId="62FEC46C" w14:textId="77777777" w:rsidR="002B20F3" w:rsidRPr="005163B6" w:rsidRDefault="002B20F3" w:rsidP="002B20F3">
      <w:pPr>
        <w:pStyle w:val="Prrafodelista"/>
        <w:jc w:val="both"/>
        <w:rPr>
          <w:rFonts w:ascii="Arial" w:hAnsi="Arial" w:cs="Arial"/>
          <w:lang w:val="es-ES_tradnl"/>
        </w:rPr>
      </w:pPr>
    </w:p>
    <w:p w14:paraId="32D17CA9" w14:textId="62C24AA2" w:rsidR="007A4830" w:rsidRPr="005163B6" w:rsidRDefault="00B80AE9" w:rsidP="00F23600">
      <w:pPr>
        <w:pStyle w:val="Prrafodelista"/>
        <w:numPr>
          <w:ilvl w:val="0"/>
          <w:numId w:val="8"/>
        </w:numPr>
        <w:jc w:val="both"/>
        <w:rPr>
          <w:rFonts w:ascii="Arial" w:hAnsi="Arial" w:cs="Arial"/>
          <w:lang w:val="es-ES_tradnl"/>
        </w:rPr>
      </w:pPr>
      <w:r w:rsidRPr="005163B6">
        <w:rPr>
          <w:rFonts w:ascii="Arial" w:hAnsi="Arial" w:cs="Arial"/>
          <w:lang w:val="es-ES_tradnl"/>
        </w:rPr>
        <w:t>Resultados cognitivos generados en las aulas correspondientes</w:t>
      </w:r>
    </w:p>
    <w:p w14:paraId="52B61C2A" w14:textId="77777777" w:rsidR="002B20F3" w:rsidRPr="005163B6" w:rsidRDefault="002B20F3" w:rsidP="002B20F3">
      <w:pPr>
        <w:pStyle w:val="Prrafodelista"/>
        <w:jc w:val="both"/>
        <w:rPr>
          <w:rFonts w:ascii="Arial" w:hAnsi="Arial" w:cs="Arial"/>
          <w:lang w:val="es-ES_tradnl"/>
        </w:rPr>
      </w:pPr>
    </w:p>
    <w:p w14:paraId="4F44B433" w14:textId="635D7043" w:rsidR="00B80AE9" w:rsidRPr="005163B6" w:rsidRDefault="006F554F" w:rsidP="00F23600">
      <w:pPr>
        <w:pStyle w:val="Prrafodelista"/>
        <w:numPr>
          <w:ilvl w:val="0"/>
          <w:numId w:val="8"/>
        </w:numPr>
        <w:jc w:val="both"/>
        <w:rPr>
          <w:rFonts w:ascii="Arial" w:hAnsi="Arial" w:cs="Arial"/>
          <w:lang w:val="es-ES_tradnl"/>
        </w:rPr>
      </w:pPr>
      <w:r w:rsidRPr="005163B6">
        <w:rPr>
          <w:rFonts w:ascii="Arial" w:hAnsi="Arial" w:cs="Arial"/>
          <w:lang w:val="es-ES_tradnl"/>
        </w:rPr>
        <w:t xml:space="preserve">Bases de datos sobre </w:t>
      </w:r>
      <w:r w:rsidR="00EB6B3B" w:rsidRPr="005163B6">
        <w:rPr>
          <w:rFonts w:ascii="Arial" w:hAnsi="Arial" w:cs="Arial"/>
          <w:lang w:val="es-ES_tradnl"/>
        </w:rPr>
        <w:t>evaluación cognitiva</w:t>
      </w:r>
      <w:r w:rsidR="00F25983" w:rsidRPr="005163B6">
        <w:rPr>
          <w:rFonts w:ascii="Arial" w:hAnsi="Arial" w:cs="Arial"/>
          <w:lang w:val="es-ES_tradnl"/>
        </w:rPr>
        <w:t xml:space="preserve"> </w:t>
      </w:r>
    </w:p>
    <w:p w14:paraId="134CF9AD" w14:textId="77777777" w:rsidR="002B20F3" w:rsidRPr="005163B6" w:rsidRDefault="002B20F3" w:rsidP="002B20F3">
      <w:pPr>
        <w:pStyle w:val="Prrafodelista"/>
        <w:jc w:val="both"/>
        <w:rPr>
          <w:rFonts w:ascii="Arial" w:hAnsi="Arial" w:cs="Arial"/>
          <w:lang w:val="es-ES_tradnl"/>
        </w:rPr>
      </w:pPr>
    </w:p>
    <w:p w14:paraId="748F38D2" w14:textId="4E3CB10F" w:rsidR="00EB6B3B" w:rsidRPr="005163B6" w:rsidRDefault="00EB6B3B" w:rsidP="00F23600">
      <w:pPr>
        <w:pStyle w:val="Prrafodelista"/>
        <w:numPr>
          <w:ilvl w:val="0"/>
          <w:numId w:val="8"/>
        </w:numPr>
        <w:jc w:val="both"/>
        <w:rPr>
          <w:rFonts w:ascii="Arial" w:hAnsi="Arial" w:cs="Arial"/>
          <w:lang w:val="es-ES_tradnl"/>
        </w:rPr>
      </w:pPr>
      <w:r w:rsidRPr="005163B6">
        <w:rPr>
          <w:rFonts w:ascii="Arial" w:hAnsi="Arial" w:cs="Arial"/>
          <w:lang w:val="es-ES_tradnl"/>
        </w:rPr>
        <w:t xml:space="preserve">Resultados cognitivos </w:t>
      </w:r>
      <w:r w:rsidR="004D3025" w:rsidRPr="005163B6">
        <w:rPr>
          <w:rFonts w:ascii="Arial" w:hAnsi="Arial" w:cs="Arial"/>
          <w:lang w:val="es-ES_tradnl"/>
        </w:rPr>
        <w:t xml:space="preserve">cuantitativos y cualitativos </w:t>
      </w:r>
      <w:r w:rsidRPr="005163B6">
        <w:rPr>
          <w:rFonts w:ascii="Arial" w:hAnsi="Arial" w:cs="Arial"/>
          <w:lang w:val="es-ES_tradnl"/>
        </w:rPr>
        <w:t>generados</w:t>
      </w:r>
      <w:r w:rsidR="00F25983" w:rsidRPr="005163B6">
        <w:rPr>
          <w:rFonts w:ascii="Arial" w:hAnsi="Arial" w:cs="Arial"/>
          <w:lang w:val="es-ES_tradnl"/>
        </w:rPr>
        <w:t xml:space="preserve"> (logros)</w:t>
      </w:r>
    </w:p>
    <w:p w14:paraId="771FA7C1" w14:textId="77777777" w:rsidR="00BC1B35" w:rsidRPr="005163B6" w:rsidRDefault="00BC1B35" w:rsidP="00BC1B35">
      <w:pPr>
        <w:pStyle w:val="Prrafodelista"/>
        <w:rPr>
          <w:rFonts w:ascii="Arial" w:hAnsi="Arial" w:cs="Arial"/>
          <w:lang w:val="es-ES_tradnl"/>
        </w:rPr>
      </w:pPr>
    </w:p>
    <w:p w14:paraId="09615C54" w14:textId="7B90A439" w:rsidR="00BC1B35" w:rsidRPr="005163B6" w:rsidRDefault="00BC1B35" w:rsidP="00F23600">
      <w:pPr>
        <w:pStyle w:val="Prrafodelista"/>
        <w:numPr>
          <w:ilvl w:val="0"/>
          <w:numId w:val="8"/>
        </w:numPr>
        <w:jc w:val="both"/>
        <w:rPr>
          <w:rFonts w:ascii="Arial" w:hAnsi="Arial" w:cs="Arial"/>
          <w:lang w:val="es-ES_tradnl"/>
        </w:rPr>
      </w:pPr>
      <w:r w:rsidRPr="005163B6">
        <w:rPr>
          <w:rFonts w:ascii="Arial" w:hAnsi="Arial" w:cs="Arial"/>
          <w:lang w:val="es-ES_tradnl"/>
        </w:rPr>
        <w:t>Logros académicos de los estudiantes en los proyectos formativos de sexto nivel</w:t>
      </w:r>
      <w:r w:rsidR="000369F7" w:rsidRPr="005163B6">
        <w:rPr>
          <w:rFonts w:ascii="Arial" w:hAnsi="Arial" w:cs="Arial"/>
          <w:lang w:val="es-ES_tradnl"/>
        </w:rPr>
        <w:t>,</w:t>
      </w:r>
      <w:r w:rsidRPr="005163B6">
        <w:rPr>
          <w:rFonts w:ascii="Arial" w:hAnsi="Arial" w:cs="Arial"/>
          <w:lang w:val="es-ES_tradnl"/>
        </w:rPr>
        <w:t xml:space="preserve"> determinados</w:t>
      </w:r>
    </w:p>
    <w:p w14:paraId="312EC7D6" w14:textId="50BC407D" w:rsidR="00331121" w:rsidRPr="005163B6" w:rsidRDefault="00331121" w:rsidP="0070254B">
      <w:pPr>
        <w:ind w:left="360"/>
        <w:jc w:val="both"/>
        <w:rPr>
          <w:rFonts w:ascii="Arial" w:hAnsi="Arial" w:cs="Arial"/>
          <w:b/>
          <w:lang w:val="es-ES_tradnl"/>
        </w:rPr>
      </w:pPr>
    </w:p>
    <w:p w14:paraId="0A4EBB28" w14:textId="77777777" w:rsidR="004E3F09" w:rsidRPr="000F68EE" w:rsidRDefault="007622A8" w:rsidP="004E3F09">
      <w:pPr>
        <w:ind w:left="360"/>
        <w:jc w:val="both"/>
        <w:rPr>
          <w:rFonts w:ascii="Arial" w:hAnsi="Arial" w:cs="Arial"/>
          <w:bCs/>
        </w:rPr>
      </w:pPr>
      <w:r w:rsidRPr="005163B6">
        <w:rPr>
          <w:rFonts w:ascii="Arial" w:hAnsi="Arial" w:cs="Arial"/>
          <w:b/>
        </w:rPr>
        <w:t xml:space="preserve">Para objetivo 3: </w:t>
      </w:r>
      <w:r w:rsidR="004E3F09" w:rsidRPr="008618F0">
        <w:rPr>
          <w:rFonts w:ascii="Arial" w:hAnsi="Arial" w:cs="Arial"/>
          <w:bCs/>
        </w:rPr>
        <w:t>Establecer la relación de eficacia entre comunicación académica y logros de aprendizaje de los estudiantes, en la</w:t>
      </w:r>
      <w:r w:rsidR="004E3F09" w:rsidRPr="000F68EE">
        <w:rPr>
          <w:rFonts w:ascii="Arial" w:hAnsi="Arial" w:cs="Arial"/>
          <w:bCs/>
        </w:rPr>
        <w:t xml:space="preserve"> gestión de los proyectos formativos…...</w:t>
      </w:r>
    </w:p>
    <w:p w14:paraId="6642819E" w14:textId="20737300" w:rsidR="005A5781" w:rsidRPr="005163B6" w:rsidRDefault="005A5781" w:rsidP="00670135">
      <w:pPr>
        <w:ind w:left="360"/>
        <w:jc w:val="both"/>
        <w:rPr>
          <w:rFonts w:ascii="Arial" w:hAnsi="Arial" w:cs="Arial"/>
        </w:rPr>
      </w:pPr>
    </w:p>
    <w:p w14:paraId="22BE90BD" w14:textId="4E68D2F5" w:rsidR="005A5781" w:rsidRPr="005163B6" w:rsidRDefault="00E17F44" w:rsidP="008C2306">
      <w:pPr>
        <w:pStyle w:val="Prrafodelista"/>
        <w:numPr>
          <w:ilvl w:val="0"/>
          <w:numId w:val="11"/>
        </w:numPr>
        <w:ind w:left="720"/>
        <w:jc w:val="both"/>
        <w:rPr>
          <w:rFonts w:ascii="Arial" w:hAnsi="Arial" w:cs="Arial"/>
          <w:lang w:val="es-ES_tradnl"/>
        </w:rPr>
      </w:pPr>
      <w:r w:rsidRPr="005163B6">
        <w:rPr>
          <w:rFonts w:ascii="Arial" w:hAnsi="Arial" w:cs="Arial"/>
          <w:lang w:val="es-ES_tradnl"/>
        </w:rPr>
        <w:t>Bases de datos generados con información sobre limitaciones y logros</w:t>
      </w:r>
    </w:p>
    <w:p w14:paraId="2671E8C8" w14:textId="7AFC0A15" w:rsidR="00E17F44" w:rsidRPr="005163B6" w:rsidRDefault="00E17F44" w:rsidP="008C2306">
      <w:pPr>
        <w:jc w:val="both"/>
        <w:rPr>
          <w:rFonts w:ascii="Arial" w:hAnsi="Arial" w:cs="Arial"/>
          <w:lang w:val="es-ES_tradnl"/>
        </w:rPr>
      </w:pPr>
    </w:p>
    <w:p w14:paraId="321BC822" w14:textId="5773D999" w:rsidR="00E17F44" w:rsidRPr="005163B6" w:rsidRDefault="00BF5FE8" w:rsidP="008C2306">
      <w:pPr>
        <w:pStyle w:val="Prrafodelista"/>
        <w:numPr>
          <w:ilvl w:val="0"/>
          <w:numId w:val="11"/>
        </w:numPr>
        <w:ind w:left="720"/>
        <w:jc w:val="both"/>
        <w:rPr>
          <w:rFonts w:ascii="Arial" w:hAnsi="Arial" w:cs="Arial"/>
          <w:lang w:val="es-ES_tradnl"/>
        </w:rPr>
      </w:pPr>
      <w:r w:rsidRPr="005163B6">
        <w:rPr>
          <w:rFonts w:ascii="Arial" w:hAnsi="Arial" w:cs="Arial"/>
          <w:lang w:val="es-ES_tradnl"/>
        </w:rPr>
        <w:t xml:space="preserve">Resultados </w:t>
      </w:r>
      <w:r w:rsidR="00C00522" w:rsidRPr="005163B6">
        <w:rPr>
          <w:rFonts w:ascii="Arial" w:hAnsi="Arial" w:cs="Arial"/>
          <w:lang w:val="es-ES_tradnl"/>
        </w:rPr>
        <w:t xml:space="preserve">cualitativos y cuantitativos </w:t>
      </w:r>
      <w:r w:rsidR="00866EB0" w:rsidRPr="005163B6">
        <w:rPr>
          <w:rFonts w:ascii="Arial" w:hAnsi="Arial" w:cs="Arial"/>
          <w:lang w:val="es-ES_tradnl"/>
        </w:rPr>
        <w:t>construidos</w:t>
      </w:r>
    </w:p>
    <w:p w14:paraId="2F90E679" w14:textId="126FAD6F" w:rsidR="00866EB0" w:rsidRPr="005163B6" w:rsidRDefault="00866EB0" w:rsidP="008C2306">
      <w:pPr>
        <w:jc w:val="both"/>
        <w:rPr>
          <w:rFonts w:ascii="Arial" w:hAnsi="Arial" w:cs="Arial"/>
          <w:lang w:val="es-ES_tradnl"/>
        </w:rPr>
      </w:pPr>
    </w:p>
    <w:p w14:paraId="615D2F8C" w14:textId="795A7B95" w:rsidR="00866EB0" w:rsidRPr="005163B6" w:rsidRDefault="00C122C1" w:rsidP="008C2306">
      <w:pPr>
        <w:pStyle w:val="Prrafodelista"/>
        <w:numPr>
          <w:ilvl w:val="0"/>
          <w:numId w:val="11"/>
        </w:numPr>
        <w:ind w:left="720"/>
        <w:jc w:val="both"/>
        <w:rPr>
          <w:rFonts w:ascii="Arial" w:hAnsi="Arial" w:cs="Arial"/>
          <w:lang w:val="es-ES_tradnl"/>
        </w:rPr>
      </w:pPr>
      <w:r w:rsidRPr="005163B6">
        <w:rPr>
          <w:rFonts w:ascii="Arial" w:hAnsi="Arial" w:cs="Arial"/>
          <w:lang w:val="es-ES_tradnl"/>
        </w:rPr>
        <w:t>Cociente de relación entre limitaciones y logros generado</w:t>
      </w:r>
      <w:r w:rsidR="0038709E" w:rsidRPr="005163B6">
        <w:rPr>
          <w:rFonts w:ascii="Arial" w:hAnsi="Arial" w:cs="Arial"/>
          <w:lang w:val="es-ES_tradnl"/>
        </w:rPr>
        <w:t xml:space="preserve"> e interpretado</w:t>
      </w:r>
    </w:p>
    <w:p w14:paraId="1F440774" w14:textId="0FDEBE97" w:rsidR="0038709E" w:rsidRPr="005163B6" w:rsidRDefault="0038709E" w:rsidP="008C2306">
      <w:pPr>
        <w:jc w:val="both"/>
        <w:rPr>
          <w:rFonts w:ascii="Arial" w:hAnsi="Arial" w:cs="Arial"/>
          <w:lang w:val="es-ES_tradnl"/>
        </w:rPr>
      </w:pPr>
    </w:p>
    <w:p w14:paraId="6F426B56" w14:textId="76F90AE7" w:rsidR="0038709E" w:rsidRPr="005163B6" w:rsidRDefault="0038709E" w:rsidP="008C2306">
      <w:pPr>
        <w:pStyle w:val="Prrafodelista"/>
        <w:numPr>
          <w:ilvl w:val="0"/>
          <w:numId w:val="11"/>
        </w:numPr>
        <w:ind w:left="720"/>
        <w:jc w:val="both"/>
        <w:rPr>
          <w:rFonts w:ascii="Arial" w:hAnsi="Arial" w:cs="Arial"/>
          <w:lang w:val="es-ES_tradnl"/>
        </w:rPr>
      </w:pPr>
      <w:r w:rsidRPr="005163B6">
        <w:rPr>
          <w:rFonts w:ascii="Arial" w:hAnsi="Arial" w:cs="Arial"/>
          <w:lang w:val="es-ES_tradnl"/>
        </w:rPr>
        <w:t xml:space="preserve">Conclusiones </w:t>
      </w:r>
      <w:r w:rsidR="0008303D" w:rsidRPr="005163B6">
        <w:rPr>
          <w:rFonts w:ascii="Arial" w:hAnsi="Arial" w:cs="Arial"/>
          <w:lang w:val="es-ES_tradnl"/>
        </w:rPr>
        <w:t>sobre las limitaciones de comunicación y logros académicos de los estudiantes, construidas.</w:t>
      </w:r>
    </w:p>
    <w:p w14:paraId="44A66615" w14:textId="77777777" w:rsidR="000369F7" w:rsidRPr="005163B6" w:rsidRDefault="000369F7" w:rsidP="000369F7">
      <w:pPr>
        <w:pStyle w:val="Prrafodelista"/>
        <w:rPr>
          <w:rFonts w:ascii="Arial" w:hAnsi="Arial" w:cs="Arial"/>
          <w:lang w:val="es-ES_tradnl"/>
        </w:rPr>
      </w:pPr>
    </w:p>
    <w:p w14:paraId="4B2424D9" w14:textId="6D4F8964" w:rsidR="000369F7" w:rsidRPr="005163B6" w:rsidRDefault="000369F7" w:rsidP="008C2306">
      <w:pPr>
        <w:pStyle w:val="Prrafodelista"/>
        <w:numPr>
          <w:ilvl w:val="0"/>
          <w:numId w:val="11"/>
        </w:numPr>
        <w:ind w:left="720"/>
        <w:jc w:val="both"/>
        <w:rPr>
          <w:rFonts w:ascii="Arial" w:hAnsi="Arial" w:cs="Arial"/>
          <w:lang w:val="es-ES_tradnl"/>
        </w:rPr>
      </w:pPr>
      <w:r w:rsidRPr="005163B6">
        <w:rPr>
          <w:rFonts w:ascii="Arial" w:hAnsi="Arial" w:cs="Arial"/>
          <w:lang w:val="es-ES_tradnl"/>
        </w:rPr>
        <w:t xml:space="preserve">Relación de eficacia entre </w:t>
      </w:r>
      <w:r w:rsidRPr="005163B6">
        <w:rPr>
          <w:rFonts w:ascii="Arial" w:hAnsi="Arial" w:cs="Arial"/>
          <w:bCs/>
        </w:rPr>
        <w:t>comunicación académica y logros de aprendizaje de los estudiantes, establecida.</w:t>
      </w:r>
    </w:p>
    <w:p w14:paraId="29534B75" w14:textId="7B82967A" w:rsidR="0038709E" w:rsidRDefault="0038709E" w:rsidP="00670135">
      <w:pPr>
        <w:ind w:left="360"/>
        <w:jc w:val="both"/>
        <w:rPr>
          <w:rFonts w:ascii="Arial" w:hAnsi="Arial" w:cs="Arial"/>
          <w:lang w:val="es-ES_tradnl"/>
        </w:rPr>
      </w:pPr>
    </w:p>
    <w:p w14:paraId="7A32F4EF" w14:textId="4870696F" w:rsidR="00866EB0" w:rsidRDefault="0043553D" w:rsidP="00670135">
      <w:pPr>
        <w:ind w:left="360"/>
        <w:jc w:val="both"/>
        <w:rPr>
          <w:rFonts w:ascii="Arial" w:hAnsi="Arial" w:cs="Arial"/>
          <w:lang w:val="es-ES_tradnl"/>
        </w:rPr>
      </w:pPr>
      <w:r>
        <w:rPr>
          <w:rFonts w:ascii="Arial" w:hAnsi="Arial" w:cs="Arial"/>
          <w:lang w:val="es-ES_tradnl"/>
        </w:rPr>
        <w:t xml:space="preserve">Como </w:t>
      </w:r>
      <w:r w:rsidRPr="00A75789">
        <w:rPr>
          <w:rFonts w:ascii="Arial" w:hAnsi="Arial" w:cs="Arial"/>
          <w:b/>
          <w:bCs/>
          <w:lang w:val="es-ES_tradnl"/>
        </w:rPr>
        <w:t>resultados indirectos</w:t>
      </w:r>
      <w:r>
        <w:rPr>
          <w:rFonts w:ascii="Arial" w:hAnsi="Arial" w:cs="Arial"/>
          <w:lang w:val="es-ES_tradnl"/>
        </w:rPr>
        <w:t xml:space="preserve"> de la investigación</w:t>
      </w:r>
      <w:r w:rsidR="00B75C35">
        <w:rPr>
          <w:rFonts w:ascii="Arial" w:hAnsi="Arial" w:cs="Arial"/>
          <w:lang w:val="es-ES_tradnl"/>
        </w:rPr>
        <w:t xml:space="preserve"> se definen:</w:t>
      </w:r>
    </w:p>
    <w:p w14:paraId="1B89921B" w14:textId="07B6D3EE" w:rsidR="00B75C35" w:rsidRDefault="00B75C35" w:rsidP="00670135">
      <w:pPr>
        <w:ind w:left="360"/>
        <w:jc w:val="both"/>
        <w:rPr>
          <w:rFonts w:ascii="Arial" w:hAnsi="Arial" w:cs="Arial"/>
          <w:lang w:val="es-ES_tradnl"/>
        </w:rPr>
      </w:pPr>
    </w:p>
    <w:p w14:paraId="0BECF4D5" w14:textId="7111105D" w:rsidR="00B75C35" w:rsidRPr="00DD753E" w:rsidRDefault="00B75C35" w:rsidP="00DD753E">
      <w:pPr>
        <w:pStyle w:val="Prrafodelista"/>
        <w:numPr>
          <w:ilvl w:val="0"/>
          <w:numId w:val="12"/>
        </w:numPr>
        <w:ind w:left="720"/>
        <w:jc w:val="both"/>
        <w:rPr>
          <w:rFonts w:ascii="Arial" w:hAnsi="Arial" w:cs="Arial"/>
          <w:lang w:val="es-ES_tradnl"/>
        </w:rPr>
      </w:pPr>
      <w:r w:rsidRPr="00DD753E">
        <w:rPr>
          <w:rFonts w:ascii="Arial" w:hAnsi="Arial" w:cs="Arial"/>
          <w:lang w:val="es-ES_tradnl"/>
        </w:rPr>
        <w:t>Integración interdisciplinar</w:t>
      </w:r>
      <w:r w:rsidR="002535E2" w:rsidRPr="00DD753E">
        <w:rPr>
          <w:rFonts w:ascii="Arial" w:hAnsi="Arial" w:cs="Arial"/>
          <w:lang w:val="es-ES_tradnl"/>
        </w:rPr>
        <w:t>ia con los proyectos formativos del sexto nivel</w:t>
      </w:r>
    </w:p>
    <w:p w14:paraId="40E26915" w14:textId="77777777" w:rsidR="002535E2" w:rsidRDefault="002535E2" w:rsidP="00DD753E">
      <w:pPr>
        <w:jc w:val="both"/>
        <w:rPr>
          <w:rFonts w:ascii="Arial" w:hAnsi="Arial" w:cs="Arial"/>
          <w:lang w:val="es-ES_tradnl"/>
        </w:rPr>
      </w:pPr>
    </w:p>
    <w:p w14:paraId="1C6DEA6C" w14:textId="29E2EE78" w:rsidR="00E17F44" w:rsidRPr="00DD753E" w:rsidRDefault="002C0A5F" w:rsidP="00DD753E">
      <w:pPr>
        <w:pStyle w:val="Prrafodelista"/>
        <w:numPr>
          <w:ilvl w:val="0"/>
          <w:numId w:val="12"/>
        </w:numPr>
        <w:ind w:left="720"/>
        <w:jc w:val="both"/>
        <w:rPr>
          <w:rFonts w:ascii="Arial" w:hAnsi="Arial" w:cs="Arial"/>
          <w:lang w:val="es-ES_tradnl"/>
        </w:rPr>
      </w:pPr>
      <w:r w:rsidRPr="00DD753E">
        <w:rPr>
          <w:rFonts w:ascii="Arial" w:hAnsi="Arial" w:cs="Arial"/>
          <w:lang w:val="es-ES_tradnl"/>
        </w:rPr>
        <w:t xml:space="preserve">Fortalecimiento de la competencia investigativa de </w:t>
      </w:r>
      <w:r w:rsidR="00A75789">
        <w:rPr>
          <w:rFonts w:ascii="Arial" w:hAnsi="Arial" w:cs="Arial"/>
          <w:lang w:val="es-ES_tradnl"/>
        </w:rPr>
        <w:t>cinco</w:t>
      </w:r>
      <w:r w:rsidRPr="00DD753E">
        <w:rPr>
          <w:rFonts w:ascii="Arial" w:hAnsi="Arial" w:cs="Arial"/>
          <w:lang w:val="es-ES_tradnl"/>
        </w:rPr>
        <w:t xml:space="preserve"> estudiantes</w:t>
      </w:r>
    </w:p>
    <w:p w14:paraId="7AF40A0B" w14:textId="56D36F03" w:rsidR="005A5781" w:rsidRDefault="005A5781" w:rsidP="00670135">
      <w:pPr>
        <w:ind w:left="360"/>
        <w:jc w:val="both"/>
        <w:rPr>
          <w:rFonts w:ascii="Arial" w:hAnsi="Arial" w:cs="Arial"/>
          <w:lang w:val="es-ES_tradnl"/>
        </w:rPr>
      </w:pPr>
    </w:p>
    <w:p w14:paraId="08569CA3" w14:textId="77777777" w:rsidR="001A180F" w:rsidRDefault="001A180F" w:rsidP="00670135">
      <w:pPr>
        <w:ind w:left="360"/>
        <w:jc w:val="both"/>
        <w:rPr>
          <w:rFonts w:ascii="Arial" w:hAnsi="Arial" w:cs="Arial"/>
          <w:lang w:val="es-ES_tradnl"/>
        </w:rPr>
      </w:pPr>
    </w:p>
    <w:p w14:paraId="7477E1C5" w14:textId="77777777" w:rsidR="00473825" w:rsidRPr="00D47B8B" w:rsidRDefault="00547B28" w:rsidP="00473825">
      <w:pPr>
        <w:ind w:left="360"/>
        <w:jc w:val="both"/>
        <w:rPr>
          <w:rFonts w:ascii="Arial" w:hAnsi="Arial" w:cs="Arial"/>
          <w:b/>
        </w:rPr>
      </w:pPr>
      <w:r>
        <w:rPr>
          <w:rFonts w:ascii="Arial" w:hAnsi="Arial" w:cs="Arial"/>
          <w:b/>
        </w:rPr>
        <w:t>B.4</w:t>
      </w:r>
      <w:r w:rsidRPr="005938EE">
        <w:rPr>
          <w:rFonts w:ascii="Arial" w:hAnsi="Arial" w:cs="Arial"/>
          <w:b/>
        </w:rPr>
        <w:t xml:space="preserve">. </w:t>
      </w:r>
      <w:r w:rsidRPr="00D47B8B">
        <w:rPr>
          <w:rFonts w:ascii="Arial" w:hAnsi="Arial" w:cs="Arial"/>
          <w:b/>
        </w:rPr>
        <w:t xml:space="preserve">Alcance o Cobertura de Ejecución del Proyecto </w:t>
      </w:r>
      <w:r w:rsidR="00473825" w:rsidRPr="00D47B8B">
        <w:rPr>
          <w:rFonts w:ascii="Arial" w:hAnsi="Arial" w:cs="Arial"/>
          <w:b/>
        </w:rPr>
        <w:t>(Seleccione únicamente un tipo de cobertura)</w:t>
      </w:r>
    </w:p>
    <w:p w14:paraId="361D3EF3" w14:textId="77777777" w:rsidR="00473825" w:rsidRPr="00D47B8B" w:rsidRDefault="00473825" w:rsidP="00473825">
      <w:pPr>
        <w:ind w:left="360"/>
        <w:jc w:val="both"/>
        <w:rPr>
          <w:rFonts w:ascii="Arial" w:hAnsi="Arial" w:cs="Arial"/>
          <w:b/>
        </w:rPr>
      </w:pPr>
    </w:p>
    <w:tbl>
      <w:tblPr>
        <w:tblW w:w="8393" w:type="dxa"/>
        <w:tblInd w:w="394" w:type="dxa"/>
        <w:tblCellMar>
          <w:left w:w="70" w:type="dxa"/>
          <w:right w:w="70" w:type="dxa"/>
        </w:tblCellMar>
        <w:tblLook w:val="04A0" w:firstRow="1" w:lastRow="0" w:firstColumn="1" w:lastColumn="0" w:noHBand="0" w:noVBand="1"/>
      </w:tblPr>
      <w:tblGrid>
        <w:gridCol w:w="365"/>
        <w:gridCol w:w="1634"/>
        <w:gridCol w:w="6394"/>
      </w:tblGrid>
      <w:tr w:rsidR="009B5840" w14:paraId="622555AE" w14:textId="77777777" w:rsidTr="0045671D">
        <w:trPr>
          <w:trHeight w:val="276"/>
        </w:trPr>
        <w:tc>
          <w:tcPr>
            <w:tcW w:w="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14771B" w14:textId="77777777" w:rsidR="009B5840" w:rsidRDefault="009B5840">
            <w:pPr>
              <w:jc w:val="both"/>
              <w:rPr>
                <w:rFonts w:ascii="Arial" w:hAnsi="Arial" w:cs="Arial"/>
                <w:color w:val="7F7F7F"/>
                <w:lang w:eastAsia="es-EC"/>
              </w:rPr>
            </w:pPr>
            <w:r>
              <w:rPr>
                <w:rFonts w:ascii="Arial" w:hAnsi="Arial" w:cs="Arial"/>
                <w:color w:val="7F7F7F"/>
              </w:rPr>
              <w:t> </w:t>
            </w:r>
          </w:p>
        </w:tc>
        <w:tc>
          <w:tcPr>
            <w:tcW w:w="16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2A2CB5" w14:textId="77777777" w:rsidR="009B5840" w:rsidRPr="00D47B8B" w:rsidRDefault="009B5840">
            <w:pPr>
              <w:jc w:val="both"/>
              <w:rPr>
                <w:rFonts w:ascii="Arial" w:hAnsi="Arial" w:cs="Arial"/>
                <w:b/>
                <w:bCs/>
              </w:rPr>
            </w:pPr>
            <w:r w:rsidRPr="00D47B8B">
              <w:rPr>
                <w:rFonts w:ascii="Arial" w:hAnsi="Arial" w:cs="Arial"/>
                <w:b/>
                <w:bCs/>
              </w:rPr>
              <w:t>Internacional</w:t>
            </w:r>
          </w:p>
        </w:tc>
        <w:tc>
          <w:tcPr>
            <w:tcW w:w="63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021D27" w14:textId="77777777" w:rsidR="009B5840" w:rsidRDefault="009B5840">
            <w:pPr>
              <w:jc w:val="both"/>
              <w:rPr>
                <w:rFonts w:ascii="Arial" w:hAnsi="Arial" w:cs="Arial"/>
                <w:b/>
                <w:bCs/>
                <w:color w:val="7F7F7F"/>
              </w:rPr>
            </w:pPr>
            <w:r>
              <w:rPr>
                <w:rFonts w:ascii="Arial" w:hAnsi="Arial" w:cs="Arial"/>
                <w:b/>
                <w:bCs/>
                <w:color w:val="7F7F7F"/>
              </w:rPr>
              <w:t> </w:t>
            </w:r>
          </w:p>
        </w:tc>
      </w:tr>
      <w:tr w:rsidR="009B5840" w14:paraId="07AF18E6" w14:textId="77777777" w:rsidTr="00465E87">
        <w:trPr>
          <w:trHeight w:val="276"/>
        </w:trPr>
        <w:tc>
          <w:tcPr>
            <w:tcW w:w="365" w:type="dxa"/>
            <w:vMerge/>
            <w:tcBorders>
              <w:top w:val="single" w:sz="4" w:space="0" w:color="auto"/>
              <w:left w:val="single" w:sz="4" w:space="0" w:color="auto"/>
              <w:bottom w:val="single" w:sz="4" w:space="0" w:color="auto"/>
              <w:right w:val="single" w:sz="4" w:space="0" w:color="auto"/>
            </w:tcBorders>
            <w:vAlign w:val="center"/>
            <w:hideMark/>
          </w:tcPr>
          <w:p w14:paraId="4D54DF6F" w14:textId="77777777" w:rsidR="009B5840" w:rsidRDefault="009B5840">
            <w:pPr>
              <w:rPr>
                <w:rFonts w:ascii="Arial" w:hAnsi="Arial" w:cs="Arial"/>
                <w:color w:val="7F7F7F"/>
              </w:rPr>
            </w:pPr>
          </w:p>
        </w:tc>
        <w:tc>
          <w:tcPr>
            <w:tcW w:w="1634" w:type="dxa"/>
            <w:vMerge/>
            <w:tcBorders>
              <w:top w:val="single" w:sz="4" w:space="0" w:color="auto"/>
              <w:left w:val="single" w:sz="4" w:space="0" w:color="auto"/>
              <w:bottom w:val="single" w:sz="4" w:space="0" w:color="auto"/>
              <w:right w:val="single" w:sz="4" w:space="0" w:color="auto"/>
            </w:tcBorders>
            <w:vAlign w:val="center"/>
            <w:hideMark/>
          </w:tcPr>
          <w:p w14:paraId="4C0C7C64" w14:textId="77777777" w:rsidR="009B5840" w:rsidRPr="00D47B8B" w:rsidRDefault="009B5840">
            <w:pPr>
              <w:rPr>
                <w:rFonts w:ascii="Arial" w:hAnsi="Arial" w:cs="Arial"/>
                <w:b/>
                <w:bCs/>
              </w:rPr>
            </w:pPr>
          </w:p>
        </w:tc>
        <w:tc>
          <w:tcPr>
            <w:tcW w:w="6394" w:type="dxa"/>
            <w:vMerge/>
            <w:tcBorders>
              <w:top w:val="single" w:sz="4" w:space="0" w:color="auto"/>
              <w:left w:val="single" w:sz="4" w:space="0" w:color="auto"/>
              <w:bottom w:val="single" w:sz="4" w:space="0" w:color="auto"/>
              <w:right w:val="single" w:sz="4" w:space="0" w:color="auto"/>
            </w:tcBorders>
            <w:vAlign w:val="center"/>
            <w:hideMark/>
          </w:tcPr>
          <w:p w14:paraId="160CE4B8" w14:textId="77777777" w:rsidR="009B5840" w:rsidRDefault="009B5840">
            <w:pPr>
              <w:rPr>
                <w:rFonts w:ascii="Arial" w:hAnsi="Arial" w:cs="Arial"/>
                <w:b/>
                <w:bCs/>
                <w:color w:val="7F7F7F"/>
              </w:rPr>
            </w:pPr>
          </w:p>
        </w:tc>
      </w:tr>
      <w:tr w:rsidR="009B5840" w14:paraId="7F2FCDA1" w14:textId="77777777" w:rsidTr="0045671D">
        <w:trPr>
          <w:trHeight w:val="276"/>
        </w:trPr>
        <w:tc>
          <w:tcPr>
            <w:tcW w:w="365" w:type="dxa"/>
            <w:vMerge w:val="restart"/>
            <w:tcBorders>
              <w:top w:val="nil"/>
              <w:left w:val="single" w:sz="4" w:space="0" w:color="auto"/>
              <w:bottom w:val="single" w:sz="4" w:space="0" w:color="auto"/>
              <w:right w:val="single" w:sz="4" w:space="0" w:color="auto"/>
            </w:tcBorders>
            <w:shd w:val="clear" w:color="auto" w:fill="auto"/>
            <w:vAlign w:val="center"/>
            <w:hideMark/>
          </w:tcPr>
          <w:p w14:paraId="635AEFEB" w14:textId="77777777" w:rsidR="009B5840" w:rsidRDefault="009B5840">
            <w:pPr>
              <w:jc w:val="both"/>
              <w:rPr>
                <w:rFonts w:ascii="Arial" w:hAnsi="Arial" w:cs="Arial"/>
                <w:color w:val="7F7F7F"/>
              </w:rPr>
            </w:pPr>
            <w:r>
              <w:rPr>
                <w:rFonts w:ascii="Arial" w:hAnsi="Arial" w:cs="Arial"/>
                <w:color w:val="7F7F7F"/>
              </w:rPr>
              <w:t> </w:t>
            </w:r>
          </w:p>
        </w:tc>
        <w:tc>
          <w:tcPr>
            <w:tcW w:w="1634" w:type="dxa"/>
            <w:vMerge w:val="restart"/>
            <w:tcBorders>
              <w:top w:val="nil"/>
              <w:left w:val="single" w:sz="4" w:space="0" w:color="auto"/>
              <w:bottom w:val="single" w:sz="4" w:space="0" w:color="auto"/>
              <w:right w:val="single" w:sz="4" w:space="0" w:color="auto"/>
            </w:tcBorders>
            <w:shd w:val="clear" w:color="auto" w:fill="auto"/>
            <w:vAlign w:val="center"/>
            <w:hideMark/>
          </w:tcPr>
          <w:p w14:paraId="32B2E556" w14:textId="77777777" w:rsidR="009B5840" w:rsidRPr="00D47B8B" w:rsidRDefault="009B5840">
            <w:pPr>
              <w:jc w:val="both"/>
              <w:rPr>
                <w:rFonts w:ascii="Arial" w:hAnsi="Arial" w:cs="Arial"/>
                <w:b/>
                <w:bCs/>
              </w:rPr>
            </w:pPr>
            <w:r w:rsidRPr="00D47B8B">
              <w:rPr>
                <w:rFonts w:ascii="Arial" w:hAnsi="Arial" w:cs="Arial"/>
                <w:b/>
                <w:bCs/>
              </w:rPr>
              <w:t>Nacional</w:t>
            </w:r>
          </w:p>
        </w:tc>
        <w:tc>
          <w:tcPr>
            <w:tcW w:w="6394" w:type="dxa"/>
            <w:vMerge w:val="restart"/>
            <w:tcBorders>
              <w:top w:val="nil"/>
              <w:left w:val="single" w:sz="4" w:space="0" w:color="auto"/>
              <w:bottom w:val="single" w:sz="4" w:space="0" w:color="auto"/>
              <w:right w:val="single" w:sz="4" w:space="0" w:color="auto"/>
            </w:tcBorders>
            <w:shd w:val="clear" w:color="auto" w:fill="auto"/>
            <w:vAlign w:val="center"/>
            <w:hideMark/>
          </w:tcPr>
          <w:p w14:paraId="1414DB5A" w14:textId="031D4930" w:rsidR="009B5840" w:rsidRPr="0027099B" w:rsidRDefault="009B5840">
            <w:pPr>
              <w:jc w:val="both"/>
              <w:rPr>
                <w:rFonts w:ascii="Arial" w:hAnsi="Arial" w:cs="Arial"/>
                <w:b/>
                <w:bCs/>
              </w:rPr>
            </w:pPr>
            <w:r w:rsidRPr="0027099B">
              <w:rPr>
                <w:rFonts w:ascii="Arial" w:hAnsi="Arial" w:cs="Arial"/>
                <w:b/>
                <w:bCs/>
              </w:rPr>
              <w:t> </w:t>
            </w:r>
            <w:r w:rsidR="00A75789">
              <w:rPr>
                <w:rFonts w:ascii="Arial" w:hAnsi="Arial" w:cs="Arial"/>
                <w:b/>
                <w:bCs/>
              </w:rPr>
              <w:t>X</w:t>
            </w:r>
          </w:p>
        </w:tc>
      </w:tr>
      <w:tr w:rsidR="009B5840" w14:paraId="3542DDBA" w14:textId="77777777" w:rsidTr="00465E87">
        <w:trPr>
          <w:trHeight w:val="276"/>
        </w:trPr>
        <w:tc>
          <w:tcPr>
            <w:tcW w:w="365" w:type="dxa"/>
            <w:vMerge/>
            <w:tcBorders>
              <w:top w:val="nil"/>
              <w:left w:val="single" w:sz="4" w:space="0" w:color="auto"/>
              <w:bottom w:val="single" w:sz="4" w:space="0" w:color="auto"/>
              <w:right w:val="single" w:sz="4" w:space="0" w:color="auto"/>
            </w:tcBorders>
            <w:vAlign w:val="center"/>
            <w:hideMark/>
          </w:tcPr>
          <w:p w14:paraId="67F093B2" w14:textId="77777777" w:rsidR="009B5840" w:rsidRDefault="009B5840">
            <w:pPr>
              <w:rPr>
                <w:rFonts w:ascii="Arial" w:hAnsi="Arial" w:cs="Arial"/>
                <w:color w:val="7F7F7F"/>
              </w:rPr>
            </w:pPr>
          </w:p>
        </w:tc>
        <w:tc>
          <w:tcPr>
            <w:tcW w:w="1634" w:type="dxa"/>
            <w:vMerge/>
            <w:tcBorders>
              <w:top w:val="nil"/>
              <w:left w:val="single" w:sz="4" w:space="0" w:color="auto"/>
              <w:bottom w:val="single" w:sz="4" w:space="0" w:color="auto"/>
              <w:right w:val="single" w:sz="4" w:space="0" w:color="auto"/>
            </w:tcBorders>
            <w:vAlign w:val="center"/>
            <w:hideMark/>
          </w:tcPr>
          <w:p w14:paraId="135EF766" w14:textId="77777777" w:rsidR="009B5840" w:rsidRPr="00D47B8B" w:rsidRDefault="009B5840">
            <w:pPr>
              <w:rPr>
                <w:rFonts w:ascii="Arial" w:hAnsi="Arial" w:cs="Arial"/>
                <w:b/>
                <w:bCs/>
              </w:rPr>
            </w:pPr>
          </w:p>
        </w:tc>
        <w:tc>
          <w:tcPr>
            <w:tcW w:w="6394" w:type="dxa"/>
            <w:vMerge/>
            <w:tcBorders>
              <w:top w:val="nil"/>
              <w:left w:val="single" w:sz="4" w:space="0" w:color="auto"/>
              <w:bottom w:val="single" w:sz="4" w:space="0" w:color="auto"/>
              <w:right w:val="single" w:sz="4" w:space="0" w:color="auto"/>
            </w:tcBorders>
            <w:vAlign w:val="center"/>
            <w:hideMark/>
          </w:tcPr>
          <w:p w14:paraId="3D45AE77" w14:textId="77777777" w:rsidR="009B5840" w:rsidRDefault="009B5840">
            <w:pPr>
              <w:rPr>
                <w:rFonts w:ascii="Arial" w:hAnsi="Arial" w:cs="Arial"/>
                <w:b/>
                <w:bCs/>
                <w:color w:val="7F7F7F"/>
              </w:rPr>
            </w:pPr>
          </w:p>
        </w:tc>
      </w:tr>
      <w:tr w:rsidR="009B5840" w14:paraId="57C91E3B" w14:textId="77777777" w:rsidTr="0045671D">
        <w:trPr>
          <w:trHeight w:val="276"/>
        </w:trPr>
        <w:tc>
          <w:tcPr>
            <w:tcW w:w="365" w:type="dxa"/>
            <w:vMerge w:val="restart"/>
            <w:tcBorders>
              <w:top w:val="nil"/>
              <w:left w:val="single" w:sz="4" w:space="0" w:color="auto"/>
              <w:bottom w:val="single" w:sz="4" w:space="0" w:color="auto"/>
              <w:right w:val="single" w:sz="4" w:space="0" w:color="auto"/>
            </w:tcBorders>
            <w:shd w:val="clear" w:color="auto" w:fill="auto"/>
            <w:vAlign w:val="center"/>
            <w:hideMark/>
          </w:tcPr>
          <w:p w14:paraId="614101E2" w14:textId="77777777" w:rsidR="009B5840" w:rsidRDefault="009B5840">
            <w:pPr>
              <w:jc w:val="both"/>
              <w:rPr>
                <w:rFonts w:ascii="Arial" w:hAnsi="Arial" w:cs="Arial"/>
                <w:color w:val="7F7F7F"/>
              </w:rPr>
            </w:pPr>
            <w:r>
              <w:rPr>
                <w:rFonts w:ascii="Arial" w:hAnsi="Arial" w:cs="Arial"/>
                <w:color w:val="7F7F7F"/>
              </w:rPr>
              <w:t> </w:t>
            </w:r>
          </w:p>
        </w:tc>
        <w:tc>
          <w:tcPr>
            <w:tcW w:w="1634" w:type="dxa"/>
            <w:vMerge w:val="restart"/>
            <w:tcBorders>
              <w:top w:val="nil"/>
              <w:left w:val="single" w:sz="4" w:space="0" w:color="auto"/>
              <w:bottom w:val="single" w:sz="4" w:space="0" w:color="auto"/>
              <w:right w:val="single" w:sz="4" w:space="0" w:color="auto"/>
            </w:tcBorders>
            <w:shd w:val="clear" w:color="auto" w:fill="auto"/>
            <w:vAlign w:val="center"/>
            <w:hideMark/>
          </w:tcPr>
          <w:p w14:paraId="15F228B9" w14:textId="77777777" w:rsidR="009B5840" w:rsidRPr="00D47B8B" w:rsidRDefault="009B5840">
            <w:pPr>
              <w:jc w:val="both"/>
              <w:rPr>
                <w:rFonts w:ascii="Arial" w:hAnsi="Arial" w:cs="Arial"/>
                <w:b/>
                <w:bCs/>
              </w:rPr>
            </w:pPr>
            <w:r w:rsidRPr="00D47B8B">
              <w:rPr>
                <w:rFonts w:ascii="Arial" w:hAnsi="Arial" w:cs="Arial"/>
                <w:b/>
                <w:bCs/>
              </w:rPr>
              <w:t>Provincial</w:t>
            </w:r>
          </w:p>
        </w:tc>
        <w:tc>
          <w:tcPr>
            <w:tcW w:w="6394" w:type="dxa"/>
            <w:vMerge w:val="restart"/>
            <w:tcBorders>
              <w:top w:val="nil"/>
              <w:left w:val="single" w:sz="4" w:space="0" w:color="auto"/>
              <w:bottom w:val="single" w:sz="4" w:space="0" w:color="auto"/>
              <w:right w:val="single" w:sz="4" w:space="0" w:color="auto"/>
            </w:tcBorders>
            <w:shd w:val="clear" w:color="auto" w:fill="auto"/>
            <w:vAlign w:val="center"/>
            <w:hideMark/>
          </w:tcPr>
          <w:p w14:paraId="06111116" w14:textId="77777777" w:rsidR="009B5840" w:rsidRDefault="009B5840">
            <w:pPr>
              <w:jc w:val="both"/>
              <w:rPr>
                <w:rFonts w:ascii="Arial" w:hAnsi="Arial" w:cs="Arial"/>
                <w:b/>
                <w:bCs/>
                <w:color w:val="7F7F7F"/>
              </w:rPr>
            </w:pPr>
            <w:r>
              <w:rPr>
                <w:rFonts w:ascii="Arial" w:hAnsi="Arial" w:cs="Arial"/>
                <w:b/>
                <w:bCs/>
                <w:color w:val="7F7F7F"/>
              </w:rPr>
              <w:t> </w:t>
            </w:r>
          </w:p>
        </w:tc>
      </w:tr>
      <w:tr w:rsidR="009B5840" w14:paraId="5C160CB5" w14:textId="77777777" w:rsidTr="0045671D">
        <w:trPr>
          <w:trHeight w:val="276"/>
        </w:trPr>
        <w:tc>
          <w:tcPr>
            <w:tcW w:w="365" w:type="dxa"/>
            <w:vMerge/>
            <w:tcBorders>
              <w:top w:val="nil"/>
              <w:left w:val="single" w:sz="4" w:space="0" w:color="auto"/>
              <w:bottom w:val="single" w:sz="4" w:space="0" w:color="auto"/>
              <w:right w:val="single" w:sz="4" w:space="0" w:color="auto"/>
            </w:tcBorders>
            <w:vAlign w:val="center"/>
            <w:hideMark/>
          </w:tcPr>
          <w:p w14:paraId="5999A1D6" w14:textId="77777777" w:rsidR="009B5840" w:rsidRDefault="009B5840">
            <w:pPr>
              <w:rPr>
                <w:rFonts w:ascii="Arial" w:hAnsi="Arial" w:cs="Arial"/>
                <w:color w:val="7F7F7F"/>
              </w:rPr>
            </w:pPr>
          </w:p>
        </w:tc>
        <w:tc>
          <w:tcPr>
            <w:tcW w:w="1634" w:type="dxa"/>
            <w:vMerge/>
            <w:tcBorders>
              <w:top w:val="nil"/>
              <w:left w:val="single" w:sz="4" w:space="0" w:color="auto"/>
              <w:bottom w:val="single" w:sz="4" w:space="0" w:color="auto"/>
              <w:right w:val="single" w:sz="4" w:space="0" w:color="auto"/>
            </w:tcBorders>
            <w:vAlign w:val="center"/>
            <w:hideMark/>
          </w:tcPr>
          <w:p w14:paraId="75E277DD" w14:textId="77777777" w:rsidR="009B5840" w:rsidRPr="00D47B8B" w:rsidRDefault="009B5840">
            <w:pPr>
              <w:rPr>
                <w:rFonts w:ascii="Arial" w:hAnsi="Arial" w:cs="Arial"/>
                <w:b/>
                <w:bCs/>
              </w:rPr>
            </w:pPr>
          </w:p>
        </w:tc>
        <w:tc>
          <w:tcPr>
            <w:tcW w:w="6394" w:type="dxa"/>
            <w:vMerge/>
            <w:tcBorders>
              <w:top w:val="nil"/>
              <w:left w:val="single" w:sz="4" w:space="0" w:color="auto"/>
              <w:bottom w:val="single" w:sz="4" w:space="0" w:color="auto"/>
              <w:right w:val="single" w:sz="4" w:space="0" w:color="auto"/>
            </w:tcBorders>
            <w:vAlign w:val="center"/>
            <w:hideMark/>
          </w:tcPr>
          <w:p w14:paraId="0C1D536C" w14:textId="77777777" w:rsidR="009B5840" w:rsidRDefault="009B5840">
            <w:pPr>
              <w:rPr>
                <w:rFonts w:ascii="Arial" w:hAnsi="Arial" w:cs="Arial"/>
                <w:b/>
                <w:bCs/>
                <w:color w:val="7F7F7F"/>
              </w:rPr>
            </w:pPr>
          </w:p>
        </w:tc>
      </w:tr>
      <w:tr w:rsidR="009B5840" w14:paraId="571C1D0B" w14:textId="77777777" w:rsidTr="0045671D">
        <w:trPr>
          <w:trHeight w:val="276"/>
        </w:trPr>
        <w:tc>
          <w:tcPr>
            <w:tcW w:w="365" w:type="dxa"/>
            <w:vMerge w:val="restart"/>
            <w:tcBorders>
              <w:top w:val="nil"/>
              <w:left w:val="single" w:sz="4" w:space="0" w:color="auto"/>
              <w:bottom w:val="single" w:sz="4" w:space="0" w:color="auto"/>
              <w:right w:val="single" w:sz="4" w:space="0" w:color="auto"/>
            </w:tcBorders>
            <w:shd w:val="clear" w:color="auto" w:fill="auto"/>
            <w:vAlign w:val="center"/>
            <w:hideMark/>
          </w:tcPr>
          <w:p w14:paraId="54F2579D" w14:textId="77777777" w:rsidR="009B5840" w:rsidRDefault="009B5840">
            <w:pPr>
              <w:jc w:val="both"/>
              <w:rPr>
                <w:rFonts w:ascii="Arial" w:hAnsi="Arial" w:cs="Arial"/>
                <w:color w:val="7F7F7F"/>
              </w:rPr>
            </w:pPr>
            <w:r>
              <w:rPr>
                <w:rFonts w:ascii="Arial" w:hAnsi="Arial" w:cs="Arial"/>
                <w:color w:val="7F7F7F"/>
              </w:rPr>
              <w:t> </w:t>
            </w:r>
          </w:p>
        </w:tc>
        <w:tc>
          <w:tcPr>
            <w:tcW w:w="1634" w:type="dxa"/>
            <w:vMerge w:val="restart"/>
            <w:tcBorders>
              <w:top w:val="nil"/>
              <w:left w:val="single" w:sz="4" w:space="0" w:color="auto"/>
              <w:bottom w:val="single" w:sz="4" w:space="0" w:color="auto"/>
              <w:right w:val="single" w:sz="4" w:space="0" w:color="auto"/>
            </w:tcBorders>
            <w:shd w:val="clear" w:color="auto" w:fill="auto"/>
            <w:vAlign w:val="center"/>
            <w:hideMark/>
          </w:tcPr>
          <w:p w14:paraId="70181665" w14:textId="77777777" w:rsidR="009B5840" w:rsidRPr="00D47B8B" w:rsidRDefault="009B5840">
            <w:pPr>
              <w:jc w:val="both"/>
              <w:rPr>
                <w:rFonts w:ascii="Arial" w:hAnsi="Arial" w:cs="Arial"/>
                <w:b/>
                <w:bCs/>
              </w:rPr>
            </w:pPr>
            <w:r w:rsidRPr="00D47B8B">
              <w:rPr>
                <w:rFonts w:ascii="Arial" w:hAnsi="Arial" w:cs="Arial"/>
                <w:b/>
                <w:bCs/>
              </w:rPr>
              <w:t>Local</w:t>
            </w:r>
          </w:p>
        </w:tc>
        <w:tc>
          <w:tcPr>
            <w:tcW w:w="6394" w:type="dxa"/>
            <w:vMerge w:val="restart"/>
            <w:tcBorders>
              <w:top w:val="nil"/>
              <w:left w:val="single" w:sz="4" w:space="0" w:color="auto"/>
              <w:bottom w:val="single" w:sz="4" w:space="0" w:color="auto"/>
              <w:right w:val="single" w:sz="4" w:space="0" w:color="auto"/>
            </w:tcBorders>
            <w:shd w:val="clear" w:color="auto" w:fill="auto"/>
            <w:vAlign w:val="center"/>
            <w:hideMark/>
          </w:tcPr>
          <w:p w14:paraId="67202443" w14:textId="77777777" w:rsidR="009B5840" w:rsidRDefault="009B5840">
            <w:pPr>
              <w:jc w:val="both"/>
              <w:rPr>
                <w:rFonts w:ascii="Arial" w:hAnsi="Arial" w:cs="Arial"/>
                <w:b/>
                <w:bCs/>
                <w:color w:val="7F7F7F"/>
              </w:rPr>
            </w:pPr>
            <w:r>
              <w:rPr>
                <w:rFonts w:ascii="Arial" w:hAnsi="Arial" w:cs="Arial"/>
                <w:b/>
                <w:bCs/>
                <w:color w:val="7F7F7F"/>
              </w:rPr>
              <w:t> </w:t>
            </w:r>
          </w:p>
        </w:tc>
      </w:tr>
      <w:tr w:rsidR="009B5840" w14:paraId="28E537AC" w14:textId="77777777" w:rsidTr="0045671D">
        <w:trPr>
          <w:trHeight w:val="276"/>
        </w:trPr>
        <w:tc>
          <w:tcPr>
            <w:tcW w:w="365" w:type="dxa"/>
            <w:vMerge/>
            <w:tcBorders>
              <w:top w:val="nil"/>
              <w:left w:val="single" w:sz="4" w:space="0" w:color="auto"/>
              <w:bottom w:val="single" w:sz="4" w:space="0" w:color="auto"/>
              <w:right w:val="single" w:sz="4" w:space="0" w:color="auto"/>
            </w:tcBorders>
            <w:vAlign w:val="center"/>
            <w:hideMark/>
          </w:tcPr>
          <w:p w14:paraId="6C930EC1" w14:textId="77777777" w:rsidR="009B5840" w:rsidRDefault="009B5840">
            <w:pPr>
              <w:rPr>
                <w:rFonts w:ascii="Arial" w:hAnsi="Arial" w:cs="Arial"/>
                <w:color w:val="7F7F7F"/>
              </w:rPr>
            </w:pPr>
          </w:p>
        </w:tc>
        <w:tc>
          <w:tcPr>
            <w:tcW w:w="1634" w:type="dxa"/>
            <w:vMerge/>
            <w:tcBorders>
              <w:top w:val="nil"/>
              <w:left w:val="single" w:sz="4" w:space="0" w:color="auto"/>
              <w:bottom w:val="single" w:sz="4" w:space="0" w:color="auto"/>
              <w:right w:val="single" w:sz="4" w:space="0" w:color="auto"/>
            </w:tcBorders>
            <w:vAlign w:val="center"/>
            <w:hideMark/>
          </w:tcPr>
          <w:p w14:paraId="60A9E132" w14:textId="77777777" w:rsidR="009B5840" w:rsidRDefault="009B5840">
            <w:pPr>
              <w:rPr>
                <w:rFonts w:ascii="Arial" w:hAnsi="Arial" w:cs="Arial"/>
                <w:color w:val="7F7F7F"/>
              </w:rPr>
            </w:pPr>
          </w:p>
        </w:tc>
        <w:tc>
          <w:tcPr>
            <w:tcW w:w="6394" w:type="dxa"/>
            <w:vMerge/>
            <w:tcBorders>
              <w:top w:val="nil"/>
              <w:left w:val="single" w:sz="4" w:space="0" w:color="auto"/>
              <w:bottom w:val="single" w:sz="4" w:space="0" w:color="auto"/>
              <w:right w:val="single" w:sz="4" w:space="0" w:color="auto"/>
            </w:tcBorders>
            <w:vAlign w:val="center"/>
            <w:hideMark/>
          </w:tcPr>
          <w:p w14:paraId="70312855" w14:textId="77777777" w:rsidR="009B5840" w:rsidRDefault="009B5840">
            <w:pPr>
              <w:rPr>
                <w:rFonts w:ascii="Arial" w:hAnsi="Arial" w:cs="Arial"/>
                <w:b/>
                <w:bCs/>
                <w:color w:val="7F7F7F"/>
              </w:rPr>
            </w:pPr>
          </w:p>
        </w:tc>
      </w:tr>
    </w:tbl>
    <w:p w14:paraId="7C957F72" w14:textId="7DC3C4D2" w:rsidR="00473825" w:rsidRDefault="00473825" w:rsidP="00473825">
      <w:pPr>
        <w:ind w:left="360"/>
        <w:jc w:val="both"/>
        <w:rPr>
          <w:rFonts w:ascii="Arial" w:hAnsi="Arial" w:cs="Arial"/>
          <w:b/>
        </w:rPr>
      </w:pPr>
    </w:p>
    <w:p w14:paraId="5A62A18D" w14:textId="77777777" w:rsidR="001A180F" w:rsidRDefault="001A180F" w:rsidP="00473825">
      <w:pPr>
        <w:ind w:left="360"/>
        <w:jc w:val="both"/>
        <w:rPr>
          <w:rFonts w:ascii="Arial" w:hAnsi="Arial" w:cs="Arial"/>
          <w:b/>
        </w:rPr>
      </w:pPr>
    </w:p>
    <w:p w14:paraId="5E92E8DD" w14:textId="36B4838A" w:rsidR="00054B84" w:rsidRPr="002F6160" w:rsidRDefault="00054B84" w:rsidP="00054B84">
      <w:pPr>
        <w:ind w:left="360"/>
        <w:jc w:val="both"/>
        <w:rPr>
          <w:rFonts w:ascii="Arial" w:hAnsi="Arial" w:cs="Arial"/>
          <w:b/>
          <w:color w:val="000000" w:themeColor="text1"/>
        </w:rPr>
      </w:pPr>
      <w:r w:rsidRPr="002F6160">
        <w:rPr>
          <w:rFonts w:ascii="Arial" w:hAnsi="Arial" w:cs="Arial"/>
          <w:b/>
          <w:color w:val="000000" w:themeColor="text1"/>
        </w:rPr>
        <w:t>B.</w:t>
      </w:r>
      <w:r w:rsidR="003F088C" w:rsidRPr="002F6160">
        <w:rPr>
          <w:rFonts w:ascii="Arial" w:hAnsi="Arial" w:cs="Arial"/>
          <w:b/>
          <w:color w:val="000000" w:themeColor="text1"/>
        </w:rPr>
        <w:t>5</w:t>
      </w:r>
      <w:r w:rsidRPr="002F6160">
        <w:rPr>
          <w:rFonts w:ascii="Arial" w:hAnsi="Arial" w:cs="Arial"/>
          <w:b/>
          <w:color w:val="000000" w:themeColor="text1"/>
        </w:rPr>
        <w:t xml:space="preserve">. </w:t>
      </w:r>
      <w:r w:rsidRPr="002F6160">
        <w:rPr>
          <w:rFonts w:ascii="Arial" w:hAnsi="Arial" w:cs="Arial"/>
          <w:b/>
          <w:color w:val="000000" w:themeColor="text1"/>
          <w:sz w:val="25"/>
          <w:szCs w:val="25"/>
          <w:bdr w:val="none" w:sz="0" w:space="0" w:color="auto" w:frame="1"/>
        </w:rPr>
        <w:t>Vinculación con la Comunidad</w:t>
      </w:r>
      <w:r w:rsidR="00D47B8B" w:rsidRPr="002F6160">
        <w:rPr>
          <w:rFonts w:ascii="Arial" w:hAnsi="Arial" w:cs="Arial"/>
          <w:b/>
          <w:color w:val="000000" w:themeColor="text1"/>
          <w:sz w:val="25"/>
          <w:szCs w:val="25"/>
          <w:bdr w:val="none" w:sz="0" w:space="0" w:color="auto" w:frame="1"/>
        </w:rPr>
        <w:t>.</w:t>
      </w:r>
    </w:p>
    <w:p w14:paraId="44FC5089" w14:textId="77777777" w:rsidR="00054B84" w:rsidRPr="009E607B" w:rsidRDefault="00054B84" w:rsidP="00670135">
      <w:pPr>
        <w:ind w:left="360"/>
        <w:jc w:val="both"/>
        <w:rPr>
          <w:rFonts w:ascii="Arial" w:hAnsi="Arial" w:cs="Arial"/>
          <w:color w:val="000000" w:themeColor="text1"/>
          <w:highlight w:val="yellow"/>
          <w:lang w:val="es-ES_tradnl"/>
        </w:rPr>
      </w:pPr>
    </w:p>
    <w:p w14:paraId="306AF1A9" w14:textId="2247BA8A" w:rsidR="00980458" w:rsidRDefault="007E6B85" w:rsidP="002F6160">
      <w:pPr>
        <w:pStyle w:val="NormalWeb"/>
        <w:shd w:val="clear" w:color="auto" w:fill="FFFFFF"/>
        <w:spacing w:before="0" w:beforeAutospacing="0" w:after="0" w:afterAutospacing="0" w:line="240" w:lineRule="atLeast"/>
        <w:ind w:left="426"/>
        <w:jc w:val="both"/>
        <w:textAlignment w:val="baseline"/>
        <w:rPr>
          <w:rFonts w:ascii="Arial" w:hAnsi="Arial" w:cs="Arial"/>
          <w:color w:val="000000" w:themeColor="text1"/>
          <w:lang w:val="es-EC" w:eastAsia="es-ES"/>
        </w:rPr>
      </w:pPr>
      <w:r>
        <w:rPr>
          <w:rFonts w:ascii="Arial" w:hAnsi="Arial" w:cs="Arial"/>
          <w:color w:val="000000" w:themeColor="text1"/>
          <w:lang w:val="es-EC" w:eastAsia="es-ES"/>
        </w:rPr>
        <w:lastRenderedPageBreak/>
        <w:t xml:space="preserve">El proyecto no </w:t>
      </w:r>
      <w:r w:rsidR="00264917">
        <w:rPr>
          <w:rFonts w:ascii="Arial" w:hAnsi="Arial" w:cs="Arial"/>
          <w:color w:val="000000" w:themeColor="text1"/>
          <w:lang w:val="es-EC" w:eastAsia="es-ES"/>
        </w:rPr>
        <w:t>implica acciones de vinculación con la comunidad</w:t>
      </w:r>
      <w:r w:rsidR="00070D08">
        <w:rPr>
          <w:rFonts w:ascii="Arial" w:hAnsi="Arial" w:cs="Arial"/>
          <w:color w:val="000000" w:themeColor="text1"/>
          <w:lang w:val="es-EC" w:eastAsia="es-ES"/>
        </w:rPr>
        <w:t>,</w:t>
      </w:r>
      <w:r w:rsidR="00FD073C">
        <w:rPr>
          <w:rFonts w:ascii="Arial" w:hAnsi="Arial" w:cs="Arial"/>
          <w:color w:val="000000" w:themeColor="text1"/>
          <w:lang w:val="es-EC" w:eastAsia="es-ES"/>
        </w:rPr>
        <w:t xml:space="preserve"> c</w:t>
      </w:r>
      <w:r w:rsidR="00264917">
        <w:rPr>
          <w:rFonts w:ascii="Arial" w:hAnsi="Arial" w:cs="Arial"/>
          <w:color w:val="000000" w:themeColor="text1"/>
          <w:lang w:val="es-EC" w:eastAsia="es-ES"/>
        </w:rPr>
        <w:t xml:space="preserve">omo acción indirecta se puede mencionar </w:t>
      </w:r>
      <w:r w:rsidR="00811733">
        <w:rPr>
          <w:rFonts w:ascii="Arial" w:hAnsi="Arial" w:cs="Arial"/>
          <w:color w:val="000000" w:themeColor="text1"/>
          <w:lang w:val="es-EC" w:eastAsia="es-ES"/>
        </w:rPr>
        <w:t xml:space="preserve">la comunicación académica </w:t>
      </w:r>
      <w:r w:rsidR="00637555">
        <w:rPr>
          <w:rFonts w:ascii="Arial" w:hAnsi="Arial" w:cs="Arial"/>
          <w:color w:val="000000" w:themeColor="text1"/>
          <w:lang w:val="es-EC" w:eastAsia="es-ES"/>
        </w:rPr>
        <w:t xml:space="preserve">de beneficio a los procesos de interacción académica </w:t>
      </w:r>
      <w:r w:rsidR="001F7D9C">
        <w:rPr>
          <w:rFonts w:ascii="Arial" w:hAnsi="Arial" w:cs="Arial"/>
          <w:color w:val="000000" w:themeColor="text1"/>
          <w:lang w:val="es-EC" w:eastAsia="es-ES"/>
        </w:rPr>
        <w:t xml:space="preserve">entre docentes y estudiantes </w:t>
      </w:r>
      <w:r w:rsidR="00637555">
        <w:rPr>
          <w:rFonts w:ascii="Arial" w:hAnsi="Arial" w:cs="Arial"/>
          <w:color w:val="000000" w:themeColor="text1"/>
          <w:lang w:val="es-EC" w:eastAsia="es-ES"/>
        </w:rPr>
        <w:t xml:space="preserve">con impacto </w:t>
      </w:r>
      <w:r w:rsidR="00070D08">
        <w:rPr>
          <w:rFonts w:ascii="Arial" w:hAnsi="Arial" w:cs="Arial"/>
          <w:color w:val="000000" w:themeColor="text1"/>
          <w:lang w:val="es-EC" w:eastAsia="es-ES"/>
        </w:rPr>
        <w:t xml:space="preserve">en </w:t>
      </w:r>
      <w:r w:rsidR="00BF1EC5">
        <w:rPr>
          <w:rFonts w:ascii="Arial" w:hAnsi="Arial" w:cs="Arial"/>
          <w:color w:val="000000" w:themeColor="text1"/>
          <w:lang w:val="es-EC" w:eastAsia="es-ES"/>
        </w:rPr>
        <w:t xml:space="preserve">la gestión </w:t>
      </w:r>
      <w:r w:rsidR="00980458">
        <w:rPr>
          <w:rFonts w:ascii="Arial" w:hAnsi="Arial" w:cs="Arial"/>
          <w:color w:val="000000" w:themeColor="text1"/>
          <w:lang w:val="es-EC" w:eastAsia="es-ES"/>
        </w:rPr>
        <w:t xml:space="preserve">de los </w:t>
      </w:r>
      <w:r w:rsidR="00FD073C">
        <w:rPr>
          <w:rFonts w:ascii="Arial" w:hAnsi="Arial" w:cs="Arial"/>
          <w:color w:val="000000" w:themeColor="text1"/>
          <w:lang w:val="es-EC" w:eastAsia="es-ES"/>
        </w:rPr>
        <w:t xml:space="preserve">proyectos formativos </w:t>
      </w:r>
      <w:r w:rsidR="00637555">
        <w:rPr>
          <w:rFonts w:ascii="Arial" w:hAnsi="Arial" w:cs="Arial"/>
          <w:color w:val="000000" w:themeColor="text1"/>
          <w:lang w:val="es-EC" w:eastAsia="es-ES"/>
        </w:rPr>
        <w:t xml:space="preserve">de </w:t>
      </w:r>
      <w:r w:rsidR="00BF1EC5">
        <w:rPr>
          <w:rFonts w:ascii="Arial" w:hAnsi="Arial" w:cs="Arial"/>
          <w:color w:val="000000" w:themeColor="text1"/>
          <w:lang w:val="es-EC" w:eastAsia="es-ES"/>
        </w:rPr>
        <w:t>la carrera</w:t>
      </w:r>
      <w:r w:rsidR="00980458">
        <w:rPr>
          <w:rFonts w:ascii="Arial" w:hAnsi="Arial" w:cs="Arial"/>
          <w:color w:val="000000" w:themeColor="text1"/>
          <w:lang w:val="es-EC" w:eastAsia="es-ES"/>
        </w:rPr>
        <w:t>.</w:t>
      </w:r>
    </w:p>
    <w:p w14:paraId="3BDF85E4" w14:textId="77777777" w:rsidR="001861AD" w:rsidRDefault="001861AD" w:rsidP="002F6160">
      <w:pPr>
        <w:pStyle w:val="NormalWeb"/>
        <w:shd w:val="clear" w:color="auto" w:fill="FFFFFF"/>
        <w:spacing w:before="0" w:beforeAutospacing="0" w:after="0" w:afterAutospacing="0" w:line="240" w:lineRule="atLeast"/>
        <w:ind w:left="426"/>
        <w:jc w:val="both"/>
        <w:textAlignment w:val="baseline"/>
        <w:rPr>
          <w:rFonts w:ascii="Arial" w:hAnsi="Arial" w:cs="Arial"/>
          <w:color w:val="000000" w:themeColor="text1"/>
          <w:lang w:val="es-EC" w:eastAsia="es-ES"/>
        </w:rPr>
      </w:pPr>
    </w:p>
    <w:p w14:paraId="172F370C" w14:textId="3C2D95FB" w:rsidR="001861AD" w:rsidRDefault="00980458" w:rsidP="002F6160">
      <w:pPr>
        <w:pStyle w:val="NormalWeb"/>
        <w:shd w:val="clear" w:color="auto" w:fill="FFFFFF"/>
        <w:spacing w:before="0" w:beforeAutospacing="0" w:after="0" w:afterAutospacing="0" w:line="240" w:lineRule="atLeast"/>
        <w:ind w:left="426"/>
        <w:jc w:val="both"/>
        <w:textAlignment w:val="baseline"/>
        <w:rPr>
          <w:rFonts w:ascii="Arial" w:hAnsi="Arial" w:cs="Arial"/>
          <w:color w:val="000000" w:themeColor="text1"/>
          <w:lang w:val="es-EC" w:eastAsia="es-ES"/>
        </w:rPr>
      </w:pPr>
      <w:r>
        <w:rPr>
          <w:rFonts w:ascii="Arial" w:hAnsi="Arial" w:cs="Arial"/>
          <w:color w:val="000000" w:themeColor="text1"/>
          <w:lang w:val="es-EC" w:eastAsia="es-ES"/>
        </w:rPr>
        <w:t xml:space="preserve">Posiblemente queda tener un impacto indirecto la publicación del manual de diseño de recursos de aprendizaje con enfoque comunicacional y </w:t>
      </w:r>
      <w:r w:rsidR="00DE3477">
        <w:rPr>
          <w:rFonts w:ascii="Arial" w:hAnsi="Arial" w:cs="Arial"/>
          <w:color w:val="000000" w:themeColor="text1"/>
          <w:lang w:val="es-EC" w:eastAsia="es-ES"/>
        </w:rPr>
        <w:t xml:space="preserve">para la comunidad académica y científica, el artículo sobre aproximaciones teóricas </w:t>
      </w:r>
      <w:r w:rsidR="001861AD">
        <w:rPr>
          <w:rFonts w:ascii="Arial" w:hAnsi="Arial" w:cs="Arial"/>
          <w:color w:val="000000" w:themeColor="text1"/>
          <w:lang w:val="es-EC" w:eastAsia="es-ES"/>
        </w:rPr>
        <w:t>de la comunicación académica.</w:t>
      </w:r>
    </w:p>
    <w:p w14:paraId="4182412C" w14:textId="77777777" w:rsidR="00285346" w:rsidRPr="00D47B8B" w:rsidRDefault="00285346" w:rsidP="00670135">
      <w:pPr>
        <w:ind w:left="360"/>
        <w:jc w:val="both"/>
        <w:rPr>
          <w:rFonts w:ascii="Arial" w:hAnsi="Arial" w:cs="Arial"/>
          <w:color w:val="000000" w:themeColor="text1"/>
          <w:lang w:val="es-ES_tradnl"/>
        </w:rPr>
      </w:pPr>
    </w:p>
    <w:p w14:paraId="1F360F4B" w14:textId="0A1FC28E" w:rsidR="003F088C" w:rsidRDefault="003269D7" w:rsidP="0014687B">
      <w:pPr>
        <w:ind w:left="360"/>
        <w:jc w:val="both"/>
        <w:rPr>
          <w:rFonts w:ascii="Arial" w:hAnsi="Arial" w:cs="Arial"/>
          <w:b/>
          <w:color w:val="000000" w:themeColor="text1"/>
          <w:sz w:val="25"/>
          <w:szCs w:val="25"/>
          <w:bdr w:val="none" w:sz="0" w:space="0" w:color="auto" w:frame="1"/>
        </w:rPr>
      </w:pPr>
      <w:r w:rsidRPr="005163B6">
        <w:rPr>
          <w:rFonts w:ascii="Arial" w:hAnsi="Arial" w:cs="Arial"/>
          <w:b/>
          <w:color w:val="000000" w:themeColor="text1"/>
        </w:rPr>
        <w:t xml:space="preserve">B.6. </w:t>
      </w:r>
      <w:r w:rsidRPr="005163B6">
        <w:rPr>
          <w:rFonts w:ascii="Arial" w:hAnsi="Arial" w:cs="Arial"/>
          <w:b/>
          <w:color w:val="000000" w:themeColor="text1"/>
          <w:sz w:val="25"/>
          <w:szCs w:val="25"/>
          <w:bdr w:val="none" w:sz="0" w:space="0" w:color="auto" w:frame="1"/>
        </w:rPr>
        <w:t xml:space="preserve">Plan de publicaciones: </w:t>
      </w:r>
    </w:p>
    <w:p w14:paraId="7F778265" w14:textId="2E36C902" w:rsidR="00F74F36" w:rsidRDefault="00F74F36" w:rsidP="0014687B">
      <w:pPr>
        <w:ind w:left="360"/>
        <w:jc w:val="both"/>
        <w:rPr>
          <w:rFonts w:ascii="Arial" w:hAnsi="Arial" w:cs="Arial"/>
          <w:b/>
          <w:color w:val="000000" w:themeColor="text1"/>
          <w:sz w:val="25"/>
          <w:szCs w:val="25"/>
          <w:bdr w:val="none" w:sz="0" w:space="0" w:color="auto" w:frame="1"/>
        </w:rPr>
      </w:pPr>
    </w:p>
    <w:p w14:paraId="0C7CC194" w14:textId="77777777" w:rsidR="0014687B" w:rsidRPr="005163B6" w:rsidRDefault="0014687B" w:rsidP="0014687B">
      <w:pPr>
        <w:pStyle w:val="Prrafodelista"/>
        <w:jc w:val="both"/>
        <w:rPr>
          <w:rFonts w:ascii="Arial" w:hAnsi="Arial" w:cs="Arial"/>
          <w:lang w:val="es-ES_tradnl"/>
        </w:rPr>
      </w:pPr>
    </w:p>
    <w:tbl>
      <w:tblPr>
        <w:tblStyle w:val="Tablaconcuadrcula"/>
        <w:tblW w:w="0" w:type="auto"/>
        <w:tblInd w:w="137" w:type="dxa"/>
        <w:tblLook w:val="04A0" w:firstRow="1" w:lastRow="0" w:firstColumn="1" w:lastColumn="0" w:noHBand="0" w:noVBand="1"/>
      </w:tblPr>
      <w:tblGrid>
        <w:gridCol w:w="1937"/>
        <w:gridCol w:w="1991"/>
        <w:gridCol w:w="1481"/>
        <w:gridCol w:w="1470"/>
        <w:gridCol w:w="2044"/>
      </w:tblGrid>
      <w:tr w:rsidR="00F83EB2" w:rsidRPr="001A2215" w14:paraId="3D04AB9A" w14:textId="77777777" w:rsidTr="00F83EB2">
        <w:tc>
          <w:tcPr>
            <w:tcW w:w="1937" w:type="dxa"/>
          </w:tcPr>
          <w:p w14:paraId="7B5B946F" w14:textId="77777777" w:rsidR="00F74F36" w:rsidRPr="00F74F36" w:rsidRDefault="00F74F36" w:rsidP="00460B23">
            <w:pPr>
              <w:jc w:val="both"/>
              <w:rPr>
                <w:rFonts w:ascii="Arial" w:hAnsi="Arial" w:cs="Arial"/>
                <w:b/>
                <w:bCs/>
                <w:color w:val="000000" w:themeColor="text1"/>
                <w:lang w:val="es-ES_tradnl"/>
              </w:rPr>
            </w:pPr>
            <w:r w:rsidRPr="00F74F36">
              <w:rPr>
                <w:rFonts w:ascii="Arial" w:hAnsi="Arial" w:cs="Arial"/>
                <w:b/>
                <w:bCs/>
                <w:color w:val="000000" w:themeColor="text1"/>
                <w:lang w:val="es-ES_tradnl"/>
              </w:rPr>
              <w:t xml:space="preserve">Nombre tentativo de la publicación / patente </w:t>
            </w:r>
          </w:p>
        </w:tc>
        <w:tc>
          <w:tcPr>
            <w:tcW w:w="1991" w:type="dxa"/>
          </w:tcPr>
          <w:p w14:paraId="035A5A3E" w14:textId="77777777" w:rsidR="00F74F36" w:rsidRPr="00F74F36" w:rsidRDefault="00F74F36" w:rsidP="00460B23">
            <w:pPr>
              <w:jc w:val="both"/>
              <w:rPr>
                <w:rFonts w:ascii="Arial" w:hAnsi="Arial" w:cs="Arial"/>
                <w:b/>
                <w:bCs/>
                <w:color w:val="000000" w:themeColor="text1"/>
                <w:lang w:val="es-ES_tradnl"/>
              </w:rPr>
            </w:pPr>
            <w:r w:rsidRPr="00F74F36">
              <w:rPr>
                <w:rFonts w:ascii="Arial" w:hAnsi="Arial" w:cs="Arial"/>
                <w:b/>
                <w:bCs/>
                <w:color w:val="000000" w:themeColor="text1"/>
                <w:lang w:val="es-ES_tradnl"/>
              </w:rPr>
              <w:t>Nombre tentativo de la revista/editorial</w:t>
            </w:r>
          </w:p>
        </w:tc>
        <w:tc>
          <w:tcPr>
            <w:tcW w:w="1481" w:type="dxa"/>
          </w:tcPr>
          <w:p w14:paraId="3C44B000" w14:textId="77777777" w:rsidR="00F74F36" w:rsidRPr="00F74F36" w:rsidRDefault="00F74F36" w:rsidP="00460B23">
            <w:pPr>
              <w:jc w:val="both"/>
              <w:rPr>
                <w:rFonts w:ascii="Arial" w:hAnsi="Arial" w:cs="Arial"/>
                <w:b/>
                <w:bCs/>
                <w:color w:val="000000" w:themeColor="text1"/>
                <w:lang w:val="es-ES_tradnl"/>
              </w:rPr>
            </w:pPr>
            <w:r w:rsidRPr="00F74F36">
              <w:rPr>
                <w:rFonts w:ascii="Arial" w:hAnsi="Arial" w:cs="Arial"/>
                <w:b/>
                <w:bCs/>
                <w:color w:val="000000" w:themeColor="text1"/>
                <w:lang w:val="es-ES_tradnl"/>
              </w:rPr>
              <w:t xml:space="preserve">Nombre de la base de indexación de la revista </w:t>
            </w:r>
          </w:p>
        </w:tc>
        <w:tc>
          <w:tcPr>
            <w:tcW w:w="1470" w:type="dxa"/>
          </w:tcPr>
          <w:p w14:paraId="3220C1AC" w14:textId="77777777" w:rsidR="00F74F36" w:rsidRPr="00F74F36" w:rsidRDefault="00F74F36" w:rsidP="00460B23">
            <w:pPr>
              <w:jc w:val="both"/>
              <w:rPr>
                <w:rFonts w:ascii="Arial" w:hAnsi="Arial" w:cs="Arial"/>
                <w:b/>
                <w:bCs/>
                <w:color w:val="000000" w:themeColor="text1"/>
                <w:lang w:val="es-ES_tradnl"/>
              </w:rPr>
            </w:pPr>
            <w:r w:rsidRPr="00F74F36">
              <w:rPr>
                <w:rFonts w:ascii="Arial" w:hAnsi="Arial" w:cs="Arial"/>
                <w:b/>
                <w:bCs/>
                <w:color w:val="000000" w:themeColor="text1"/>
                <w:lang w:val="es-ES_tradnl"/>
              </w:rPr>
              <w:t xml:space="preserve">SIR/Impact Factor cuartil de la revista </w:t>
            </w:r>
          </w:p>
        </w:tc>
        <w:tc>
          <w:tcPr>
            <w:tcW w:w="2044" w:type="dxa"/>
          </w:tcPr>
          <w:p w14:paraId="2DB2BCE0" w14:textId="77777777" w:rsidR="00F74F36" w:rsidRPr="00F74F36" w:rsidRDefault="00F74F36" w:rsidP="00460B23">
            <w:pPr>
              <w:jc w:val="both"/>
              <w:rPr>
                <w:rFonts w:ascii="Arial" w:hAnsi="Arial" w:cs="Arial"/>
                <w:b/>
                <w:bCs/>
                <w:color w:val="000000" w:themeColor="text1"/>
                <w:lang w:val="es-ES_tradnl"/>
              </w:rPr>
            </w:pPr>
            <w:r w:rsidRPr="00F74F36">
              <w:rPr>
                <w:rFonts w:ascii="Arial" w:hAnsi="Arial" w:cs="Arial"/>
                <w:b/>
                <w:bCs/>
                <w:color w:val="000000" w:themeColor="text1"/>
                <w:lang w:val="es-ES_tradnl"/>
              </w:rPr>
              <w:t xml:space="preserve">Mes envío </w:t>
            </w:r>
          </w:p>
        </w:tc>
      </w:tr>
      <w:tr w:rsidR="00F83EB2" w:rsidRPr="001A2215" w14:paraId="7AC0E527" w14:textId="77777777" w:rsidTr="00F83EB2">
        <w:tc>
          <w:tcPr>
            <w:tcW w:w="1937" w:type="dxa"/>
          </w:tcPr>
          <w:p w14:paraId="268DB65B" w14:textId="77777777" w:rsidR="00F74F36" w:rsidRPr="00F74F36" w:rsidRDefault="00F74F36" w:rsidP="00F74F36">
            <w:pPr>
              <w:jc w:val="both"/>
              <w:rPr>
                <w:rFonts w:ascii="Arial" w:hAnsi="Arial" w:cs="Arial"/>
                <w:lang w:val="es-ES_tradnl"/>
              </w:rPr>
            </w:pPr>
            <w:r w:rsidRPr="00F74F36">
              <w:rPr>
                <w:rFonts w:ascii="Arial" w:hAnsi="Arial" w:cs="Arial"/>
                <w:lang w:val="es-ES_tradnl"/>
              </w:rPr>
              <w:t>Dimensiones y alcances de la comunicación académica en la educación superior</w:t>
            </w:r>
          </w:p>
          <w:p w14:paraId="7737FEB2" w14:textId="3C410C9D" w:rsidR="00F74F36" w:rsidRPr="001A2215" w:rsidRDefault="00F74F36" w:rsidP="00460B23">
            <w:pPr>
              <w:jc w:val="both"/>
              <w:rPr>
                <w:rFonts w:ascii="Arial" w:hAnsi="Arial" w:cs="Arial"/>
                <w:color w:val="000000" w:themeColor="text1"/>
                <w:lang w:val="es-ES_tradnl"/>
              </w:rPr>
            </w:pPr>
          </w:p>
        </w:tc>
        <w:tc>
          <w:tcPr>
            <w:tcW w:w="1991" w:type="dxa"/>
          </w:tcPr>
          <w:p w14:paraId="3A32E501" w14:textId="4BD6757C" w:rsidR="00F74F36" w:rsidRPr="001A2215" w:rsidRDefault="00F74F36" w:rsidP="00460B23">
            <w:pPr>
              <w:jc w:val="both"/>
              <w:rPr>
                <w:rFonts w:ascii="Arial" w:hAnsi="Arial" w:cs="Arial"/>
                <w:color w:val="000000" w:themeColor="text1"/>
                <w:lang w:val="es-ES_tradnl"/>
              </w:rPr>
            </w:pPr>
            <w:r>
              <w:rPr>
                <w:rFonts w:ascii="Arial" w:hAnsi="Arial" w:cs="Arial"/>
                <w:color w:val="000000" w:themeColor="text1"/>
                <w:lang w:val="es-ES_tradnl"/>
              </w:rPr>
              <w:t>Investigación educativa</w:t>
            </w:r>
            <w:r w:rsidRPr="001A2215">
              <w:rPr>
                <w:rFonts w:ascii="Arial" w:hAnsi="Arial" w:cs="Arial"/>
                <w:color w:val="000000" w:themeColor="text1"/>
                <w:lang w:val="es-ES_tradnl"/>
              </w:rPr>
              <w:t xml:space="preserve"> </w:t>
            </w:r>
          </w:p>
        </w:tc>
        <w:tc>
          <w:tcPr>
            <w:tcW w:w="1481" w:type="dxa"/>
          </w:tcPr>
          <w:p w14:paraId="4D883865" w14:textId="77777777" w:rsidR="00F74F36" w:rsidRPr="001A2215" w:rsidRDefault="00F74F36" w:rsidP="00460B23">
            <w:pPr>
              <w:jc w:val="both"/>
              <w:rPr>
                <w:rFonts w:ascii="Arial" w:hAnsi="Arial" w:cs="Arial"/>
                <w:color w:val="000000" w:themeColor="text1"/>
                <w:lang w:val="es-ES_tradnl"/>
              </w:rPr>
            </w:pPr>
            <w:r w:rsidRPr="001A2215">
              <w:rPr>
                <w:rFonts w:ascii="Arial" w:hAnsi="Arial" w:cs="Arial"/>
                <w:color w:val="000000" w:themeColor="text1"/>
                <w:lang w:val="es-ES_tradnl"/>
              </w:rPr>
              <w:t xml:space="preserve">Latindex </w:t>
            </w:r>
          </w:p>
        </w:tc>
        <w:tc>
          <w:tcPr>
            <w:tcW w:w="1470" w:type="dxa"/>
          </w:tcPr>
          <w:p w14:paraId="7DE85D25" w14:textId="4B742058" w:rsidR="00F74F36" w:rsidRPr="001A2215" w:rsidRDefault="00F74F36" w:rsidP="00460B23">
            <w:pPr>
              <w:jc w:val="both"/>
              <w:rPr>
                <w:rFonts w:ascii="Arial" w:hAnsi="Arial" w:cs="Arial"/>
                <w:color w:val="000000" w:themeColor="text1"/>
                <w:lang w:val="es-ES_tradnl"/>
              </w:rPr>
            </w:pPr>
            <w:r>
              <w:rPr>
                <w:rFonts w:ascii="Arial" w:hAnsi="Arial" w:cs="Arial"/>
                <w:color w:val="000000" w:themeColor="text1"/>
                <w:lang w:val="es-ES_tradnl"/>
              </w:rPr>
              <w:t>Q3</w:t>
            </w:r>
          </w:p>
        </w:tc>
        <w:tc>
          <w:tcPr>
            <w:tcW w:w="2044" w:type="dxa"/>
          </w:tcPr>
          <w:p w14:paraId="564A4834" w14:textId="2BF9BAFE" w:rsidR="00F74F36" w:rsidRPr="001A2215" w:rsidRDefault="00E37A43" w:rsidP="00460B23">
            <w:pPr>
              <w:jc w:val="both"/>
              <w:rPr>
                <w:rFonts w:ascii="Arial" w:hAnsi="Arial" w:cs="Arial"/>
                <w:color w:val="000000" w:themeColor="text1"/>
                <w:lang w:val="es-ES_tradnl"/>
              </w:rPr>
            </w:pPr>
            <w:r>
              <w:rPr>
                <w:rFonts w:ascii="Arial" w:hAnsi="Arial" w:cs="Arial"/>
                <w:color w:val="000000" w:themeColor="text1"/>
                <w:lang w:val="es-ES_tradnl"/>
              </w:rPr>
              <w:t>Junio</w:t>
            </w:r>
            <w:r w:rsidR="00F74F36">
              <w:rPr>
                <w:rFonts w:ascii="Arial" w:hAnsi="Arial" w:cs="Arial"/>
                <w:color w:val="000000" w:themeColor="text1"/>
                <w:lang w:val="es-ES_tradnl"/>
              </w:rPr>
              <w:t>/2022</w:t>
            </w:r>
            <w:r w:rsidR="00F74F36" w:rsidRPr="001A2215">
              <w:rPr>
                <w:rFonts w:ascii="Arial" w:hAnsi="Arial" w:cs="Arial"/>
                <w:color w:val="000000" w:themeColor="text1"/>
                <w:lang w:val="es-ES_tradnl"/>
              </w:rPr>
              <w:t xml:space="preserve"> </w:t>
            </w:r>
          </w:p>
        </w:tc>
      </w:tr>
      <w:tr w:rsidR="00E37A43" w:rsidRPr="001A2215" w14:paraId="37BF75AF" w14:textId="77777777" w:rsidTr="00F83EB2">
        <w:tc>
          <w:tcPr>
            <w:tcW w:w="1937" w:type="dxa"/>
          </w:tcPr>
          <w:p w14:paraId="2E503E21" w14:textId="77777777" w:rsidR="00E37A43" w:rsidRPr="00E37A43" w:rsidRDefault="00E37A43" w:rsidP="00E37A43">
            <w:pPr>
              <w:jc w:val="both"/>
              <w:rPr>
                <w:rFonts w:ascii="Arial" w:hAnsi="Arial" w:cs="Arial"/>
                <w:lang w:val="es-ES_tradnl"/>
              </w:rPr>
            </w:pPr>
            <w:r w:rsidRPr="00E37A43">
              <w:rPr>
                <w:rFonts w:ascii="Arial" w:hAnsi="Arial" w:cs="Arial"/>
                <w:lang w:val="es-ES_tradnl"/>
              </w:rPr>
              <w:t>Manual de apoyo al diseño de recursos de aprendizaje con enfoque comunicacional, para educación superior.</w:t>
            </w:r>
          </w:p>
          <w:p w14:paraId="7F08B9C4" w14:textId="77777777" w:rsidR="00E37A43" w:rsidRPr="00F74F36" w:rsidRDefault="00E37A43" w:rsidP="00F74F36">
            <w:pPr>
              <w:jc w:val="both"/>
              <w:rPr>
                <w:rFonts w:ascii="Arial" w:hAnsi="Arial" w:cs="Arial"/>
                <w:lang w:val="es-ES_tradnl"/>
              </w:rPr>
            </w:pPr>
          </w:p>
        </w:tc>
        <w:tc>
          <w:tcPr>
            <w:tcW w:w="1991" w:type="dxa"/>
          </w:tcPr>
          <w:p w14:paraId="0CCB7DDB" w14:textId="4E41AB56" w:rsidR="00E37A43" w:rsidRDefault="00E37A43" w:rsidP="00460B23">
            <w:pPr>
              <w:jc w:val="both"/>
              <w:rPr>
                <w:rFonts w:ascii="Arial" w:hAnsi="Arial" w:cs="Arial"/>
                <w:color w:val="000000" w:themeColor="text1"/>
                <w:lang w:val="es-ES_tradnl"/>
              </w:rPr>
            </w:pPr>
            <w:r>
              <w:rPr>
                <w:rFonts w:ascii="Arial" w:hAnsi="Arial" w:cs="Arial"/>
                <w:color w:val="000000" w:themeColor="text1"/>
                <w:lang w:val="es-ES_tradnl"/>
              </w:rPr>
              <w:t>Investigación educativa</w:t>
            </w:r>
          </w:p>
        </w:tc>
        <w:tc>
          <w:tcPr>
            <w:tcW w:w="1481" w:type="dxa"/>
          </w:tcPr>
          <w:p w14:paraId="75A7F287" w14:textId="77777777" w:rsidR="00E37A43" w:rsidRPr="001A2215" w:rsidRDefault="00E37A43" w:rsidP="00460B23">
            <w:pPr>
              <w:jc w:val="both"/>
              <w:rPr>
                <w:rFonts w:ascii="Arial" w:hAnsi="Arial" w:cs="Arial"/>
                <w:color w:val="000000" w:themeColor="text1"/>
                <w:lang w:val="es-ES_tradnl"/>
              </w:rPr>
            </w:pPr>
          </w:p>
        </w:tc>
        <w:tc>
          <w:tcPr>
            <w:tcW w:w="1470" w:type="dxa"/>
          </w:tcPr>
          <w:p w14:paraId="4710192F" w14:textId="77777777" w:rsidR="00E37A43" w:rsidRDefault="00E37A43" w:rsidP="00460B23">
            <w:pPr>
              <w:jc w:val="both"/>
              <w:rPr>
                <w:rFonts w:ascii="Arial" w:hAnsi="Arial" w:cs="Arial"/>
                <w:color w:val="000000" w:themeColor="text1"/>
                <w:lang w:val="es-ES_tradnl"/>
              </w:rPr>
            </w:pPr>
          </w:p>
        </w:tc>
        <w:tc>
          <w:tcPr>
            <w:tcW w:w="2044" w:type="dxa"/>
          </w:tcPr>
          <w:p w14:paraId="4FA2E887" w14:textId="188782BC" w:rsidR="00E37A43" w:rsidRDefault="00E37A43" w:rsidP="00460B23">
            <w:pPr>
              <w:jc w:val="both"/>
              <w:rPr>
                <w:rFonts w:ascii="Arial" w:hAnsi="Arial" w:cs="Arial"/>
                <w:color w:val="000000" w:themeColor="text1"/>
                <w:lang w:val="es-ES_tradnl"/>
              </w:rPr>
            </w:pPr>
            <w:r>
              <w:rPr>
                <w:rFonts w:ascii="Arial" w:hAnsi="Arial" w:cs="Arial"/>
                <w:color w:val="000000" w:themeColor="text1"/>
                <w:lang w:val="es-ES_tradnl"/>
              </w:rPr>
              <w:t>Septiembre/2022</w:t>
            </w:r>
          </w:p>
        </w:tc>
      </w:tr>
      <w:tr w:rsidR="00F83EB2" w:rsidRPr="001A2215" w14:paraId="6C92A8DC" w14:textId="77777777" w:rsidTr="00F83EB2">
        <w:tc>
          <w:tcPr>
            <w:tcW w:w="1937" w:type="dxa"/>
          </w:tcPr>
          <w:p w14:paraId="22B260E5" w14:textId="77777777" w:rsidR="00F74F36" w:rsidRPr="00F74F36" w:rsidRDefault="00F74F36" w:rsidP="00F74F36">
            <w:pPr>
              <w:rPr>
                <w:rFonts w:ascii="Arial" w:hAnsi="Arial" w:cs="Arial"/>
                <w:lang w:val="es-ES_tradnl"/>
              </w:rPr>
            </w:pPr>
            <w:r w:rsidRPr="00F74F36">
              <w:rPr>
                <w:rFonts w:ascii="Arial" w:hAnsi="Arial" w:cs="Arial"/>
                <w:lang w:val="es-ES_tradnl"/>
              </w:rPr>
              <w:t>La eficacia de la comunicación académica en el nivel superior, caso UTI.</w:t>
            </w:r>
          </w:p>
          <w:p w14:paraId="55240972" w14:textId="351FDEC8" w:rsidR="00F74F36" w:rsidRPr="001A2215" w:rsidRDefault="00F74F36" w:rsidP="00F74F36">
            <w:pPr>
              <w:rPr>
                <w:rFonts w:ascii="Arial" w:hAnsi="Arial" w:cs="Arial"/>
                <w:color w:val="000000" w:themeColor="text1"/>
                <w:lang w:val="es-ES_tradnl"/>
              </w:rPr>
            </w:pPr>
          </w:p>
        </w:tc>
        <w:tc>
          <w:tcPr>
            <w:tcW w:w="1991" w:type="dxa"/>
          </w:tcPr>
          <w:p w14:paraId="628B330D" w14:textId="2770380C" w:rsidR="00F74F36" w:rsidRPr="001A2215" w:rsidRDefault="00F74F36" w:rsidP="00460B23">
            <w:pPr>
              <w:jc w:val="both"/>
              <w:rPr>
                <w:rFonts w:ascii="Arial" w:hAnsi="Arial" w:cs="Arial"/>
                <w:color w:val="000000" w:themeColor="text1"/>
                <w:lang w:val="es-ES_tradnl"/>
              </w:rPr>
            </w:pPr>
            <w:r>
              <w:rPr>
                <w:rFonts w:ascii="Arial" w:hAnsi="Arial" w:cs="Arial"/>
                <w:lang w:val="es-ES_tradnl"/>
              </w:rPr>
              <w:t>Investigación educativa</w:t>
            </w:r>
          </w:p>
        </w:tc>
        <w:tc>
          <w:tcPr>
            <w:tcW w:w="1481" w:type="dxa"/>
          </w:tcPr>
          <w:p w14:paraId="1132755C" w14:textId="77777777" w:rsidR="00F74F36" w:rsidRPr="001A2215" w:rsidRDefault="00F74F36" w:rsidP="00460B23">
            <w:pPr>
              <w:jc w:val="both"/>
              <w:rPr>
                <w:rFonts w:ascii="Arial" w:hAnsi="Arial" w:cs="Arial"/>
                <w:color w:val="000000" w:themeColor="text1"/>
                <w:lang w:val="es-ES_tradnl"/>
              </w:rPr>
            </w:pPr>
            <w:r>
              <w:rPr>
                <w:rFonts w:ascii="Arial" w:hAnsi="Arial" w:cs="Arial"/>
                <w:color w:val="000000" w:themeColor="text1"/>
                <w:lang w:val="es-ES_tradnl"/>
              </w:rPr>
              <w:t>Scopus</w:t>
            </w:r>
          </w:p>
        </w:tc>
        <w:tc>
          <w:tcPr>
            <w:tcW w:w="1470" w:type="dxa"/>
          </w:tcPr>
          <w:p w14:paraId="57CCF2A8" w14:textId="77777777" w:rsidR="00F74F36" w:rsidRPr="001A2215" w:rsidRDefault="00F74F36" w:rsidP="00460B23">
            <w:pPr>
              <w:jc w:val="both"/>
              <w:rPr>
                <w:rFonts w:ascii="Arial" w:hAnsi="Arial" w:cs="Arial"/>
                <w:color w:val="000000" w:themeColor="text1"/>
                <w:lang w:val="es-ES_tradnl"/>
              </w:rPr>
            </w:pPr>
            <w:r>
              <w:rPr>
                <w:rFonts w:ascii="Arial" w:hAnsi="Arial" w:cs="Arial"/>
                <w:color w:val="000000" w:themeColor="text1"/>
                <w:lang w:val="es-ES_tradnl"/>
              </w:rPr>
              <w:t>Q3</w:t>
            </w:r>
          </w:p>
        </w:tc>
        <w:tc>
          <w:tcPr>
            <w:tcW w:w="2044" w:type="dxa"/>
          </w:tcPr>
          <w:p w14:paraId="6C86059F" w14:textId="1EAC0BF5" w:rsidR="00F74F36" w:rsidRPr="001A2215" w:rsidRDefault="00F74F36" w:rsidP="00460B23">
            <w:pPr>
              <w:jc w:val="both"/>
              <w:rPr>
                <w:rFonts w:ascii="Arial" w:hAnsi="Arial" w:cs="Arial"/>
                <w:color w:val="000000" w:themeColor="text1"/>
                <w:lang w:val="es-ES_tradnl"/>
              </w:rPr>
            </w:pPr>
            <w:r>
              <w:rPr>
                <w:rFonts w:ascii="Arial" w:hAnsi="Arial" w:cs="Arial"/>
                <w:color w:val="000000" w:themeColor="text1"/>
                <w:lang w:val="es-ES_tradnl"/>
              </w:rPr>
              <w:t>Noviembre</w:t>
            </w:r>
            <w:r w:rsidRPr="001A2215">
              <w:rPr>
                <w:rFonts w:ascii="Arial" w:hAnsi="Arial" w:cs="Arial"/>
                <w:color w:val="000000" w:themeColor="text1"/>
                <w:lang w:val="es-ES_tradnl"/>
              </w:rPr>
              <w:t>/202</w:t>
            </w:r>
            <w:r>
              <w:rPr>
                <w:rFonts w:ascii="Arial" w:hAnsi="Arial" w:cs="Arial"/>
                <w:color w:val="000000" w:themeColor="text1"/>
                <w:lang w:val="es-ES_tradnl"/>
              </w:rPr>
              <w:t>2</w:t>
            </w:r>
          </w:p>
        </w:tc>
      </w:tr>
    </w:tbl>
    <w:p w14:paraId="2FE4E616" w14:textId="77777777" w:rsidR="00F74F36" w:rsidRPr="005163B6" w:rsidRDefault="00F74F36" w:rsidP="00FB45A7">
      <w:pPr>
        <w:ind w:left="360"/>
        <w:jc w:val="both"/>
        <w:rPr>
          <w:rFonts w:ascii="Arial" w:hAnsi="Arial" w:cs="Arial"/>
          <w:lang w:val="es-ES_tradnl"/>
        </w:rPr>
      </w:pPr>
    </w:p>
    <w:p w14:paraId="1D6111F9" w14:textId="77777777" w:rsidR="00287668" w:rsidRPr="00FB6794" w:rsidRDefault="00287668" w:rsidP="00287668">
      <w:pPr>
        <w:ind w:left="360"/>
        <w:jc w:val="both"/>
        <w:rPr>
          <w:rFonts w:ascii="Arial" w:hAnsi="Arial" w:cs="Arial"/>
          <w:b/>
        </w:rPr>
      </w:pPr>
      <w:r>
        <w:rPr>
          <w:rFonts w:ascii="Arial" w:hAnsi="Arial" w:cs="Arial"/>
          <w:b/>
        </w:rPr>
        <w:t>B.</w:t>
      </w:r>
      <w:r w:rsidR="003269D7">
        <w:rPr>
          <w:rFonts w:ascii="Arial" w:hAnsi="Arial" w:cs="Arial"/>
          <w:b/>
        </w:rPr>
        <w:t>7</w:t>
      </w:r>
      <w:r w:rsidRPr="005938EE">
        <w:rPr>
          <w:rFonts w:ascii="Arial" w:hAnsi="Arial" w:cs="Arial"/>
          <w:b/>
        </w:rPr>
        <w:t xml:space="preserve">. </w:t>
      </w:r>
      <w:r>
        <w:rPr>
          <w:rFonts w:ascii="Arial" w:hAnsi="Arial" w:cs="Arial"/>
          <w:b/>
        </w:rPr>
        <w:t>Cronograma</w:t>
      </w:r>
    </w:p>
    <w:p w14:paraId="2FFB4EC1" w14:textId="77777777" w:rsidR="005D1392" w:rsidRDefault="005D1392" w:rsidP="00670135">
      <w:pPr>
        <w:ind w:left="360"/>
        <w:jc w:val="both"/>
        <w:rPr>
          <w:rFonts w:ascii="Arial" w:hAnsi="Arial" w:cs="Arial"/>
          <w:lang w:val="es-ES_tradnl"/>
        </w:rPr>
      </w:pPr>
    </w:p>
    <w:p w14:paraId="57091F06" w14:textId="77777777" w:rsidR="00670135" w:rsidRDefault="005D1392" w:rsidP="00670135">
      <w:pPr>
        <w:ind w:left="360"/>
        <w:jc w:val="both"/>
        <w:rPr>
          <w:rFonts w:ascii="Arial" w:hAnsi="Arial" w:cs="Arial"/>
          <w:lang w:val="es-ES_tradnl"/>
        </w:rPr>
      </w:pPr>
      <w:r>
        <w:rPr>
          <w:rFonts w:ascii="Arial" w:hAnsi="Arial" w:cs="Arial"/>
          <w:lang w:val="es-ES_tradnl"/>
        </w:rPr>
        <w:t xml:space="preserve">Se sugiere estructurar el cronograma en función de los objetivos planteados. La información suministrada en esta sección, en conjunto con la información de la sección anterior (Resultados esperados e indicadores), será utilizada por la </w:t>
      </w:r>
      <w:r>
        <w:rPr>
          <w:rFonts w:ascii="Arial" w:hAnsi="Arial" w:cs="Arial"/>
          <w:lang w:val="es-ES_tradnl"/>
        </w:rPr>
        <w:lastRenderedPageBreak/>
        <w:t>Coordinación de Investigación de la UTI para verificar el avance en el cumplimiento de los objetivos del proyecto.</w:t>
      </w:r>
    </w:p>
    <w:p w14:paraId="13F80C03" w14:textId="77777777" w:rsidR="005E2488" w:rsidRPr="005938EE" w:rsidRDefault="005E2488" w:rsidP="00670135">
      <w:pPr>
        <w:ind w:left="360"/>
        <w:jc w:val="both"/>
        <w:rPr>
          <w:rFonts w:ascii="Arial" w:hAnsi="Arial" w:cs="Arial"/>
          <w:b/>
          <w:bCs/>
          <w:lang w:val="es-ES_tradnl"/>
        </w:rPr>
      </w:pPr>
    </w:p>
    <w:tbl>
      <w:tblPr>
        <w:tblW w:w="876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3"/>
        <w:gridCol w:w="510"/>
        <w:gridCol w:w="501"/>
        <w:gridCol w:w="501"/>
        <w:gridCol w:w="492"/>
        <w:gridCol w:w="528"/>
        <w:gridCol w:w="501"/>
        <w:gridCol w:w="448"/>
        <w:gridCol w:w="430"/>
        <w:gridCol w:w="510"/>
        <w:gridCol w:w="483"/>
        <w:gridCol w:w="519"/>
        <w:gridCol w:w="465"/>
      </w:tblGrid>
      <w:tr w:rsidR="00C25F45" w:rsidRPr="004B399C" w14:paraId="4145CB08" w14:textId="77777777" w:rsidTr="00453F54">
        <w:tc>
          <w:tcPr>
            <w:tcW w:w="2873" w:type="dxa"/>
            <w:vMerge w:val="restart"/>
            <w:shd w:val="clear" w:color="auto" w:fill="auto"/>
          </w:tcPr>
          <w:p w14:paraId="2DF198F8" w14:textId="77777777" w:rsidR="005D1392" w:rsidRPr="004B399C" w:rsidRDefault="005D1392" w:rsidP="005D1392">
            <w:pPr>
              <w:jc w:val="center"/>
              <w:rPr>
                <w:rFonts w:ascii="Arial" w:hAnsi="Arial" w:cs="Arial"/>
                <w:b/>
                <w:bCs/>
                <w:sz w:val="22"/>
                <w:szCs w:val="22"/>
                <w:lang w:val="es-ES_tradnl"/>
              </w:rPr>
            </w:pPr>
            <w:r w:rsidRPr="004B399C">
              <w:rPr>
                <w:rFonts w:ascii="Arial" w:hAnsi="Arial" w:cs="Arial"/>
                <w:b/>
                <w:bCs/>
                <w:sz w:val="22"/>
                <w:szCs w:val="22"/>
                <w:lang w:val="es-ES_tradnl"/>
              </w:rPr>
              <w:t>Actividades</w:t>
            </w:r>
          </w:p>
        </w:tc>
        <w:tc>
          <w:tcPr>
            <w:tcW w:w="5888" w:type="dxa"/>
            <w:gridSpan w:val="12"/>
            <w:shd w:val="clear" w:color="auto" w:fill="auto"/>
          </w:tcPr>
          <w:p w14:paraId="28863FAE" w14:textId="0517028A" w:rsidR="005D1392" w:rsidRPr="00453392" w:rsidRDefault="005D1392" w:rsidP="00964927">
            <w:pPr>
              <w:jc w:val="center"/>
              <w:rPr>
                <w:rFonts w:ascii="Arial" w:hAnsi="Arial" w:cs="Arial"/>
                <w:b/>
                <w:bCs/>
                <w:sz w:val="22"/>
                <w:szCs w:val="22"/>
                <w:lang w:val="es-ES_tradnl"/>
              </w:rPr>
            </w:pPr>
            <w:r w:rsidRPr="00453392">
              <w:rPr>
                <w:rFonts w:ascii="Arial" w:hAnsi="Arial" w:cs="Arial"/>
                <w:b/>
                <w:bCs/>
                <w:sz w:val="22"/>
                <w:szCs w:val="22"/>
                <w:lang w:val="es-ES_tradnl"/>
              </w:rPr>
              <w:t>MESES 20</w:t>
            </w:r>
            <w:r w:rsidR="00964927" w:rsidRPr="00453392">
              <w:rPr>
                <w:rFonts w:ascii="Arial" w:hAnsi="Arial" w:cs="Arial"/>
                <w:b/>
                <w:bCs/>
                <w:sz w:val="22"/>
                <w:szCs w:val="22"/>
                <w:lang w:val="es-ES_tradnl"/>
              </w:rPr>
              <w:t>2</w:t>
            </w:r>
            <w:r w:rsidR="00D70913" w:rsidRPr="00453392">
              <w:rPr>
                <w:rFonts w:ascii="Arial" w:hAnsi="Arial" w:cs="Arial"/>
                <w:b/>
                <w:bCs/>
                <w:sz w:val="22"/>
                <w:szCs w:val="22"/>
                <w:lang w:val="es-ES_tradnl"/>
              </w:rPr>
              <w:t>2</w:t>
            </w:r>
          </w:p>
        </w:tc>
      </w:tr>
      <w:tr w:rsidR="009A429C" w:rsidRPr="004B399C" w14:paraId="178CBF18" w14:textId="77777777" w:rsidTr="00453F54">
        <w:tc>
          <w:tcPr>
            <w:tcW w:w="2873" w:type="dxa"/>
            <w:vMerge/>
            <w:shd w:val="clear" w:color="auto" w:fill="auto"/>
          </w:tcPr>
          <w:p w14:paraId="2D8ABD10" w14:textId="77777777" w:rsidR="002F6160" w:rsidRPr="004B399C" w:rsidRDefault="002F6160" w:rsidP="002F6160">
            <w:pPr>
              <w:jc w:val="both"/>
              <w:rPr>
                <w:rFonts w:ascii="Arial" w:hAnsi="Arial" w:cs="Arial"/>
                <w:bCs/>
                <w:sz w:val="22"/>
                <w:szCs w:val="22"/>
                <w:lang w:val="es-ES_tradnl"/>
              </w:rPr>
            </w:pPr>
          </w:p>
        </w:tc>
        <w:tc>
          <w:tcPr>
            <w:tcW w:w="510" w:type="dxa"/>
            <w:shd w:val="clear" w:color="auto" w:fill="auto"/>
          </w:tcPr>
          <w:p w14:paraId="3E83C968" w14:textId="755AC81A" w:rsidR="002F6160" w:rsidRPr="00453392" w:rsidRDefault="002F6160" w:rsidP="002F6160">
            <w:pPr>
              <w:jc w:val="center"/>
              <w:rPr>
                <w:rFonts w:ascii="Arial" w:hAnsi="Arial" w:cs="Arial"/>
                <w:b/>
                <w:bCs/>
                <w:sz w:val="16"/>
                <w:szCs w:val="16"/>
                <w:lang w:val="es-ES_tradnl"/>
              </w:rPr>
            </w:pPr>
            <w:r w:rsidRPr="00453392">
              <w:rPr>
                <w:rFonts w:ascii="Arial" w:hAnsi="Arial" w:cs="Arial"/>
                <w:b/>
                <w:bCs/>
                <w:sz w:val="16"/>
                <w:szCs w:val="16"/>
                <w:lang w:val="es-ES_tradnl"/>
              </w:rPr>
              <w:t>Ene</w:t>
            </w:r>
          </w:p>
        </w:tc>
        <w:tc>
          <w:tcPr>
            <w:tcW w:w="0" w:type="auto"/>
            <w:shd w:val="clear" w:color="auto" w:fill="auto"/>
          </w:tcPr>
          <w:p w14:paraId="60D27644" w14:textId="0ECC605C" w:rsidR="002F6160" w:rsidRPr="00453392" w:rsidRDefault="002F6160" w:rsidP="002F6160">
            <w:pPr>
              <w:jc w:val="center"/>
              <w:rPr>
                <w:rFonts w:ascii="Arial" w:hAnsi="Arial" w:cs="Arial"/>
                <w:b/>
                <w:bCs/>
                <w:sz w:val="16"/>
                <w:szCs w:val="16"/>
                <w:lang w:val="es-ES_tradnl"/>
              </w:rPr>
            </w:pPr>
            <w:r w:rsidRPr="00453392">
              <w:rPr>
                <w:rFonts w:ascii="Arial" w:hAnsi="Arial" w:cs="Arial"/>
                <w:b/>
                <w:bCs/>
                <w:sz w:val="16"/>
                <w:szCs w:val="16"/>
                <w:lang w:val="es-ES_tradnl"/>
              </w:rPr>
              <w:t>Feb</w:t>
            </w:r>
          </w:p>
        </w:tc>
        <w:tc>
          <w:tcPr>
            <w:tcW w:w="0" w:type="auto"/>
            <w:shd w:val="clear" w:color="auto" w:fill="auto"/>
          </w:tcPr>
          <w:p w14:paraId="05100698" w14:textId="626A31EE" w:rsidR="002F6160" w:rsidRPr="00453392" w:rsidRDefault="002F6160" w:rsidP="002F6160">
            <w:pPr>
              <w:jc w:val="center"/>
              <w:rPr>
                <w:rFonts w:ascii="Arial" w:hAnsi="Arial" w:cs="Arial"/>
                <w:b/>
                <w:bCs/>
                <w:sz w:val="16"/>
                <w:szCs w:val="16"/>
                <w:lang w:val="es-ES_tradnl"/>
              </w:rPr>
            </w:pPr>
            <w:r w:rsidRPr="00453392">
              <w:rPr>
                <w:rFonts w:ascii="Arial" w:hAnsi="Arial" w:cs="Arial"/>
                <w:b/>
                <w:bCs/>
                <w:sz w:val="16"/>
                <w:szCs w:val="16"/>
                <w:lang w:val="es-ES_tradnl"/>
              </w:rPr>
              <w:t>Mar</w:t>
            </w:r>
          </w:p>
        </w:tc>
        <w:tc>
          <w:tcPr>
            <w:tcW w:w="0" w:type="auto"/>
            <w:shd w:val="clear" w:color="auto" w:fill="auto"/>
          </w:tcPr>
          <w:p w14:paraId="52D99A4F" w14:textId="3EF5D9B2" w:rsidR="002F6160" w:rsidRPr="00453392" w:rsidRDefault="002F6160" w:rsidP="002F6160">
            <w:pPr>
              <w:jc w:val="center"/>
              <w:rPr>
                <w:rFonts w:ascii="Arial" w:hAnsi="Arial" w:cs="Arial"/>
                <w:b/>
                <w:bCs/>
                <w:sz w:val="16"/>
                <w:szCs w:val="16"/>
                <w:lang w:val="es-ES_tradnl"/>
              </w:rPr>
            </w:pPr>
            <w:r w:rsidRPr="00453392">
              <w:rPr>
                <w:rFonts w:ascii="Arial" w:hAnsi="Arial" w:cs="Arial"/>
                <w:b/>
                <w:bCs/>
                <w:sz w:val="16"/>
                <w:szCs w:val="16"/>
                <w:lang w:val="es-ES_tradnl"/>
              </w:rPr>
              <w:t>Abr</w:t>
            </w:r>
          </w:p>
        </w:tc>
        <w:tc>
          <w:tcPr>
            <w:tcW w:w="0" w:type="auto"/>
            <w:shd w:val="clear" w:color="auto" w:fill="auto"/>
          </w:tcPr>
          <w:p w14:paraId="01019F2C" w14:textId="1D0847F0" w:rsidR="002F6160" w:rsidRPr="00453392" w:rsidRDefault="002F6160" w:rsidP="002F6160">
            <w:pPr>
              <w:jc w:val="center"/>
              <w:rPr>
                <w:rFonts w:ascii="Arial" w:hAnsi="Arial" w:cs="Arial"/>
                <w:b/>
                <w:bCs/>
                <w:sz w:val="16"/>
                <w:szCs w:val="16"/>
                <w:lang w:val="es-ES_tradnl"/>
              </w:rPr>
            </w:pPr>
            <w:r w:rsidRPr="00453392">
              <w:rPr>
                <w:rFonts w:ascii="Arial" w:hAnsi="Arial" w:cs="Arial"/>
                <w:b/>
                <w:bCs/>
                <w:sz w:val="16"/>
                <w:szCs w:val="16"/>
                <w:lang w:val="es-ES_tradnl"/>
              </w:rPr>
              <w:t>May</w:t>
            </w:r>
          </w:p>
        </w:tc>
        <w:tc>
          <w:tcPr>
            <w:tcW w:w="0" w:type="auto"/>
            <w:shd w:val="clear" w:color="auto" w:fill="auto"/>
          </w:tcPr>
          <w:p w14:paraId="3643FFA0" w14:textId="1A0B5D9E" w:rsidR="002F6160" w:rsidRPr="00453392" w:rsidRDefault="002F6160" w:rsidP="002F6160">
            <w:pPr>
              <w:jc w:val="center"/>
              <w:rPr>
                <w:rFonts w:ascii="Arial" w:hAnsi="Arial" w:cs="Arial"/>
                <w:b/>
                <w:bCs/>
                <w:sz w:val="16"/>
                <w:szCs w:val="16"/>
                <w:lang w:val="es-ES_tradnl"/>
              </w:rPr>
            </w:pPr>
            <w:r w:rsidRPr="00453392">
              <w:rPr>
                <w:rFonts w:ascii="Arial" w:hAnsi="Arial" w:cs="Arial"/>
                <w:b/>
                <w:bCs/>
                <w:sz w:val="16"/>
                <w:szCs w:val="16"/>
                <w:lang w:val="es-ES_tradnl"/>
              </w:rPr>
              <w:t>Jun</w:t>
            </w:r>
          </w:p>
        </w:tc>
        <w:tc>
          <w:tcPr>
            <w:tcW w:w="0" w:type="auto"/>
            <w:shd w:val="clear" w:color="auto" w:fill="auto"/>
          </w:tcPr>
          <w:p w14:paraId="69B27025" w14:textId="17CFC153" w:rsidR="002F6160" w:rsidRPr="00453392" w:rsidRDefault="002F6160" w:rsidP="002F6160">
            <w:pPr>
              <w:jc w:val="center"/>
              <w:rPr>
                <w:rFonts w:ascii="Arial" w:hAnsi="Arial" w:cs="Arial"/>
                <w:b/>
                <w:bCs/>
                <w:sz w:val="16"/>
                <w:szCs w:val="16"/>
                <w:lang w:val="es-ES_tradnl"/>
              </w:rPr>
            </w:pPr>
            <w:r w:rsidRPr="00453392">
              <w:rPr>
                <w:rFonts w:ascii="Arial" w:hAnsi="Arial" w:cs="Arial"/>
                <w:b/>
                <w:bCs/>
                <w:sz w:val="16"/>
                <w:szCs w:val="16"/>
                <w:lang w:val="es-ES_tradnl"/>
              </w:rPr>
              <w:t>Jul</w:t>
            </w:r>
          </w:p>
        </w:tc>
        <w:tc>
          <w:tcPr>
            <w:tcW w:w="0" w:type="auto"/>
            <w:shd w:val="clear" w:color="auto" w:fill="auto"/>
          </w:tcPr>
          <w:p w14:paraId="7D852AA2" w14:textId="43645785" w:rsidR="002F6160" w:rsidRPr="00453392" w:rsidRDefault="002F6160" w:rsidP="002F6160">
            <w:pPr>
              <w:jc w:val="center"/>
              <w:rPr>
                <w:rFonts w:ascii="Arial" w:hAnsi="Arial" w:cs="Arial"/>
                <w:b/>
                <w:bCs/>
                <w:sz w:val="16"/>
                <w:szCs w:val="16"/>
                <w:lang w:val="es-ES_tradnl"/>
              </w:rPr>
            </w:pPr>
            <w:r w:rsidRPr="00453392">
              <w:rPr>
                <w:rFonts w:ascii="Arial" w:hAnsi="Arial" w:cs="Arial"/>
                <w:b/>
                <w:bCs/>
                <w:sz w:val="16"/>
                <w:szCs w:val="16"/>
                <w:lang w:val="es-ES_tradnl"/>
              </w:rPr>
              <w:t>Ag</w:t>
            </w:r>
          </w:p>
        </w:tc>
        <w:tc>
          <w:tcPr>
            <w:tcW w:w="0" w:type="auto"/>
            <w:shd w:val="clear" w:color="auto" w:fill="auto"/>
          </w:tcPr>
          <w:p w14:paraId="78C177F8" w14:textId="2921BF73" w:rsidR="002F6160" w:rsidRPr="00453392" w:rsidRDefault="002F6160" w:rsidP="002F6160">
            <w:pPr>
              <w:jc w:val="center"/>
              <w:rPr>
                <w:rFonts w:ascii="Arial" w:hAnsi="Arial" w:cs="Arial"/>
                <w:b/>
                <w:bCs/>
                <w:sz w:val="16"/>
                <w:szCs w:val="16"/>
                <w:lang w:val="es-ES_tradnl"/>
              </w:rPr>
            </w:pPr>
            <w:r w:rsidRPr="00453392">
              <w:rPr>
                <w:rFonts w:ascii="Arial" w:hAnsi="Arial" w:cs="Arial"/>
                <w:b/>
                <w:bCs/>
                <w:sz w:val="16"/>
                <w:szCs w:val="16"/>
                <w:lang w:val="es-ES_tradnl"/>
              </w:rPr>
              <w:t>Sep</w:t>
            </w:r>
          </w:p>
        </w:tc>
        <w:tc>
          <w:tcPr>
            <w:tcW w:w="0" w:type="auto"/>
            <w:shd w:val="clear" w:color="auto" w:fill="auto"/>
          </w:tcPr>
          <w:p w14:paraId="31244D52" w14:textId="4D65C421" w:rsidR="002F6160" w:rsidRPr="00453392" w:rsidRDefault="002F6160" w:rsidP="002F6160">
            <w:pPr>
              <w:jc w:val="center"/>
              <w:rPr>
                <w:rFonts w:ascii="Arial" w:hAnsi="Arial" w:cs="Arial"/>
                <w:b/>
                <w:bCs/>
                <w:sz w:val="16"/>
                <w:szCs w:val="16"/>
                <w:lang w:val="es-ES_tradnl"/>
              </w:rPr>
            </w:pPr>
            <w:r w:rsidRPr="00453392">
              <w:rPr>
                <w:rFonts w:ascii="Arial" w:hAnsi="Arial" w:cs="Arial"/>
                <w:b/>
                <w:bCs/>
                <w:sz w:val="16"/>
                <w:szCs w:val="16"/>
                <w:lang w:val="es-ES_tradnl"/>
              </w:rPr>
              <w:t>Oct</w:t>
            </w:r>
          </w:p>
        </w:tc>
        <w:tc>
          <w:tcPr>
            <w:tcW w:w="0" w:type="auto"/>
            <w:shd w:val="clear" w:color="auto" w:fill="auto"/>
          </w:tcPr>
          <w:p w14:paraId="58B70FBD" w14:textId="46340B61" w:rsidR="002F6160" w:rsidRPr="00453392" w:rsidRDefault="002F6160" w:rsidP="002F6160">
            <w:pPr>
              <w:jc w:val="center"/>
              <w:rPr>
                <w:rFonts w:ascii="Arial" w:hAnsi="Arial" w:cs="Arial"/>
                <w:b/>
                <w:bCs/>
                <w:sz w:val="16"/>
                <w:szCs w:val="16"/>
                <w:lang w:val="es-ES_tradnl"/>
              </w:rPr>
            </w:pPr>
            <w:r w:rsidRPr="00453392">
              <w:rPr>
                <w:rFonts w:ascii="Arial" w:hAnsi="Arial" w:cs="Arial"/>
                <w:b/>
                <w:bCs/>
                <w:sz w:val="16"/>
                <w:szCs w:val="16"/>
                <w:lang w:val="es-ES_tradnl"/>
              </w:rPr>
              <w:t>Nov</w:t>
            </w:r>
          </w:p>
        </w:tc>
        <w:tc>
          <w:tcPr>
            <w:tcW w:w="0" w:type="auto"/>
            <w:shd w:val="clear" w:color="auto" w:fill="auto"/>
          </w:tcPr>
          <w:p w14:paraId="01E3B469" w14:textId="44B7FEC5" w:rsidR="002F6160" w:rsidRPr="00453392" w:rsidRDefault="002F6160" w:rsidP="002F6160">
            <w:pPr>
              <w:jc w:val="center"/>
              <w:rPr>
                <w:rFonts w:ascii="Arial" w:hAnsi="Arial" w:cs="Arial"/>
                <w:b/>
                <w:bCs/>
                <w:sz w:val="16"/>
                <w:szCs w:val="16"/>
                <w:lang w:val="es-ES_tradnl"/>
              </w:rPr>
            </w:pPr>
            <w:r w:rsidRPr="00453392">
              <w:rPr>
                <w:rFonts w:ascii="Arial" w:hAnsi="Arial" w:cs="Arial"/>
                <w:b/>
                <w:bCs/>
                <w:sz w:val="16"/>
                <w:szCs w:val="16"/>
                <w:lang w:val="es-ES_tradnl"/>
              </w:rPr>
              <w:t>Dic</w:t>
            </w:r>
          </w:p>
        </w:tc>
      </w:tr>
      <w:tr w:rsidR="00D70913" w:rsidRPr="004B399C" w14:paraId="04CC08BD" w14:textId="77777777" w:rsidTr="009A429C">
        <w:tc>
          <w:tcPr>
            <w:tcW w:w="8761" w:type="dxa"/>
            <w:gridSpan w:val="13"/>
            <w:shd w:val="clear" w:color="auto" w:fill="auto"/>
          </w:tcPr>
          <w:p w14:paraId="47B4F948" w14:textId="21387C38" w:rsidR="00D70913" w:rsidRPr="00D70913" w:rsidRDefault="00D70913" w:rsidP="002F6160">
            <w:pPr>
              <w:jc w:val="both"/>
              <w:rPr>
                <w:rFonts w:ascii="Arial" w:hAnsi="Arial" w:cs="Arial"/>
                <w:bCs/>
                <w:sz w:val="22"/>
                <w:szCs w:val="22"/>
              </w:rPr>
            </w:pPr>
            <w:r w:rsidRPr="00D70913">
              <w:rPr>
                <w:rFonts w:ascii="Arial" w:hAnsi="Arial" w:cs="Arial"/>
                <w:bCs/>
                <w:sz w:val="22"/>
                <w:szCs w:val="22"/>
                <w:lang w:val="es-ES_tradnl"/>
              </w:rPr>
              <w:t xml:space="preserve">Objetivo 1: </w:t>
            </w:r>
            <w:r w:rsidRPr="00D70913">
              <w:rPr>
                <w:rFonts w:ascii="Arial" w:hAnsi="Arial" w:cs="Arial"/>
                <w:b/>
                <w:sz w:val="22"/>
                <w:szCs w:val="22"/>
              </w:rPr>
              <w:t>Identificar las limitaciones de la comunicación académica</w:t>
            </w:r>
            <w:r w:rsidRPr="00D70913">
              <w:rPr>
                <w:rFonts w:ascii="Arial" w:hAnsi="Arial" w:cs="Arial"/>
                <w:bCs/>
                <w:sz w:val="22"/>
                <w:szCs w:val="22"/>
              </w:rPr>
              <w:t xml:space="preserve"> en la interacción docente – estudiante.</w:t>
            </w:r>
          </w:p>
        </w:tc>
      </w:tr>
      <w:tr w:rsidR="009A429C" w:rsidRPr="004B399C" w14:paraId="2F6538F4" w14:textId="77777777" w:rsidTr="00453F54">
        <w:tc>
          <w:tcPr>
            <w:tcW w:w="2873" w:type="dxa"/>
            <w:shd w:val="clear" w:color="auto" w:fill="auto"/>
          </w:tcPr>
          <w:p w14:paraId="2277FC60" w14:textId="5CFA4559" w:rsidR="002F6160" w:rsidRPr="008928B3" w:rsidRDefault="005A43E1" w:rsidP="002F6160">
            <w:pPr>
              <w:jc w:val="both"/>
              <w:rPr>
                <w:rFonts w:ascii="Arial" w:hAnsi="Arial" w:cs="Arial"/>
                <w:bCs/>
                <w:sz w:val="22"/>
                <w:szCs w:val="22"/>
                <w:lang w:val="es-ES_tradnl"/>
              </w:rPr>
            </w:pPr>
            <w:r w:rsidRPr="008928B3">
              <w:rPr>
                <w:rFonts w:ascii="Arial" w:hAnsi="Arial" w:cs="Arial"/>
                <w:bCs/>
                <w:sz w:val="22"/>
                <w:szCs w:val="22"/>
                <w:lang w:val="es-ES_tradnl"/>
              </w:rPr>
              <w:t xml:space="preserve">Desarrollo de marco teórico </w:t>
            </w:r>
            <w:r w:rsidR="00331C8A" w:rsidRPr="008928B3">
              <w:rPr>
                <w:rFonts w:ascii="Arial" w:hAnsi="Arial" w:cs="Arial"/>
                <w:bCs/>
                <w:sz w:val="22"/>
                <w:szCs w:val="22"/>
                <w:lang w:val="es-ES_tradnl"/>
              </w:rPr>
              <w:t>complementario</w:t>
            </w:r>
            <w:r w:rsidR="00DF1464" w:rsidRPr="008928B3">
              <w:rPr>
                <w:rFonts w:ascii="Arial" w:hAnsi="Arial" w:cs="Arial"/>
                <w:bCs/>
                <w:sz w:val="22"/>
                <w:szCs w:val="22"/>
                <w:lang w:val="es-ES_tradnl"/>
              </w:rPr>
              <w:t xml:space="preserve"> </w:t>
            </w:r>
          </w:p>
        </w:tc>
        <w:tc>
          <w:tcPr>
            <w:tcW w:w="510" w:type="dxa"/>
            <w:shd w:val="clear" w:color="auto" w:fill="auto"/>
            <w:vAlign w:val="center"/>
          </w:tcPr>
          <w:p w14:paraId="7019ADD0" w14:textId="098F0D53" w:rsidR="002F6160" w:rsidRPr="00D70913" w:rsidRDefault="00097162"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242DF495"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120CC0E3"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0E508641"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423B3186"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73E7A736"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1906B20A"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30E8E102"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710CC61E"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1219562D"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710BB7C3"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6995B59D" w14:textId="77777777" w:rsidR="002F6160" w:rsidRPr="00D70913" w:rsidRDefault="002F6160" w:rsidP="00097162">
            <w:pPr>
              <w:jc w:val="center"/>
              <w:rPr>
                <w:rFonts w:ascii="Arial" w:hAnsi="Arial" w:cs="Arial"/>
                <w:bCs/>
                <w:sz w:val="22"/>
                <w:szCs w:val="22"/>
                <w:lang w:val="es-ES_tradnl"/>
              </w:rPr>
            </w:pPr>
          </w:p>
        </w:tc>
      </w:tr>
      <w:tr w:rsidR="00453392" w:rsidRPr="004B399C" w14:paraId="02679E3C" w14:textId="77777777" w:rsidTr="00453F54">
        <w:tc>
          <w:tcPr>
            <w:tcW w:w="2873" w:type="dxa"/>
            <w:shd w:val="clear" w:color="auto" w:fill="auto"/>
          </w:tcPr>
          <w:p w14:paraId="2FDB5B4E" w14:textId="3C6372A7" w:rsidR="00016EC9" w:rsidRPr="008928B3" w:rsidRDefault="00AB7FF8" w:rsidP="002F6160">
            <w:pPr>
              <w:jc w:val="both"/>
              <w:rPr>
                <w:rFonts w:ascii="Arial" w:hAnsi="Arial" w:cs="Arial"/>
                <w:bCs/>
                <w:sz w:val="22"/>
                <w:szCs w:val="22"/>
                <w:lang w:val="es-ES_tradnl"/>
              </w:rPr>
            </w:pPr>
            <w:r w:rsidRPr="008928B3">
              <w:rPr>
                <w:rFonts w:ascii="Arial" w:hAnsi="Arial" w:cs="Arial"/>
                <w:bCs/>
                <w:sz w:val="22"/>
                <w:szCs w:val="22"/>
                <w:lang w:val="es-ES_tradnl"/>
              </w:rPr>
              <w:t xml:space="preserve">Aproximación </w:t>
            </w:r>
            <w:r w:rsidR="00AD7000" w:rsidRPr="008928B3">
              <w:rPr>
                <w:rFonts w:ascii="Arial" w:hAnsi="Arial" w:cs="Arial"/>
                <w:bCs/>
                <w:sz w:val="22"/>
                <w:szCs w:val="22"/>
                <w:lang w:val="es-ES_tradnl"/>
              </w:rPr>
              <w:t xml:space="preserve">de dimensiones y alcances de la comunicación académica </w:t>
            </w:r>
          </w:p>
        </w:tc>
        <w:tc>
          <w:tcPr>
            <w:tcW w:w="510" w:type="dxa"/>
            <w:shd w:val="clear" w:color="auto" w:fill="auto"/>
            <w:vAlign w:val="center"/>
          </w:tcPr>
          <w:p w14:paraId="0D4A8433" w14:textId="4FFECE51" w:rsidR="00016EC9" w:rsidRPr="00D70913" w:rsidRDefault="00097162"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7EBE493A" w14:textId="77777777" w:rsidR="00016EC9" w:rsidRPr="00D70913" w:rsidRDefault="00016EC9" w:rsidP="00097162">
            <w:pPr>
              <w:jc w:val="center"/>
              <w:rPr>
                <w:rFonts w:ascii="Arial" w:hAnsi="Arial" w:cs="Arial"/>
                <w:bCs/>
                <w:sz w:val="22"/>
                <w:szCs w:val="22"/>
                <w:lang w:val="es-ES_tradnl"/>
              </w:rPr>
            </w:pPr>
          </w:p>
        </w:tc>
        <w:tc>
          <w:tcPr>
            <w:tcW w:w="0" w:type="auto"/>
            <w:shd w:val="clear" w:color="auto" w:fill="auto"/>
            <w:vAlign w:val="center"/>
          </w:tcPr>
          <w:p w14:paraId="650C38D1" w14:textId="77777777" w:rsidR="00016EC9" w:rsidRPr="00D70913" w:rsidRDefault="00016EC9" w:rsidP="00097162">
            <w:pPr>
              <w:jc w:val="center"/>
              <w:rPr>
                <w:rFonts w:ascii="Arial" w:hAnsi="Arial" w:cs="Arial"/>
                <w:bCs/>
                <w:sz w:val="22"/>
                <w:szCs w:val="22"/>
                <w:lang w:val="es-ES_tradnl"/>
              </w:rPr>
            </w:pPr>
          </w:p>
        </w:tc>
        <w:tc>
          <w:tcPr>
            <w:tcW w:w="0" w:type="auto"/>
            <w:shd w:val="clear" w:color="auto" w:fill="auto"/>
            <w:vAlign w:val="center"/>
          </w:tcPr>
          <w:p w14:paraId="20ECA8C8" w14:textId="77777777" w:rsidR="00016EC9" w:rsidRPr="00D70913" w:rsidRDefault="00016EC9" w:rsidP="00097162">
            <w:pPr>
              <w:jc w:val="center"/>
              <w:rPr>
                <w:rFonts w:ascii="Arial" w:hAnsi="Arial" w:cs="Arial"/>
                <w:bCs/>
                <w:sz w:val="22"/>
                <w:szCs w:val="22"/>
                <w:lang w:val="es-ES_tradnl"/>
              </w:rPr>
            </w:pPr>
          </w:p>
        </w:tc>
        <w:tc>
          <w:tcPr>
            <w:tcW w:w="0" w:type="auto"/>
            <w:shd w:val="clear" w:color="auto" w:fill="auto"/>
            <w:vAlign w:val="center"/>
          </w:tcPr>
          <w:p w14:paraId="3213C7FD" w14:textId="77777777" w:rsidR="00016EC9" w:rsidRPr="00D70913" w:rsidRDefault="00016EC9" w:rsidP="00097162">
            <w:pPr>
              <w:jc w:val="center"/>
              <w:rPr>
                <w:rFonts w:ascii="Arial" w:hAnsi="Arial" w:cs="Arial"/>
                <w:bCs/>
                <w:sz w:val="22"/>
                <w:szCs w:val="22"/>
                <w:lang w:val="es-ES_tradnl"/>
              </w:rPr>
            </w:pPr>
          </w:p>
        </w:tc>
        <w:tc>
          <w:tcPr>
            <w:tcW w:w="0" w:type="auto"/>
            <w:shd w:val="clear" w:color="auto" w:fill="auto"/>
            <w:vAlign w:val="center"/>
          </w:tcPr>
          <w:p w14:paraId="3BEC0BC1" w14:textId="77777777" w:rsidR="00016EC9" w:rsidRPr="00D70913" w:rsidRDefault="00016EC9" w:rsidP="00097162">
            <w:pPr>
              <w:jc w:val="center"/>
              <w:rPr>
                <w:rFonts w:ascii="Arial" w:hAnsi="Arial" w:cs="Arial"/>
                <w:bCs/>
                <w:sz w:val="22"/>
                <w:szCs w:val="22"/>
                <w:lang w:val="es-ES_tradnl"/>
              </w:rPr>
            </w:pPr>
          </w:p>
        </w:tc>
        <w:tc>
          <w:tcPr>
            <w:tcW w:w="0" w:type="auto"/>
            <w:shd w:val="clear" w:color="auto" w:fill="auto"/>
            <w:vAlign w:val="center"/>
          </w:tcPr>
          <w:p w14:paraId="698BB298" w14:textId="77777777" w:rsidR="00016EC9" w:rsidRPr="00D70913" w:rsidRDefault="00016EC9" w:rsidP="00097162">
            <w:pPr>
              <w:jc w:val="center"/>
              <w:rPr>
                <w:rFonts w:ascii="Arial" w:hAnsi="Arial" w:cs="Arial"/>
                <w:bCs/>
                <w:sz w:val="22"/>
                <w:szCs w:val="22"/>
                <w:lang w:val="es-ES_tradnl"/>
              </w:rPr>
            </w:pPr>
          </w:p>
        </w:tc>
        <w:tc>
          <w:tcPr>
            <w:tcW w:w="0" w:type="auto"/>
            <w:shd w:val="clear" w:color="auto" w:fill="auto"/>
            <w:vAlign w:val="center"/>
          </w:tcPr>
          <w:p w14:paraId="2F4F5600" w14:textId="77777777" w:rsidR="00016EC9" w:rsidRPr="00D70913" w:rsidRDefault="00016EC9" w:rsidP="00097162">
            <w:pPr>
              <w:jc w:val="center"/>
              <w:rPr>
                <w:rFonts w:ascii="Arial" w:hAnsi="Arial" w:cs="Arial"/>
                <w:bCs/>
                <w:sz w:val="22"/>
                <w:szCs w:val="22"/>
                <w:lang w:val="es-ES_tradnl"/>
              </w:rPr>
            </w:pPr>
          </w:p>
        </w:tc>
        <w:tc>
          <w:tcPr>
            <w:tcW w:w="0" w:type="auto"/>
            <w:shd w:val="clear" w:color="auto" w:fill="auto"/>
            <w:vAlign w:val="center"/>
          </w:tcPr>
          <w:p w14:paraId="11A2FD3E" w14:textId="77777777" w:rsidR="00016EC9" w:rsidRPr="00D70913" w:rsidRDefault="00016EC9" w:rsidP="00097162">
            <w:pPr>
              <w:jc w:val="center"/>
              <w:rPr>
                <w:rFonts w:ascii="Arial" w:hAnsi="Arial" w:cs="Arial"/>
                <w:bCs/>
                <w:sz w:val="22"/>
                <w:szCs w:val="22"/>
                <w:lang w:val="es-ES_tradnl"/>
              </w:rPr>
            </w:pPr>
          </w:p>
        </w:tc>
        <w:tc>
          <w:tcPr>
            <w:tcW w:w="0" w:type="auto"/>
            <w:shd w:val="clear" w:color="auto" w:fill="auto"/>
            <w:vAlign w:val="center"/>
          </w:tcPr>
          <w:p w14:paraId="34D9F2B0" w14:textId="77777777" w:rsidR="00016EC9" w:rsidRPr="00D70913" w:rsidRDefault="00016EC9" w:rsidP="00097162">
            <w:pPr>
              <w:jc w:val="center"/>
              <w:rPr>
                <w:rFonts w:ascii="Arial" w:hAnsi="Arial" w:cs="Arial"/>
                <w:bCs/>
                <w:sz w:val="22"/>
                <w:szCs w:val="22"/>
                <w:lang w:val="es-ES_tradnl"/>
              </w:rPr>
            </w:pPr>
          </w:p>
        </w:tc>
        <w:tc>
          <w:tcPr>
            <w:tcW w:w="0" w:type="auto"/>
            <w:shd w:val="clear" w:color="auto" w:fill="auto"/>
            <w:vAlign w:val="center"/>
          </w:tcPr>
          <w:p w14:paraId="28402880" w14:textId="77777777" w:rsidR="00016EC9" w:rsidRPr="00D70913" w:rsidRDefault="00016EC9" w:rsidP="00097162">
            <w:pPr>
              <w:jc w:val="center"/>
              <w:rPr>
                <w:rFonts w:ascii="Arial" w:hAnsi="Arial" w:cs="Arial"/>
                <w:bCs/>
                <w:sz w:val="22"/>
                <w:szCs w:val="22"/>
                <w:lang w:val="es-ES_tradnl"/>
              </w:rPr>
            </w:pPr>
          </w:p>
        </w:tc>
        <w:tc>
          <w:tcPr>
            <w:tcW w:w="0" w:type="auto"/>
            <w:shd w:val="clear" w:color="auto" w:fill="auto"/>
            <w:vAlign w:val="center"/>
          </w:tcPr>
          <w:p w14:paraId="405E72D1" w14:textId="77777777" w:rsidR="00016EC9" w:rsidRPr="00D70913" w:rsidRDefault="00016EC9" w:rsidP="00097162">
            <w:pPr>
              <w:jc w:val="center"/>
              <w:rPr>
                <w:rFonts w:ascii="Arial" w:hAnsi="Arial" w:cs="Arial"/>
                <w:bCs/>
                <w:sz w:val="22"/>
                <w:szCs w:val="22"/>
                <w:lang w:val="es-ES_tradnl"/>
              </w:rPr>
            </w:pPr>
          </w:p>
        </w:tc>
      </w:tr>
      <w:tr w:rsidR="009A429C" w:rsidRPr="004B399C" w14:paraId="074857E8" w14:textId="77777777" w:rsidTr="00453F54">
        <w:tc>
          <w:tcPr>
            <w:tcW w:w="2873" w:type="dxa"/>
            <w:shd w:val="clear" w:color="auto" w:fill="auto"/>
          </w:tcPr>
          <w:p w14:paraId="5946B837" w14:textId="2ACA599B" w:rsidR="002F6160" w:rsidRPr="008928B3" w:rsidRDefault="00331C8A" w:rsidP="002F6160">
            <w:pPr>
              <w:jc w:val="both"/>
              <w:rPr>
                <w:rFonts w:ascii="Arial" w:hAnsi="Arial" w:cs="Arial"/>
                <w:bCs/>
                <w:sz w:val="22"/>
                <w:szCs w:val="22"/>
                <w:lang w:val="es-ES_tradnl"/>
              </w:rPr>
            </w:pPr>
            <w:r w:rsidRPr="008928B3">
              <w:rPr>
                <w:rFonts w:ascii="Arial" w:hAnsi="Arial" w:cs="Arial"/>
                <w:bCs/>
                <w:sz w:val="22"/>
                <w:szCs w:val="22"/>
                <w:lang w:val="es-ES_tradnl"/>
              </w:rPr>
              <w:t>Definición de indicadores de medición</w:t>
            </w:r>
          </w:p>
        </w:tc>
        <w:tc>
          <w:tcPr>
            <w:tcW w:w="510" w:type="dxa"/>
            <w:shd w:val="clear" w:color="auto" w:fill="auto"/>
            <w:vAlign w:val="center"/>
          </w:tcPr>
          <w:p w14:paraId="0915EC14" w14:textId="6EE6571D" w:rsidR="002F6160" w:rsidRPr="00D70913" w:rsidRDefault="007A77D5"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290E636E"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2809343A"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04255091"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269086B2"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118C211A"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47DE8C08"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3FAEE17A"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330CE59B"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10D12E73"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43EF9BAA"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5A3390D6" w14:textId="77777777" w:rsidR="002F6160" w:rsidRPr="00D70913" w:rsidRDefault="002F6160" w:rsidP="00097162">
            <w:pPr>
              <w:jc w:val="center"/>
              <w:rPr>
                <w:rFonts w:ascii="Arial" w:hAnsi="Arial" w:cs="Arial"/>
                <w:bCs/>
                <w:sz w:val="22"/>
                <w:szCs w:val="22"/>
                <w:lang w:val="es-ES_tradnl"/>
              </w:rPr>
            </w:pPr>
          </w:p>
        </w:tc>
      </w:tr>
      <w:tr w:rsidR="009A429C" w:rsidRPr="004B399C" w14:paraId="2F3F4E48" w14:textId="77777777" w:rsidTr="00453F54">
        <w:tc>
          <w:tcPr>
            <w:tcW w:w="2873" w:type="dxa"/>
            <w:shd w:val="clear" w:color="auto" w:fill="auto"/>
          </w:tcPr>
          <w:p w14:paraId="7D6123EA" w14:textId="16D50C95" w:rsidR="002F6160" w:rsidRPr="008928B3" w:rsidRDefault="00331C8A" w:rsidP="002F6160">
            <w:pPr>
              <w:jc w:val="both"/>
              <w:rPr>
                <w:rFonts w:ascii="Arial" w:hAnsi="Arial" w:cs="Arial"/>
                <w:bCs/>
                <w:sz w:val="22"/>
                <w:szCs w:val="22"/>
                <w:lang w:val="es-ES_tradnl"/>
              </w:rPr>
            </w:pPr>
            <w:r w:rsidRPr="008928B3">
              <w:rPr>
                <w:rFonts w:ascii="Arial" w:hAnsi="Arial" w:cs="Arial"/>
                <w:bCs/>
                <w:sz w:val="22"/>
                <w:szCs w:val="22"/>
                <w:lang w:val="es-ES_tradnl"/>
              </w:rPr>
              <w:t>Diseño de instrumentos</w:t>
            </w:r>
            <w:r w:rsidR="00C05B53" w:rsidRPr="008928B3">
              <w:rPr>
                <w:rFonts w:ascii="Arial" w:hAnsi="Arial" w:cs="Arial"/>
                <w:bCs/>
                <w:sz w:val="22"/>
                <w:szCs w:val="22"/>
                <w:lang w:val="es-ES_tradnl"/>
              </w:rPr>
              <w:t xml:space="preserve"> de medición</w:t>
            </w:r>
            <w:r w:rsidR="0059397F" w:rsidRPr="008928B3">
              <w:rPr>
                <w:rFonts w:ascii="Arial" w:hAnsi="Arial" w:cs="Arial"/>
                <w:bCs/>
                <w:sz w:val="22"/>
                <w:szCs w:val="22"/>
                <w:lang w:val="es-ES_tradnl"/>
              </w:rPr>
              <w:t xml:space="preserve"> </w:t>
            </w:r>
            <w:r w:rsidR="005815B1">
              <w:rPr>
                <w:rFonts w:ascii="Arial" w:hAnsi="Arial" w:cs="Arial"/>
                <w:bCs/>
                <w:sz w:val="22"/>
                <w:szCs w:val="22"/>
                <w:lang w:val="es-ES_tradnl"/>
              </w:rPr>
              <w:t xml:space="preserve">de </w:t>
            </w:r>
            <w:r w:rsidR="00842ABD">
              <w:rPr>
                <w:rFonts w:ascii="Arial" w:hAnsi="Arial" w:cs="Arial"/>
                <w:bCs/>
                <w:sz w:val="22"/>
                <w:szCs w:val="22"/>
                <w:lang w:val="es-ES_tradnl"/>
              </w:rPr>
              <w:t>limitaciones</w:t>
            </w:r>
          </w:p>
        </w:tc>
        <w:tc>
          <w:tcPr>
            <w:tcW w:w="510" w:type="dxa"/>
            <w:shd w:val="clear" w:color="auto" w:fill="auto"/>
            <w:vAlign w:val="center"/>
          </w:tcPr>
          <w:p w14:paraId="12ABB089"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5FA03A3B" w14:textId="15A8F0BE" w:rsidR="002F6160" w:rsidRPr="00D70913" w:rsidRDefault="007A77D5"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20E6C7B2"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5087BE78"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02A2F463"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408637EE"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781C879E"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798BA74A"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7D9DBB7D"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272EA31F"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4334A7B7"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5612EDF2" w14:textId="77777777" w:rsidR="002F6160" w:rsidRPr="00D70913" w:rsidRDefault="002F6160" w:rsidP="00097162">
            <w:pPr>
              <w:jc w:val="center"/>
              <w:rPr>
                <w:rFonts w:ascii="Arial" w:hAnsi="Arial" w:cs="Arial"/>
                <w:bCs/>
                <w:sz w:val="22"/>
                <w:szCs w:val="22"/>
                <w:lang w:val="es-ES_tradnl"/>
              </w:rPr>
            </w:pPr>
          </w:p>
        </w:tc>
      </w:tr>
      <w:tr w:rsidR="00403FBC" w:rsidRPr="004B399C" w14:paraId="199D773A" w14:textId="77777777" w:rsidTr="00453F54">
        <w:tc>
          <w:tcPr>
            <w:tcW w:w="2873" w:type="dxa"/>
            <w:shd w:val="clear" w:color="auto" w:fill="auto"/>
          </w:tcPr>
          <w:p w14:paraId="235EEB65" w14:textId="6F1D5AF8" w:rsidR="0021708B" w:rsidRPr="008928B3" w:rsidRDefault="0021708B" w:rsidP="002F6160">
            <w:pPr>
              <w:jc w:val="both"/>
              <w:rPr>
                <w:rFonts w:ascii="Arial" w:hAnsi="Arial" w:cs="Arial"/>
                <w:bCs/>
                <w:sz w:val="22"/>
                <w:szCs w:val="22"/>
                <w:lang w:val="es-ES_tradnl"/>
              </w:rPr>
            </w:pPr>
            <w:r w:rsidRPr="008928B3">
              <w:rPr>
                <w:rFonts w:ascii="Arial" w:hAnsi="Arial" w:cs="Arial"/>
                <w:bCs/>
                <w:sz w:val="22"/>
                <w:szCs w:val="22"/>
                <w:lang w:val="es-ES_tradnl"/>
              </w:rPr>
              <w:t>Diseño de instructivo de aplicación</w:t>
            </w:r>
          </w:p>
        </w:tc>
        <w:tc>
          <w:tcPr>
            <w:tcW w:w="510" w:type="dxa"/>
            <w:shd w:val="clear" w:color="auto" w:fill="auto"/>
            <w:vAlign w:val="center"/>
          </w:tcPr>
          <w:p w14:paraId="0B793459" w14:textId="77777777" w:rsidR="0021708B" w:rsidRPr="00D70913" w:rsidRDefault="0021708B" w:rsidP="00097162">
            <w:pPr>
              <w:jc w:val="center"/>
              <w:rPr>
                <w:rFonts w:ascii="Arial" w:hAnsi="Arial" w:cs="Arial"/>
                <w:bCs/>
                <w:sz w:val="22"/>
                <w:szCs w:val="22"/>
                <w:lang w:val="es-ES_tradnl"/>
              </w:rPr>
            </w:pPr>
          </w:p>
        </w:tc>
        <w:tc>
          <w:tcPr>
            <w:tcW w:w="0" w:type="auto"/>
            <w:shd w:val="clear" w:color="auto" w:fill="auto"/>
            <w:vAlign w:val="center"/>
          </w:tcPr>
          <w:p w14:paraId="43D9E5B7" w14:textId="0D287095" w:rsidR="0021708B" w:rsidRPr="00D70913" w:rsidRDefault="007A77D5"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194E7DD7" w14:textId="6373C983" w:rsidR="0021708B" w:rsidRPr="00D70913" w:rsidRDefault="007A77D5"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733E6B35" w14:textId="77777777" w:rsidR="0021708B" w:rsidRPr="00D70913" w:rsidRDefault="0021708B" w:rsidP="00097162">
            <w:pPr>
              <w:jc w:val="center"/>
              <w:rPr>
                <w:rFonts w:ascii="Arial" w:hAnsi="Arial" w:cs="Arial"/>
                <w:bCs/>
                <w:sz w:val="22"/>
                <w:szCs w:val="22"/>
                <w:lang w:val="es-ES_tradnl"/>
              </w:rPr>
            </w:pPr>
          </w:p>
        </w:tc>
        <w:tc>
          <w:tcPr>
            <w:tcW w:w="0" w:type="auto"/>
            <w:shd w:val="clear" w:color="auto" w:fill="auto"/>
            <w:vAlign w:val="center"/>
          </w:tcPr>
          <w:p w14:paraId="3CA3C2BF" w14:textId="77777777" w:rsidR="0021708B" w:rsidRPr="00D70913" w:rsidRDefault="0021708B" w:rsidP="00097162">
            <w:pPr>
              <w:jc w:val="center"/>
              <w:rPr>
                <w:rFonts w:ascii="Arial" w:hAnsi="Arial" w:cs="Arial"/>
                <w:bCs/>
                <w:sz w:val="22"/>
                <w:szCs w:val="22"/>
                <w:lang w:val="es-ES_tradnl"/>
              </w:rPr>
            </w:pPr>
          </w:p>
        </w:tc>
        <w:tc>
          <w:tcPr>
            <w:tcW w:w="0" w:type="auto"/>
            <w:shd w:val="clear" w:color="auto" w:fill="auto"/>
            <w:vAlign w:val="center"/>
          </w:tcPr>
          <w:p w14:paraId="7172E1D7" w14:textId="77777777" w:rsidR="0021708B" w:rsidRPr="00D70913" w:rsidRDefault="0021708B" w:rsidP="00097162">
            <w:pPr>
              <w:jc w:val="center"/>
              <w:rPr>
                <w:rFonts w:ascii="Arial" w:hAnsi="Arial" w:cs="Arial"/>
                <w:bCs/>
                <w:sz w:val="22"/>
                <w:szCs w:val="22"/>
                <w:lang w:val="es-ES_tradnl"/>
              </w:rPr>
            </w:pPr>
          </w:p>
        </w:tc>
        <w:tc>
          <w:tcPr>
            <w:tcW w:w="0" w:type="auto"/>
            <w:shd w:val="clear" w:color="auto" w:fill="auto"/>
            <w:vAlign w:val="center"/>
          </w:tcPr>
          <w:p w14:paraId="5F4EE7BF" w14:textId="77777777" w:rsidR="0021708B" w:rsidRPr="00D70913" w:rsidRDefault="0021708B" w:rsidP="00097162">
            <w:pPr>
              <w:jc w:val="center"/>
              <w:rPr>
                <w:rFonts w:ascii="Arial" w:hAnsi="Arial" w:cs="Arial"/>
                <w:bCs/>
                <w:sz w:val="22"/>
                <w:szCs w:val="22"/>
                <w:lang w:val="es-ES_tradnl"/>
              </w:rPr>
            </w:pPr>
          </w:p>
        </w:tc>
        <w:tc>
          <w:tcPr>
            <w:tcW w:w="0" w:type="auto"/>
            <w:shd w:val="clear" w:color="auto" w:fill="auto"/>
            <w:vAlign w:val="center"/>
          </w:tcPr>
          <w:p w14:paraId="711D60ED" w14:textId="77777777" w:rsidR="0021708B" w:rsidRPr="00D70913" w:rsidRDefault="0021708B" w:rsidP="00097162">
            <w:pPr>
              <w:jc w:val="center"/>
              <w:rPr>
                <w:rFonts w:ascii="Arial" w:hAnsi="Arial" w:cs="Arial"/>
                <w:bCs/>
                <w:sz w:val="22"/>
                <w:szCs w:val="22"/>
                <w:lang w:val="es-ES_tradnl"/>
              </w:rPr>
            </w:pPr>
          </w:p>
        </w:tc>
        <w:tc>
          <w:tcPr>
            <w:tcW w:w="0" w:type="auto"/>
            <w:shd w:val="clear" w:color="auto" w:fill="auto"/>
            <w:vAlign w:val="center"/>
          </w:tcPr>
          <w:p w14:paraId="0F1C5C70" w14:textId="77777777" w:rsidR="0021708B" w:rsidRPr="00D70913" w:rsidRDefault="0021708B" w:rsidP="00097162">
            <w:pPr>
              <w:jc w:val="center"/>
              <w:rPr>
                <w:rFonts w:ascii="Arial" w:hAnsi="Arial" w:cs="Arial"/>
                <w:bCs/>
                <w:sz w:val="22"/>
                <w:szCs w:val="22"/>
                <w:lang w:val="es-ES_tradnl"/>
              </w:rPr>
            </w:pPr>
          </w:p>
        </w:tc>
        <w:tc>
          <w:tcPr>
            <w:tcW w:w="0" w:type="auto"/>
            <w:shd w:val="clear" w:color="auto" w:fill="auto"/>
            <w:vAlign w:val="center"/>
          </w:tcPr>
          <w:p w14:paraId="4E12DD5F" w14:textId="77777777" w:rsidR="0021708B" w:rsidRPr="00D70913" w:rsidRDefault="0021708B" w:rsidP="00097162">
            <w:pPr>
              <w:jc w:val="center"/>
              <w:rPr>
                <w:rFonts w:ascii="Arial" w:hAnsi="Arial" w:cs="Arial"/>
                <w:bCs/>
                <w:sz w:val="22"/>
                <w:szCs w:val="22"/>
                <w:lang w:val="es-ES_tradnl"/>
              </w:rPr>
            </w:pPr>
          </w:p>
        </w:tc>
        <w:tc>
          <w:tcPr>
            <w:tcW w:w="0" w:type="auto"/>
            <w:shd w:val="clear" w:color="auto" w:fill="auto"/>
            <w:vAlign w:val="center"/>
          </w:tcPr>
          <w:p w14:paraId="44C3778D" w14:textId="77777777" w:rsidR="0021708B" w:rsidRPr="00D70913" w:rsidRDefault="0021708B" w:rsidP="00097162">
            <w:pPr>
              <w:jc w:val="center"/>
              <w:rPr>
                <w:rFonts w:ascii="Arial" w:hAnsi="Arial" w:cs="Arial"/>
                <w:bCs/>
                <w:sz w:val="22"/>
                <w:szCs w:val="22"/>
                <w:lang w:val="es-ES_tradnl"/>
              </w:rPr>
            </w:pPr>
          </w:p>
        </w:tc>
        <w:tc>
          <w:tcPr>
            <w:tcW w:w="0" w:type="auto"/>
            <w:shd w:val="clear" w:color="auto" w:fill="auto"/>
            <w:vAlign w:val="center"/>
          </w:tcPr>
          <w:p w14:paraId="19CE4799" w14:textId="77777777" w:rsidR="0021708B" w:rsidRPr="00D70913" w:rsidRDefault="0021708B" w:rsidP="00097162">
            <w:pPr>
              <w:jc w:val="center"/>
              <w:rPr>
                <w:rFonts w:ascii="Arial" w:hAnsi="Arial" w:cs="Arial"/>
                <w:bCs/>
                <w:sz w:val="22"/>
                <w:szCs w:val="22"/>
                <w:lang w:val="es-ES_tradnl"/>
              </w:rPr>
            </w:pPr>
          </w:p>
        </w:tc>
      </w:tr>
      <w:tr w:rsidR="009A429C" w:rsidRPr="004B399C" w14:paraId="036B60E1" w14:textId="77777777" w:rsidTr="00453F54">
        <w:tc>
          <w:tcPr>
            <w:tcW w:w="2873" w:type="dxa"/>
            <w:shd w:val="clear" w:color="auto" w:fill="auto"/>
          </w:tcPr>
          <w:p w14:paraId="2AAAF32E" w14:textId="058B1873" w:rsidR="002F6160" w:rsidRPr="008928B3" w:rsidRDefault="0021708B" w:rsidP="002F6160">
            <w:pPr>
              <w:jc w:val="both"/>
              <w:rPr>
                <w:rFonts w:ascii="Arial" w:hAnsi="Arial" w:cs="Arial"/>
                <w:bCs/>
                <w:sz w:val="22"/>
                <w:szCs w:val="22"/>
                <w:lang w:val="es-ES_tradnl"/>
              </w:rPr>
            </w:pPr>
            <w:r w:rsidRPr="008928B3">
              <w:rPr>
                <w:rFonts w:ascii="Arial" w:hAnsi="Arial" w:cs="Arial"/>
                <w:bCs/>
                <w:sz w:val="22"/>
                <w:szCs w:val="22"/>
                <w:lang w:val="es-ES_tradnl"/>
              </w:rPr>
              <w:t>Generación de espacios en aula virtual</w:t>
            </w:r>
          </w:p>
        </w:tc>
        <w:tc>
          <w:tcPr>
            <w:tcW w:w="510" w:type="dxa"/>
            <w:shd w:val="clear" w:color="auto" w:fill="auto"/>
            <w:vAlign w:val="center"/>
          </w:tcPr>
          <w:p w14:paraId="7B3FE913"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5DDD7509" w14:textId="519F0071"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13DFD348" w14:textId="5BE0CA16" w:rsidR="002F6160" w:rsidRPr="00D70913" w:rsidRDefault="007A77D5"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0CB9320C"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37C1B560"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1D57F480"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524B970F"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38EEFC02"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43469F3C"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075797B8"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466415EE" w14:textId="77777777" w:rsidR="002F6160" w:rsidRPr="00D70913" w:rsidRDefault="002F6160" w:rsidP="00097162">
            <w:pPr>
              <w:jc w:val="center"/>
              <w:rPr>
                <w:rFonts w:ascii="Arial" w:hAnsi="Arial" w:cs="Arial"/>
                <w:bCs/>
                <w:sz w:val="22"/>
                <w:szCs w:val="22"/>
                <w:lang w:val="es-ES_tradnl"/>
              </w:rPr>
            </w:pPr>
          </w:p>
        </w:tc>
        <w:tc>
          <w:tcPr>
            <w:tcW w:w="0" w:type="auto"/>
            <w:shd w:val="clear" w:color="auto" w:fill="auto"/>
            <w:vAlign w:val="center"/>
          </w:tcPr>
          <w:p w14:paraId="08AA2C1F" w14:textId="77777777" w:rsidR="002F6160" w:rsidRPr="00D70913" w:rsidRDefault="002F6160" w:rsidP="00097162">
            <w:pPr>
              <w:jc w:val="center"/>
              <w:rPr>
                <w:rFonts w:ascii="Arial" w:hAnsi="Arial" w:cs="Arial"/>
                <w:bCs/>
                <w:sz w:val="22"/>
                <w:szCs w:val="22"/>
                <w:lang w:val="es-ES_tradnl"/>
              </w:rPr>
            </w:pPr>
          </w:p>
        </w:tc>
      </w:tr>
      <w:tr w:rsidR="009A429C" w:rsidRPr="004B399C" w14:paraId="3F5F74A9" w14:textId="77777777" w:rsidTr="00453F54">
        <w:tc>
          <w:tcPr>
            <w:tcW w:w="2873" w:type="dxa"/>
            <w:shd w:val="clear" w:color="auto" w:fill="auto"/>
          </w:tcPr>
          <w:p w14:paraId="47E19632" w14:textId="6ED578D8" w:rsidR="00D70913" w:rsidRPr="008928B3" w:rsidRDefault="0021708B" w:rsidP="002F6160">
            <w:pPr>
              <w:jc w:val="both"/>
              <w:rPr>
                <w:rFonts w:ascii="Arial" w:hAnsi="Arial" w:cs="Arial"/>
                <w:bCs/>
                <w:sz w:val="22"/>
                <w:szCs w:val="22"/>
                <w:lang w:val="es-ES_tradnl"/>
              </w:rPr>
            </w:pPr>
            <w:r w:rsidRPr="008928B3">
              <w:rPr>
                <w:rFonts w:ascii="Arial" w:hAnsi="Arial" w:cs="Arial"/>
                <w:bCs/>
                <w:sz w:val="22"/>
                <w:szCs w:val="22"/>
                <w:lang w:val="es-ES_tradnl"/>
              </w:rPr>
              <w:t>Aplicación de instrumentos</w:t>
            </w:r>
          </w:p>
        </w:tc>
        <w:tc>
          <w:tcPr>
            <w:tcW w:w="510" w:type="dxa"/>
            <w:shd w:val="clear" w:color="auto" w:fill="auto"/>
            <w:vAlign w:val="center"/>
          </w:tcPr>
          <w:p w14:paraId="344BEA9C"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5F743278"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07C11098" w14:textId="07B744C6" w:rsidR="00D70913" w:rsidRPr="00D70913" w:rsidRDefault="00003A2D"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14A65962"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4CBFC6FD"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7441AF33"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16EB28D2"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5689CC57"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7F710D74"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2F1E11E7"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2FA1A103"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66AABE9D" w14:textId="77777777" w:rsidR="00D70913" w:rsidRPr="00D70913" w:rsidRDefault="00D70913" w:rsidP="00097162">
            <w:pPr>
              <w:jc w:val="center"/>
              <w:rPr>
                <w:rFonts w:ascii="Arial" w:hAnsi="Arial" w:cs="Arial"/>
                <w:bCs/>
                <w:sz w:val="22"/>
                <w:szCs w:val="22"/>
                <w:lang w:val="es-ES_tradnl"/>
              </w:rPr>
            </w:pPr>
          </w:p>
        </w:tc>
      </w:tr>
      <w:tr w:rsidR="00403FBC" w:rsidRPr="004B399C" w14:paraId="2DFF45E9" w14:textId="77777777" w:rsidTr="00453F54">
        <w:tc>
          <w:tcPr>
            <w:tcW w:w="2873" w:type="dxa"/>
            <w:shd w:val="clear" w:color="auto" w:fill="auto"/>
          </w:tcPr>
          <w:p w14:paraId="27950FFC" w14:textId="07A8D0FD" w:rsidR="00C05B53" w:rsidRPr="008928B3" w:rsidRDefault="001E4333" w:rsidP="002F6160">
            <w:pPr>
              <w:jc w:val="both"/>
              <w:rPr>
                <w:rFonts w:ascii="Arial" w:hAnsi="Arial" w:cs="Arial"/>
                <w:bCs/>
                <w:sz w:val="22"/>
                <w:szCs w:val="22"/>
                <w:lang w:val="es-ES_tradnl"/>
              </w:rPr>
            </w:pPr>
            <w:r w:rsidRPr="008928B3">
              <w:rPr>
                <w:rFonts w:ascii="Arial" w:hAnsi="Arial" w:cs="Arial"/>
                <w:bCs/>
                <w:sz w:val="22"/>
                <w:szCs w:val="22"/>
                <w:lang w:val="es-ES_tradnl"/>
              </w:rPr>
              <w:t>Bajado de información a base de datos</w:t>
            </w:r>
          </w:p>
        </w:tc>
        <w:tc>
          <w:tcPr>
            <w:tcW w:w="510" w:type="dxa"/>
            <w:shd w:val="clear" w:color="auto" w:fill="auto"/>
            <w:vAlign w:val="center"/>
          </w:tcPr>
          <w:p w14:paraId="1C92F989" w14:textId="77777777" w:rsidR="00C05B53" w:rsidRPr="00D70913" w:rsidRDefault="00C05B53" w:rsidP="00097162">
            <w:pPr>
              <w:jc w:val="center"/>
              <w:rPr>
                <w:rFonts w:ascii="Arial" w:hAnsi="Arial" w:cs="Arial"/>
                <w:bCs/>
                <w:sz w:val="22"/>
                <w:szCs w:val="22"/>
                <w:lang w:val="es-ES_tradnl"/>
              </w:rPr>
            </w:pPr>
          </w:p>
        </w:tc>
        <w:tc>
          <w:tcPr>
            <w:tcW w:w="0" w:type="auto"/>
            <w:shd w:val="clear" w:color="auto" w:fill="auto"/>
            <w:vAlign w:val="center"/>
          </w:tcPr>
          <w:p w14:paraId="4D7BBF15" w14:textId="77777777" w:rsidR="00C05B53" w:rsidRPr="00D70913" w:rsidRDefault="00C05B53" w:rsidP="00097162">
            <w:pPr>
              <w:jc w:val="center"/>
              <w:rPr>
                <w:rFonts w:ascii="Arial" w:hAnsi="Arial" w:cs="Arial"/>
                <w:bCs/>
                <w:sz w:val="22"/>
                <w:szCs w:val="22"/>
                <w:lang w:val="es-ES_tradnl"/>
              </w:rPr>
            </w:pPr>
          </w:p>
        </w:tc>
        <w:tc>
          <w:tcPr>
            <w:tcW w:w="0" w:type="auto"/>
            <w:shd w:val="clear" w:color="auto" w:fill="auto"/>
            <w:vAlign w:val="center"/>
          </w:tcPr>
          <w:p w14:paraId="1F5E58F4" w14:textId="1CD61FC5" w:rsidR="00C05B53" w:rsidRPr="00D70913" w:rsidRDefault="00003A2D"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018757B2" w14:textId="1C37D17E" w:rsidR="00C05B53" w:rsidRPr="00D70913" w:rsidRDefault="00C05B53" w:rsidP="00097162">
            <w:pPr>
              <w:jc w:val="center"/>
              <w:rPr>
                <w:rFonts w:ascii="Arial" w:hAnsi="Arial" w:cs="Arial"/>
                <w:bCs/>
                <w:sz w:val="22"/>
                <w:szCs w:val="22"/>
                <w:lang w:val="es-ES_tradnl"/>
              </w:rPr>
            </w:pPr>
          </w:p>
        </w:tc>
        <w:tc>
          <w:tcPr>
            <w:tcW w:w="0" w:type="auto"/>
            <w:shd w:val="clear" w:color="auto" w:fill="auto"/>
            <w:vAlign w:val="center"/>
          </w:tcPr>
          <w:p w14:paraId="403BECFB" w14:textId="77777777" w:rsidR="00C05B53" w:rsidRPr="00D70913" w:rsidRDefault="00C05B53" w:rsidP="00097162">
            <w:pPr>
              <w:jc w:val="center"/>
              <w:rPr>
                <w:rFonts w:ascii="Arial" w:hAnsi="Arial" w:cs="Arial"/>
                <w:bCs/>
                <w:sz w:val="22"/>
                <w:szCs w:val="22"/>
                <w:lang w:val="es-ES_tradnl"/>
              </w:rPr>
            </w:pPr>
          </w:p>
        </w:tc>
        <w:tc>
          <w:tcPr>
            <w:tcW w:w="0" w:type="auto"/>
            <w:shd w:val="clear" w:color="auto" w:fill="auto"/>
            <w:vAlign w:val="center"/>
          </w:tcPr>
          <w:p w14:paraId="55FF1E31" w14:textId="77777777" w:rsidR="00C05B53" w:rsidRPr="00D70913" w:rsidRDefault="00C05B53" w:rsidP="00097162">
            <w:pPr>
              <w:jc w:val="center"/>
              <w:rPr>
                <w:rFonts w:ascii="Arial" w:hAnsi="Arial" w:cs="Arial"/>
                <w:bCs/>
                <w:sz w:val="22"/>
                <w:szCs w:val="22"/>
                <w:lang w:val="es-ES_tradnl"/>
              </w:rPr>
            </w:pPr>
          </w:p>
        </w:tc>
        <w:tc>
          <w:tcPr>
            <w:tcW w:w="0" w:type="auto"/>
            <w:shd w:val="clear" w:color="auto" w:fill="auto"/>
            <w:vAlign w:val="center"/>
          </w:tcPr>
          <w:p w14:paraId="37362E45" w14:textId="77777777" w:rsidR="00C05B53" w:rsidRPr="00D70913" w:rsidRDefault="00C05B53" w:rsidP="00097162">
            <w:pPr>
              <w:jc w:val="center"/>
              <w:rPr>
                <w:rFonts w:ascii="Arial" w:hAnsi="Arial" w:cs="Arial"/>
                <w:bCs/>
                <w:sz w:val="22"/>
                <w:szCs w:val="22"/>
                <w:lang w:val="es-ES_tradnl"/>
              </w:rPr>
            </w:pPr>
          </w:p>
        </w:tc>
        <w:tc>
          <w:tcPr>
            <w:tcW w:w="0" w:type="auto"/>
            <w:shd w:val="clear" w:color="auto" w:fill="auto"/>
            <w:vAlign w:val="center"/>
          </w:tcPr>
          <w:p w14:paraId="3499D932" w14:textId="77777777" w:rsidR="00C05B53" w:rsidRPr="00D70913" w:rsidRDefault="00C05B53" w:rsidP="00097162">
            <w:pPr>
              <w:jc w:val="center"/>
              <w:rPr>
                <w:rFonts w:ascii="Arial" w:hAnsi="Arial" w:cs="Arial"/>
                <w:bCs/>
                <w:sz w:val="22"/>
                <w:szCs w:val="22"/>
                <w:lang w:val="es-ES_tradnl"/>
              </w:rPr>
            </w:pPr>
          </w:p>
        </w:tc>
        <w:tc>
          <w:tcPr>
            <w:tcW w:w="0" w:type="auto"/>
            <w:shd w:val="clear" w:color="auto" w:fill="auto"/>
            <w:vAlign w:val="center"/>
          </w:tcPr>
          <w:p w14:paraId="0D2E1BA0" w14:textId="77777777" w:rsidR="00C05B53" w:rsidRPr="00D70913" w:rsidRDefault="00C05B53" w:rsidP="00097162">
            <w:pPr>
              <w:jc w:val="center"/>
              <w:rPr>
                <w:rFonts w:ascii="Arial" w:hAnsi="Arial" w:cs="Arial"/>
                <w:bCs/>
                <w:sz w:val="22"/>
                <w:szCs w:val="22"/>
                <w:lang w:val="es-ES_tradnl"/>
              </w:rPr>
            </w:pPr>
          </w:p>
        </w:tc>
        <w:tc>
          <w:tcPr>
            <w:tcW w:w="0" w:type="auto"/>
            <w:shd w:val="clear" w:color="auto" w:fill="auto"/>
            <w:vAlign w:val="center"/>
          </w:tcPr>
          <w:p w14:paraId="3CE66F0A" w14:textId="77777777" w:rsidR="00C05B53" w:rsidRPr="00D70913" w:rsidRDefault="00C05B53" w:rsidP="00097162">
            <w:pPr>
              <w:jc w:val="center"/>
              <w:rPr>
                <w:rFonts w:ascii="Arial" w:hAnsi="Arial" w:cs="Arial"/>
                <w:bCs/>
                <w:sz w:val="22"/>
                <w:szCs w:val="22"/>
                <w:lang w:val="es-ES_tradnl"/>
              </w:rPr>
            </w:pPr>
          </w:p>
        </w:tc>
        <w:tc>
          <w:tcPr>
            <w:tcW w:w="0" w:type="auto"/>
            <w:shd w:val="clear" w:color="auto" w:fill="auto"/>
            <w:vAlign w:val="center"/>
          </w:tcPr>
          <w:p w14:paraId="6F3EA906" w14:textId="77777777" w:rsidR="00C05B53" w:rsidRPr="00D70913" w:rsidRDefault="00C05B53" w:rsidP="00097162">
            <w:pPr>
              <w:jc w:val="center"/>
              <w:rPr>
                <w:rFonts w:ascii="Arial" w:hAnsi="Arial" w:cs="Arial"/>
                <w:bCs/>
                <w:sz w:val="22"/>
                <w:szCs w:val="22"/>
                <w:lang w:val="es-ES_tradnl"/>
              </w:rPr>
            </w:pPr>
          </w:p>
        </w:tc>
        <w:tc>
          <w:tcPr>
            <w:tcW w:w="0" w:type="auto"/>
            <w:shd w:val="clear" w:color="auto" w:fill="auto"/>
            <w:vAlign w:val="center"/>
          </w:tcPr>
          <w:p w14:paraId="51E73594" w14:textId="77777777" w:rsidR="00C05B53" w:rsidRPr="00D70913" w:rsidRDefault="00C05B53" w:rsidP="00097162">
            <w:pPr>
              <w:jc w:val="center"/>
              <w:rPr>
                <w:rFonts w:ascii="Arial" w:hAnsi="Arial" w:cs="Arial"/>
                <w:bCs/>
                <w:sz w:val="22"/>
                <w:szCs w:val="22"/>
                <w:lang w:val="es-ES_tradnl"/>
              </w:rPr>
            </w:pPr>
          </w:p>
        </w:tc>
      </w:tr>
      <w:tr w:rsidR="00403FBC" w:rsidRPr="004B399C" w14:paraId="1EB269F7" w14:textId="77777777" w:rsidTr="00453F54">
        <w:tc>
          <w:tcPr>
            <w:tcW w:w="2873" w:type="dxa"/>
            <w:shd w:val="clear" w:color="auto" w:fill="auto"/>
          </w:tcPr>
          <w:p w14:paraId="3529B8A3" w14:textId="6D192ED0" w:rsidR="00C05B53" w:rsidRPr="008928B3" w:rsidRDefault="001E4333" w:rsidP="002F6160">
            <w:pPr>
              <w:jc w:val="both"/>
              <w:rPr>
                <w:rFonts w:ascii="Arial" w:hAnsi="Arial" w:cs="Arial"/>
                <w:bCs/>
                <w:sz w:val="22"/>
                <w:szCs w:val="22"/>
                <w:lang w:val="es-ES_tradnl"/>
              </w:rPr>
            </w:pPr>
            <w:r w:rsidRPr="008928B3">
              <w:rPr>
                <w:rFonts w:ascii="Arial" w:hAnsi="Arial" w:cs="Arial"/>
                <w:bCs/>
                <w:sz w:val="22"/>
                <w:szCs w:val="22"/>
                <w:lang w:val="es-ES_tradnl"/>
              </w:rPr>
              <w:t>Procesamiento y construcción de resultados</w:t>
            </w:r>
          </w:p>
        </w:tc>
        <w:tc>
          <w:tcPr>
            <w:tcW w:w="510" w:type="dxa"/>
            <w:shd w:val="clear" w:color="auto" w:fill="auto"/>
            <w:vAlign w:val="center"/>
          </w:tcPr>
          <w:p w14:paraId="1C9D1983" w14:textId="77777777" w:rsidR="00C05B53" w:rsidRPr="00D70913" w:rsidRDefault="00C05B53" w:rsidP="00097162">
            <w:pPr>
              <w:jc w:val="center"/>
              <w:rPr>
                <w:rFonts w:ascii="Arial" w:hAnsi="Arial" w:cs="Arial"/>
                <w:bCs/>
                <w:sz w:val="22"/>
                <w:szCs w:val="22"/>
                <w:lang w:val="es-ES_tradnl"/>
              </w:rPr>
            </w:pPr>
          </w:p>
        </w:tc>
        <w:tc>
          <w:tcPr>
            <w:tcW w:w="0" w:type="auto"/>
            <w:shd w:val="clear" w:color="auto" w:fill="auto"/>
            <w:vAlign w:val="center"/>
          </w:tcPr>
          <w:p w14:paraId="51E87754" w14:textId="77777777" w:rsidR="00C05B53" w:rsidRPr="00D70913" w:rsidRDefault="00C05B53" w:rsidP="00097162">
            <w:pPr>
              <w:jc w:val="center"/>
              <w:rPr>
                <w:rFonts w:ascii="Arial" w:hAnsi="Arial" w:cs="Arial"/>
                <w:bCs/>
                <w:sz w:val="22"/>
                <w:szCs w:val="22"/>
                <w:lang w:val="es-ES_tradnl"/>
              </w:rPr>
            </w:pPr>
          </w:p>
        </w:tc>
        <w:tc>
          <w:tcPr>
            <w:tcW w:w="0" w:type="auto"/>
            <w:shd w:val="clear" w:color="auto" w:fill="auto"/>
            <w:vAlign w:val="center"/>
          </w:tcPr>
          <w:p w14:paraId="5E36A8F5" w14:textId="246C8E17" w:rsidR="00C05B53" w:rsidRPr="00D70913" w:rsidRDefault="00003A2D"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71FC97DE" w14:textId="7393CE7C" w:rsidR="00C05B53" w:rsidRPr="00D70913" w:rsidRDefault="00003A2D"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025B09D3" w14:textId="77777777" w:rsidR="00C05B53" w:rsidRPr="00D70913" w:rsidRDefault="00C05B53" w:rsidP="00097162">
            <w:pPr>
              <w:jc w:val="center"/>
              <w:rPr>
                <w:rFonts w:ascii="Arial" w:hAnsi="Arial" w:cs="Arial"/>
                <w:bCs/>
                <w:sz w:val="22"/>
                <w:szCs w:val="22"/>
                <w:lang w:val="es-ES_tradnl"/>
              </w:rPr>
            </w:pPr>
          </w:p>
        </w:tc>
        <w:tc>
          <w:tcPr>
            <w:tcW w:w="0" w:type="auto"/>
            <w:shd w:val="clear" w:color="auto" w:fill="auto"/>
            <w:vAlign w:val="center"/>
          </w:tcPr>
          <w:p w14:paraId="7994A5F6" w14:textId="77777777" w:rsidR="00C05B53" w:rsidRPr="00D70913" w:rsidRDefault="00C05B53" w:rsidP="00097162">
            <w:pPr>
              <w:jc w:val="center"/>
              <w:rPr>
                <w:rFonts w:ascii="Arial" w:hAnsi="Arial" w:cs="Arial"/>
                <w:bCs/>
                <w:sz w:val="22"/>
                <w:szCs w:val="22"/>
                <w:lang w:val="es-ES_tradnl"/>
              </w:rPr>
            </w:pPr>
          </w:p>
        </w:tc>
        <w:tc>
          <w:tcPr>
            <w:tcW w:w="0" w:type="auto"/>
            <w:shd w:val="clear" w:color="auto" w:fill="auto"/>
            <w:vAlign w:val="center"/>
          </w:tcPr>
          <w:p w14:paraId="56AFC50E" w14:textId="77777777" w:rsidR="00C05B53" w:rsidRPr="00D70913" w:rsidRDefault="00C05B53" w:rsidP="00097162">
            <w:pPr>
              <w:jc w:val="center"/>
              <w:rPr>
                <w:rFonts w:ascii="Arial" w:hAnsi="Arial" w:cs="Arial"/>
                <w:bCs/>
                <w:sz w:val="22"/>
                <w:szCs w:val="22"/>
                <w:lang w:val="es-ES_tradnl"/>
              </w:rPr>
            </w:pPr>
          </w:p>
        </w:tc>
        <w:tc>
          <w:tcPr>
            <w:tcW w:w="0" w:type="auto"/>
            <w:shd w:val="clear" w:color="auto" w:fill="auto"/>
            <w:vAlign w:val="center"/>
          </w:tcPr>
          <w:p w14:paraId="30279037" w14:textId="77777777" w:rsidR="00C05B53" w:rsidRPr="00D70913" w:rsidRDefault="00C05B53" w:rsidP="00097162">
            <w:pPr>
              <w:jc w:val="center"/>
              <w:rPr>
                <w:rFonts w:ascii="Arial" w:hAnsi="Arial" w:cs="Arial"/>
                <w:bCs/>
                <w:sz w:val="22"/>
                <w:szCs w:val="22"/>
                <w:lang w:val="es-ES_tradnl"/>
              </w:rPr>
            </w:pPr>
          </w:p>
        </w:tc>
        <w:tc>
          <w:tcPr>
            <w:tcW w:w="0" w:type="auto"/>
            <w:shd w:val="clear" w:color="auto" w:fill="auto"/>
            <w:vAlign w:val="center"/>
          </w:tcPr>
          <w:p w14:paraId="78D4578F" w14:textId="77777777" w:rsidR="00C05B53" w:rsidRPr="00D70913" w:rsidRDefault="00C05B53" w:rsidP="00097162">
            <w:pPr>
              <w:jc w:val="center"/>
              <w:rPr>
                <w:rFonts w:ascii="Arial" w:hAnsi="Arial" w:cs="Arial"/>
                <w:bCs/>
                <w:sz w:val="22"/>
                <w:szCs w:val="22"/>
                <w:lang w:val="es-ES_tradnl"/>
              </w:rPr>
            </w:pPr>
          </w:p>
        </w:tc>
        <w:tc>
          <w:tcPr>
            <w:tcW w:w="0" w:type="auto"/>
            <w:shd w:val="clear" w:color="auto" w:fill="auto"/>
            <w:vAlign w:val="center"/>
          </w:tcPr>
          <w:p w14:paraId="052FF107" w14:textId="77777777" w:rsidR="00C05B53" w:rsidRPr="00D70913" w:rsidRDefault="00C05B53" w:rsidP="00097162">
            <w:pPr>
              <w:jc w:val="center"/>
              <w:rPr>
                <w:rFonts w:ascii="Arial" w:hAnsi="Arial" w:cs="Arial"/>
                <w:bCs/>
                <w:sz w:val="22"/>
                <w:szCs w:val="22"/>
                <w:lang w:val="es-ES_tradnl"/>
              </w:rPr>
            </w:pPr>
          </w:p>
        </w:tc>
        <w:tc>
          <w:tcPr>
            <w:tcW w:w="0" w:type="auto"/>
            <w:shd w:val="clear" w:color="auto" w:fill="auto"/>
            <w:vAlign w:val="center"/>
          </w:tcPr>
          <w:p w14:paraId="1B3E588F" w14:textId="77777777" w:rsidR="00C05B53" w:rsidRPr="00D70913" w:rsidRDefault="00C05B53" w:rsidP="00097162">
            <w:pPr>
              <w:jc w:val="center"/>
              <w:rPr>
                <w:rFonts w:ascii="Arial" w:hAnsi="Arial" w:cs="Arial"/>
                <w:bCs/>
                <w:sz w:val="22"/>
                <w:szCs w:val="22"/>
                <w:lang w:val="es-ES_tradnl"/>
              </w:rPr>
            </w:pPr>
          </w:p>
        </w:tc>
        <w:tc>
          <w:tcPr>
            <w:tcW w:w="0" w:type="auto"/>
            <w:shd w:val="clear" w:color="auto" w:fill="auto"/>
            <w:vAlign w:val="center"/>
          </w:tcPr>
          <w:p w14:paraId="41D83693" w14:textId="77777777" w:rsidR="00C05B53" w:rsidRPr="00D70913" w:rsidRDefault="00C05B53" w:rsidP="00097162">
            <w:pPr>
              <w:jc w:val="center"/>
              <w:rPr>
                <w:rFonts w:ascii="Arial" w:hAnsi="Arial" w:cs="Arial"/>
                <w:bCs/>
                <w:sz w:val="22"/>
                <w:szCs w:val="22"/>
                <w:lang w:val="es-ES_tradnl"/>
              </w:rPr>
            </w:pPr>
          </w:p>
        </w:tc>
      </w:tr>
      <w:tr w:rsidR="009A429C" w:rsidRPr="004B399C" w14:paraId="3513E136" w14:textId="77777777" w:rsidTr="00453F54">
        <w:tc>
          <w:tcPr>
            <w:tcW w:w="2873" w:type="dxa"/>
            <w:shd w:val="clear" w:color="auto" w:fill="auto"/>
          </w:tcPr>
          <w:p w14:paraId="0AFB848A" w14:textId="4A40D3D6" w:rsidR="00644793" w:rsidRPr="008928B3" w:rsidRDefault="00644793" w:rsidP="002F6160">
            <w:pPr>
              <w:jc w:val="both"/>
              <w:rPr>
                <w:rFonts w:ascii="Arial" w:hAnsi="Arial" w:cs="Arial"/>
                <w:bCs/>
                <w:sz w:val="22"/>
                <w:szCs w:val="22"/>
                <w:lang w:val="es-ES_tradnl"/>
              </w:rPr>
            </w:pPr>
            <w:r w:rsidRPr="008928B3">
              <w:rPr>
                <w:rFonts w:ascii="Arial" w:hAnsi="Arial" w:cs="Arial"/>
                <w:bCs/>
                <w:sz w:val="22"/>
                <w:szCs w:val="22"/>
                <w:lang w:val="es-ES_tradnl"/>
              </w:rPr>
              <w:t xml:space="preserve">Aproximación </w:t>
            </w:r>
            <w:r w:rsidR="001263A1" w:rsidRPr="008928B3">
              <w:rPr>
                <w:rFonts w:ascii="Arial" w:hAnsi="Arial" w:cs="Arial"/>
                <w:bCs/>
                <w:sz w:val="22"/>
                <w:szCs w:val="22"/>
                <w:lang w:val="es-ES_tradnl"/>
              </w:rPr>
              <w:t>a</w:t>
            </w:r>
            <w:r w:rsidRPr="008928B3">
              <w:rPr>
                <w:rFonts w:ascii="Arial" w:hAnsi="Arial" w:cs="Arial"/>
                <w:bCs/>
                <w:sz w:val="22"/>
                <w:szCs w:val="22"/>
                <w:lang w:val="es-ES_tradnl"/>
              </w:rPr>
              <w:t xml:space="preserve"> </w:t>
            </w:r>
            <w:r w:rsidR="001263A1" w:rsidRPr="008928B3">
              <w:rPr>
                <w:rFonts w:ascii="Arial" w:hAnsi="Arial" w:cs="Arial"/>
                <w:bCs/>
                <w:sz w:val="22"/>
                <w:szCs w:val="22"/>
                <w:lang w:val="es-ES_tradnl"/>
              </w:rPr>
              <w:t>herramientas y mecanismos de evaluación comunicativa</w:t>
            </w:r>
          </w:p>
        </w:tc>
        <w:tc>
          <w:tcPr>
            <w:tcW w:w="510" w:type="dxa"/>
            <w:shd w:val="clear" w:color="auto" w:fill="auto"/>
            <w:vAlign w:val="center"/>
          </w:tcPr>
          <w:p w14:paraId="6E185276" w14:textId="77777777" w:rsidR="00644793" w:rsidRPr="00D70913" w:rsidRDefault="00644793" w:rsidP="00097162">
            <w:pPr>
              <w:jc w:val="center"/>
              <w:rPr>
                <w:rFonts w:ascii="Arial" w:hAnsi="Arial" w:cs="Arial"/>
                <w:bCs/>
                <w:sz w:val="22"/>
                <w:szCs w:val="22"/>
                <w:lang w:val="es-ES_tradnl"/>
              </w:rPr>
            </w:pPr>
          </w:p>
        </w:tc>
        <w:tc>
          <w:tcPr>
            <w:tcW w:w="0" w:type="auto"/>
            <w:shd w:val="clear" w:color="auto" w:fill="auto"/>
            <w:vAlign w:val="center"/>
          </w:tcPr>
          <w:p w14:paraId="362058C7" w14:textId="08656BDA" w:rsidR="00644793" w:rsidRPr="00D70913" w:rsidRDefault="00003A2D"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11FA90F4" w14:textId="35E746F7" w:rsidR="00644793" w:rsidRPr="00D70913" w:rsidRDefault="00003A2D"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54979F21" w14:textId="049A3120" w:rsidR="00644793" w:rsidRPr="00D70913" w:rsidRDefault="00003A2D"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57C0A18F" w14:textId="77777777" w:rsidR="00644793" w:rsidRPr="00D70913" w:rsidRDefault="00644793" w:rsidP="00097162">
            <w:pPr>
              <w:jc w:val="center"/>
              <w:rPr>
                <w:rFonts w:ascii="Arial" w:hAnsi="Arial" w:cs="Arial"/>
                <w:bCs/>
                <w:sz w:val="22"/>
                <w:szCs w:val="22"/>
                <w:lang w:val="es-ES_tradnl"/>
              </w:rPr>
            </w:pPr>
          </w:p>
        </w:tc>
        <w:tc>
          <w:tcPr>
            <w:tcW w:w="0" w:type="auto"/>
            <w:shd w:val="clear" w:color="auto" w:fill="auto"/>
            <w:vAlign w:val="center"/>
          </w:tcPr>
          <w:p w14:paraId="1402CC5C" w14:textId="77777777" w:rsidR="00644793" w:rsidRPr="00D70913" w:rsidRDefault="00644793" w:rsidP="00097162">
            <w:pPr>
              <w:jc w:val="center"/>
              <w:rPr>
                <w:rFonts w:ascii="Arial" w:hAnsi="Arial" w:cs="Arial"/>
                <w:bCs/>
                <w:sz w:val="22"/>
                <w:szCs w:val="22"/>
                <w:lang w:val="es-ES_tradnl"/>
              </w:rPr>
            </w:pPr>
          </w:p>
        </w:tc>
        <w:tc>
          <w:tcPr>
            <w:tcW w:w="0" w:type="auto"/>
            <w:shd w:val="clear" w:color="auto" w:fill="auto"/>
            <w:vAlign w:val="center"/>
          </w:tcPr>
          <w:p w14:paraId="4A669DFE" w14:textId="77777777" w:rsidR="00644793" w:rsidRPr="00D70913" w:rsidRDefault="00644793" w:rsidP="00097162">
            <w:pPr>
              <w:jc w:val="center"/>
              <w:rPr>
                <w:rFonts w:ascii="Arial" w:hAnsi="Arial" w:cs="Arial"/>
                <w:bCs/>
                <w:sz w:val="22"/>
                <w:szCs w:val="22"/>
                <w:lang w:val="es-ES_tradnl"/>
              </w:rPr>
            </w:pPr>
          </w:p>
        </w:tc>
        <w:tc>
          <w:tcPr>
            <w:tcW w:w="0" w:type="auto"/>
            <w:shd w:val="clear" w:color="auto" w:fill="auto"/>
            <w:vAlign w:val="center"/>
          </w:tcPr>
          <w:p w14:paraId="5DC7F86E" w14:textId="77777777" w:rsidR="00644793" w:rsidRPr="00D70913" w:rsidRDefault="00644793" w:rsidP="00097162">
            <w:pPr>
              <w:jc w:val="center"/>
              <w:rPr>
                <w:rFonts w:ascii="Arial" w:hAnsi="Arial" w:cs="Arial"/>
                <w:bCs/>
                <w:sz w:val="22"/>
                <w:szCs w:val="22"/>
                <w:lang w:val="es-ES_tradnl"/>
              </w:rPr>
            </w:pPr>
          </w:p>
        </w:tc>
        <w:tc>
          <w:tcPr>
            <w:tcW w:w="0" w:type="auto"/>
            <w:shd w:val="clear" w:color="auto" w:fill="auto"/>
            <w:vAlign w:val="center"/>
          </w:tcPr>
          <w:p w14:paraId="5B928806" w14:textId="77777777" w:rsidR="00644793" w:rsidRPr="00D70913" w:rsidRDefault="00644793" w:rsidP="00097162">
            <w:pPr>
              <w:jc w:val="center"/>
              <w:rPr>
                <w:rFonts w:ascii="Arial" w:hAnsi="Arial" w:cs="Arial"/>
                <w:bCs/>
                <w:sz w:val="22"/>
                <w:szCs w:val="22"/>
                <w:lang w:val="es-ES_tradnl"/>
              </w:rPr>
            </w:pPr>
          </w:p>
        </w:tc>
        <w:tc>
          <w:tcPr>
            <w:tcW w:w="0" w:type="auto"/>
            <w:shd w:val="clear" w:color="auto" w:fill="auto"/>
            <w:vAlign w:val="center"/>
          </w:tcPr>
          <w:p w14:paraId="1F7935E2" w14:textId="77777777" w:rsidR="00644793" w:rsidRPr="00D70913" w:rsidRDefault="00644793" w:rsidP="00097162">
            <w:pPr>
              <w:jc w:val="center"/>
              <w:rPr>
                <w:rFonts w:ascii="Arial" w:hAnsi="Arial" w:cs="Arial"/>
                <w:bCs/>
                <w:sz w:val="22"/>
                <w:szCs w:val="22"/>
                <w:lang w:val="es-ES_tradnl"/>
              </w:rPr>
            </w:pPr>
          </w:p>
        </w:tc>
        <w:tc>
          <w:tcPr>
            <w:tcW w:w="0" w:type="auto"/>
            <w:shd w:val="clear" w:color="auto" w:fill="auto"/>
            <w:vAlign w:val="center"/>
          </w:tcPr>
          <w:p w14:paraId="0814E191" w14:textId="77777777" w:rsidR="00644793" w:rsidRPr="00D70913" w:rsidRDefault="00644793" w:rsidP="00097162">
            <w:pPr>
              <w:jc w:val="center"/>
              <w:rPr>
                <w:rFonts w:ascii="Arial" w:hAnsi="Arial" w:cs="Arial"/>
                <w:bCs/>
                <w:sz w:val="22"/>
                <w:szCs w:val="22"/>
                <w:lang w:val="es-ES_tradnl"/>
              </w:rPr>
            </w:pPr>
          </w:p>
        </w:tc>
        <w:tc>
          <w:tcPr>
            <w:tcW w:w="0" w:type="auto"/>
            <w:shd w:val="clear" w:color="auto" w:fill="auto"/>
            <w:vAlign w:val="center"/>
          </w:tcPr>
          <w:p w14:paraId="241E2F93" w14:textId="77777777" w:rsidR="00644793" w:rsidRPr="00D70913" w:rsidRDefault="00644793" w:rsidP="00097162">
            <w:pPr>
              <w:jc w:val="center"/>
              <w:rPr>
                <w:rFonts w:ascii="Arial" w:hAnsi="Arial" w:cs="Arial"/>
                <w:bCs/>
                <w:sz w:val="22"/>
                <w:szCs w:val="22"/>
                <w:lang w:val="es-ES_tradnl"/>
              </w:rPr>
            </w:pPr>
          </w:p>
        </w:tc>
      </w:tr>
      <w:tr w:rsidR="009A429C" w:rsidRPr="004B399C" w14:paraId="654002BE" w14:textId="77777777" w:rsidTr="00453F54">
        <w:tc>
          <w:tcPr>
            <w:tcW w:w="2873" w:type="dxa"/>
            <w:shd w:val="clear" w:color="auto" w:fill="auto"/>
          </w:tcPr>
          <w:p w14:paraId="52CFC933" w14:textId="330BFEDC" w:rsidR="00172FAB" w:rsidRPr="008928B3" w:rsidRDefault="00172FAB" w:rsidP="002F6160">
            <w:pPr>
              <w:jc w:val="both"/>
              <w:rPr>
                <w:rFonts w:ascii="Arial" w:hAnsi="Arial" w:cs="Arial"/>
                <w:bCs/>
                <w:sz w:val="22"/>
                <w:szCs w:val="22"/>
                <w:lang w:val="es-ES_tradnl"/>
              </w:rPr>
            </w:pPr>
            <w:r>
              <w:rPr>
                <w:rFonts w:ascii="Arial" w:hAnsi="Arial" w:cs="Arial"/>
                <w:bCs/>
                <w:sz w:val="22"/>
                <w:szCs w:val="22"/>
                <w:lang w:val="es-ES_tradnl"/>
              </w:rPr>
              <w:t xml:space="preserve">Elaboración de </w:t>
            </w:r>
            <w:r w:rsidR="00C9486C">
              <w:rPr>
                <w:rFonts w:ascii="Arial" w:hAnsi="Arial" w:cs="Arial"/>
                <w:bCs/>
                <w:sz w:val="22"/>
                <w:szCs w:val="22"/>
                <w:lang w:val="es-ES_tradnl"/>
              </w:rPr>
              <w:t xml:space="preserve">artículo sobre dimensiones y alcances </w:t>
            </w:r>
            <w:r w:rsidR="00C25F45">
              <w:rPr>
                <w:rFonts w:ascii="Arial" w:hAnsi="Arial" w:cs="Arial"/>
                <w:bCs/>
                <w:sz w:val="22"/>
                <w:szCs w:val="22"/>
                <w:lang w:val="es-ES_tradnl"/>
              </w:rPr>
              <w:t>de la comunicación académica en educación superior</w:t>
            </w:r>
          </w:p>
        </w:tc>
        <w:tc>
          <w:tcPr>
            <w:tcW w:w="510" w:type="dxa"/>
            <w:shd w:val="clear" w:color="auto" w:fill="auto"/>
            <w:vAlign w:val="center"/>
          </w:tcPr>
          <w:p w14:paraId="0866908F" w14:textId="2A5B3F5D" w:rsidR="00172FAB" w:rsidRPr="00D70913" w:rsidRDefault="00003A2D"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61C4680F" w14:textId="099AA91B" w:rsidR="00172FAB" w:rsidRPr="00D70913" w:rsidRDefault="00003A2D"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46D8E46F" w14:textId="0D562DE1" w:rsidR="00172FAB" w:rsidRPr="00D70913" w:rsidRDefault="00003A2D"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09C06020" w14:textId="3E2AC5A3" w:rsidR="00172FAB" w:rsidRPr="00D70913" w:rsidRDefault="00003A2D"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34347162" w14:textId="77777777" w:rsidR="00172FAB" w:rsidRPr="00D70913" w:rsidRDefault="00172FAB" w:rsidP="00097162">
            <w:pPr>
              <w:jc w:val="center"/>
              <w:rPr>
                <w:rFonts w:ascii="Arial" w:hAnsi="Arial" w:cs="Arial"/>
                <w:bCs/>
                <w:sz w:val="22"/>
                <w:szCs w:val="22"/>
                <w:lang w:val="es-ES_tradnl"/>
              </w:rPr>
            </w:pPr>
          </w:p>
        </w:tc>
        <w:tc>
          <w:tcPr>
            <w:tcW w:w="0" w:type="auto"/>
            <w:shd w:val="clear" w:color="auto" w:fill="auto"/>
            <w:vAlign w:val="center"/>
          </w:tcPr>
          <w:p w14:paraId="5AEE9A8F" w14:textId="77777777" w:rsidR="00172FAB" w:rsidRPr="00D70913" w:rsidRDefault="00172FAB" w:rsidP="00097162">
            <w:pPr>
              <w:jc w:val="center"/>
              <w:rPr>
                <w:rFonts w:ascii="Arial" w:hAnsi="Arial" w:cs="Arial"/>
                <w:bCs/>
                <w:sz w:val="22"/>
                <w:szCs w:val="22"/>
                <w:lang w:val="es-ES_tradnl"/>
              </w:rPr>
            </w:pPr>
          </w:p>
        </w:tc>
        <w:tc>
          <w:tcPr>
            <w:tcW w:w="0" w:type="auto"/>
            <w:shd w:val="clear" w:color="auto" w:fill="auto"/>
            <w:vAlign w:val="center"/>
          </w:tcPr>
          <w:p w14:paraId="0EAC579D" w14:textId="77777777" w:rsidR="00172FAB" w:rsidRPr="00D70913" w:rsidRDefault="00172FAB" w:rsidP="00097162">
            <w:pPr>
              <w:jc w:val="center"/>
              <w:rPr>
                <w:rFonts w:ascii="Arial" w:hAnsi="Arial" w:cs="Arial"/>
                <w:bCs/>
                <w:sz w:val="22"/>
                <w:szCs w:val="22"/>
                <w:lang w:val="es-ES_tradnl"/>
              </w:rPr>
            </w:pPr>
          </w:p>
        </w:tc>
        <w:tc>
          <w:tcPr>
            <w:tcW w:w="0" w:type="auto"/>
            <w:shd w:val="clear" w:color="auto" w:fill="auto"/>
            <w:vAlign w:val="center"/>
          </w:tcPr>
          <w:p w14:paraId="04A9D896" w14:textId="77777777" w:rsidR="00172FAB" w:rsidRPr="00D70913" w:rsidRDefault="00172FAB" w:rsidP="00097162">
            <w:pPr>
              <w:jc w:val="center"/>
              <w:rPr>
                <w:rFonts w:ascii="Arial" w:hAnsi="Arial" w:cs="Arial"/>
                <w:bCs/>
                <w:sz w:val="22"/>
                <w:szCs w:val="22"/>
                <w:lang w:val="es-ES_tradnl"/>
              </w:rPr>
            </w:pPr>
          </w:p>
        </w:tc>
        <w:tc>
          <w:tcPr>
            <w:tcW w:w="0" w:type="auto"/>
            <w:shd w:val="clear" w:color="auto" w:fill="auto"/>
            <w:vAlign w:val="center"/>
          </w:tcPr>
          <w:p w14:paraId="02E6AEF7" w14:textId="77777777" w:rsidR="00172FAB" w:rsidRPr="00D70913" w:rsidRDefault="00172FAB" w:rsidP="00097162">
            <w:pPr>
              <w:jc w:val="center"/>
              <w:rPr>
                <w:rFonts w:ascii="Arial" w:hAnsi="Arial" w:cs="Arial"/>
                <w:bCs/>
                <w:sz w:val="22"/>
                <w:szCs w:val="22"/>
                <w:lang w:val="es-ES_tradnl"/>
              </w:rPr>
            </w:pPr>
          </w:p>
        </w:tc>
        <w:tc>
          <w:tcPr>
            <w:tcW w:w="0" w:type="auto"/>
            <w:shd w:val="clear" w:color="auto" w:fill="auto"/>
            <w:vAlign w:val="center"/>
          </w:tcPr>
          <w:p w14:paraId="66D2DD3F" w14:textId="77777777" w:rsidR="00172FAB" w:rsidRPr="00D70913" w:rsidRDefault="00172FAB" w:rsidP="00097162">
            <w:pPr>
              <w:jc w:val="center"/>
              <w:rPr>
                <w:rFonts w:ascii="Arial" w:hAnsi="Arial" w:cs="Arial"/>
                <w:bCs/>
                <w:sz w:val="22"/>
                <w:szCs w:val="22"/>
                <w:lang w:val="es-ES_tradnl"/>
              </w:rPr>
            </w:pPr>
          </w:p>
        </w:tc>
        <w:tc>
          <w:tcPr>
            <w:tcW w:w="0" w:type="auto"/>
            <w:shd w:val="clear" w:color="auto" w:fill="auto"/>
            <w:vAlign w:val="center"/>
          </w:tcPr>
          <w:p w14:paraId="427E977A" w14:textId="77777777" w:rsidR="00172FAB" w:rsidRPr="00D70913" w:rsidRDefault="00172FAB" w:rsidP="00097162">
            <w:pPr>
              <w:jc w:val="center"/>
              <w:rPr>
                <w:rFonts w:ascii="Arial" w:hAnsi="Arial" w:cs="Arial"/>
                <w:bCs/>
                <w:sz w:val="22"/>
                <w:szCs w:val="22"/>
                <w:lang w:val="es-ES_tradnl"/>
              </w:rPr>
            </w:pPr>
          </w:p>
        </w:tc>
        <w:tc>
          <w:tcPr>
            <w:tcW w:w="0" w:type="auto"/>
            <w:shd w:val="clear" w:color="auto" w:fill="auto"/>
            <w:vAlign w:val="center"/>
          </w:tcPr>
          <w:p w14:paraId="0D85E8C8" w14:textId="77777777" w:rsidR="00172FAB" w:rsidRPr="00D70913" w:rsidRDefault="00172FAB" w:rsidP="00097162">
            <w:pPr>
              <w:jc w:val="center"/>
              <w:rPr>
                <w:rFonts w:ascii="Arial" w:hAnsi="Arial" w:cs="Arial"/>
                <w:bCs/>
                <w:sz w:val="22"/>
                <w:szCs w:val="22"/>
                <w:lang w:val="es-ES_tradnl"/>
              </w:rPr>
            </w:pPr>
          </w:p>
        </w:tc>
      </w:tr>
      <w:tr w:rsidR="00D70913" w:rsidRPr="004B399C" w14:paraId="07BCD618" w14:textId="77777777" w:rsidTr="009A429C">
        <w:tc>
          <w:tcPr>
            <w:tcW w:w="8761" w:type="dxa"/>
            <w:gridSpan w:val="13"/>
            <w:shd w:val="clear" w:color="auto" w:fill="auto"/>
          </w:tcPr>
          <w:p w14:paraId="3CAB03C8" w14:textId="7A9DCCD6" w:rsidR="00D70913" w:rsidRPr="008928B3" w:rsidRDefault="00D70913" w:rsidP="002F6160">
            <w:pPr>
              <w:jc w:val="both"/>
              <w:rPr>
                <w:rFonts w:ascii="Arial" w:hAnsi="Arial" w:cs="Arial"/>
                <w:bCs/>
                <w:sz w:val="22"/>
                <w:szCs w:val="22"/>
              </w:rPr>
            </w:pPr>
            <w:r w:rsidRPr="008928B3">
              <w:rPr>
                <w:rFonts w:ascii="Arial" w:hAnsi="Arial" w:cs="Arial"/>
                <w:bCs/>
                <w:sz w:val="22"/>
                <w:szCs w:val="22"/>
                <w:lang w:val="es-ES_tradnl"/>
              </w:rPr>
              <w:t xml:space="preserve">Objetivo 2: </w:t>
            </w:r>
            <w:r w:rsidRPr="008928B3">
              <w:rPr>
                <w:rFonts w:ascii="Arial" w:hAnsi="Arial" w:cs="Arial"/>
                <w:b/>
                <w:sz w:val="22"/>
                <w:szCs w:val="22"/>
              </w:rPr>
              <w:t>Determinar los logros académicos</w:t>
            </w:r>
            <w:r w:rsidRPr="008928B3">
              <w:rPr>
                <w:rFonts w:ascii="Arial" w:hAnsi="Arial" w:cs="Arial"/>
                <w:bCs/>
                <w:sz w:val="22"/>
                <w:szCs w:val="22"/>
              </w:rPr>
              <w:t xml:space="preserve"> de los estudiantes en los proyectos formativos de un nivel de la carrera, en un periodo académico regular.</w:t>
            </w:r>
          </w:p>
        </w:tc>
      </w:tr>
      <w:tr w:rsidR="00403FBC" w:rsidRPr="004B399C" w14:paraId="766DF748" w14:textId="77777777" w:rsidTr="00453F54">
        <w:tc>
          <w:tcPr>
            <w:tcW w:w="2873" w:type="dxa"/>
            <w:shd w:val="clear" w:color="auto" w:fill="auto"/>
          </w:tcPr>
          <w:p w14:paraId="0F1B6967" w14:textId="363A9E70" w:rsidR="007E5CC4" w:rsidRPr="008928B3" w:rsidRDefault="00C84874" w:rsidP="002F6160">
            <w:pPr>
              <w:jc w:val="both"/>
              <w:rPr>
                <w:rFonts w:ascii="Arial" w:hAnsi="Arial" w:cs="Arial"/>
                <w:bCs/>
                <w:sz w:val="22"/>
                <w:szCs w:val="22"/>
                <w:lang w:val="es-ES_tradnl"/>
              </w:rPr>
            </w:pPr>
            <w:r w:rsidRPr="008928B3">
              <w:rPr>
                <w:rFonts w:ascii="Arial" w:hAnsi="Arial" w:cs="Arial"/>
                <w:bCs/>
                <w:sz w:val="22"/>
                <w:szCs w:val="22"/>
                <w:lang w:val="es-ES_tradnl"/>
              </w:rPr>
              <w:t>Formulación de c</w:t>
            </w:r>
            <w:r w:rsidR="007E5CC4" w:rsidRPr="008928B3">
              <w:rPr>
                <w:rFonts w:ascii="Arial" w:hAnsi="Arial" w:cs="Arial"/>
                <w:bCs/>
                <w:sz w:val="22"/>
                <w:szCs w:val="22"/>
                <w:lang w:val="es-ES_tradnl"/>
              </w:rPr>
              <w:t>riterios</w:t>
            </w:r>
            <w:r w:rsidRPr="008928B3">
              <w:rPr>
                <w:rFonts w:ascii="Arial" w:hAnsi="Arial" w:cs="Arial"/>
                <w:bCs/>
                <w:sz w:val="22"/>
                <w:szCs w:val="22"/>
                <w:lang w:val="es-ES_tradnl"/>
              </w:rPr>
              <w:t xml:space="preserve"> e instructivo de prueba cognitiva</w:t>
            </w:r>
          </w:p>
        </w:tc>
        <w:tc>
          <w:tcPr>
            <w:tcW w:w="510" w:type="dxa"/>
            <w:shd w:val="clear" w:color="auto" w:fill="auto"/>
            <w:vAlign w:val="center"/>
          </w:tcPr>
          <w:p w14:paraId="29A7463F" w14:textId="283A6284" w:rsidR="007E5CC4" w:rsidRPr="00D70913" w:rsidRDefault="00403FBC"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113EB0B6" w14:textId="77777777" w:rsidR="007E5CC4" w:rsidRPr="00D70913" w:rsidRDefault="007E5CC4" w:rsidP="00097162">
            <w:pPr>
              <w:jc w:val="center"/>
              <w:rPr>
                <w:rFonts w:ascii="Arial" w:hAnsi="Arial" w:cs="Arial"/>
                <w:bCs/>
                <w:sz w:val="22"/>
                <w:szCs w:val="22"/>
                <w:lang w:val="es-ES_tradnl"/>
              </w:rPr>
            </w:pPr>
          </w:p>
        </w:tc>
        <w:tc>
          <w:tcPr>
            <w:tcW w:w="0" w:type="auto"/>
            <w:shd w:val="clear" w:color="auto" w:fill="auto"/>
            <w:vAlign w:val="center"/>
          </w:tcPr>
          <w:p w14:paraId="2D0DF715" w14:textId="77777777" w:rsidR="007E5CC4" w:rsidRPr="00D70913" w:rsidRDefault="007E5CC4" w:rsidP="00097162">
            <w:pPr>
              <w:jc w:val="center"/>
              <w:rPr>
                <w:rFonts w:ascii="Arial" w:hAnsi="Arial" w:cs="Arial"/>
                <w:bCs/>
                <w:sz w:val="22"/>
                <w:szCs w:val="22"/>
                <w:lang w:val="es-ES_tradnl"/>
              </w:rPr>
            </w:pPr>
          </w:p>
        </w:tc>
        <w:tc>
          <w:tcPr>
            <w:tcW w:w="0" w:type="auto"/>
            <w:shd w:val="clear" w:color="auto" w:fill="auto"/>
            <w:vAlign w:val="center"/>
          </w:tcPr>
          <w:p w14:paraId="0BCCA69E" w14:textId="77777777" w:rsidR="007E5CC4" w:rsidRPr="00D70913" w:rsidRDefault="007E5CC4" w:rsidP="00097162">
            <w:pPr>
              <w:jc w:val="center"/>
              <w:rPr>
                <w:rFonts w:ascii="Arial" w:hAnsi="Arial" w:cs="Arial"/>
                <w:bCs/>
                <w:sz w:val="22"/>
                <w:szCs w:val="22"/>
                <w:lang w:val="es-ES_tradnl"/>
              </w:rPr>
            </w:pPr>
          </w:p>
        </w:tc>
        <w:tc>
          <w:tcPr>
            <w:tcW w:w="0" w:type="auto"/>
            <w:shd w:val="clear" w:color="auto" w:fill="auto"/>
            <w:vAlign w:val="center"/>
          </w:tcPr>
          <w:p w14:paraId="4520A189" w14:textId="77777777" w:rsidR="007E5CC4" w:rsidRPr="00D70913" w:rsidRDefault="007E5CC4" w:rsidP="00097162">
            <w:pPr>
              <w:jc w:val="center"/>
              <w:rPr>
                <w:rFonts w:ascii="Arial" w:hAnsi="Arial" w:cs="Arial"/>
                <w:bCs/>
                <w:sz w:val="22"/>
                <w:szCs w:val="22"/>
                <w:lang w:val="es-ES_tradnl"/>
              </w:rPr>
            </w:pPr>
          </w:p>
        </w:tc>
        <w:tc>
          <w:tcPr>
            <w:tcW w:w="0" w:type="auto"/>
            <w:shd w:val="clear" w:color="auto" w:fill="auto"/>
            <w:vAlign w:val="center"/>
          </w:tcPr>
          <w:p w14:paraId="0FE1F012" w14:textId="77777777" w:rsidR="007E5CC4" w:rsidRPr="00D70913" w:rsidRDefault="007E5CC4" w:rsidP="00097162">
            <w:pPr>
              <w:jc w:val="center"/>
              <w:rPr>
                <w:rFonts w:ascii="Arial" w:hAnsi="Arial" w:cs="Arial"/>
                <w:bCs/>
                <w:sz w:val="22"/>
                <w:szCs w:val="22"/>
                <w:lang w:val="es-ES_tradnl"/>
              </w:rPr>
            </w:pPr>
          </w:p>
        </w:tc>
        <w:tc>
          <w:tcPr>
            <w:tcW w:w="0" w:type="auto"/>
            <w:shd w:val="clear" w:color="auto" w:fill="auto"/>
            <w:vAlign w:val="center"/>
          </w:tcPr>
          <w:p w14:paraId="69C39A35" w14:textId="77777777" w:rsidR="007E5CC4" w:rsidRPr="00D70913" w:rsidRDefault="007E5CC4" w:rsidP="00097162">
            <w:pPr>
              <w:jc w:val="center"/>
              <w:rPr>
                <w:rFonts w:ascii="Arial" w:hAnsi="Arial" w:cs="Arial"/>
                <w:bCs/>
                <w:sz w:val="22"/>
                <w:szCs w:val="22"/>
                <w:lang w:val="es-ES_tradnl"/>
              </w:rPr>
            </w:pPr>
          </w:p>
        </w:tc>
        <w:tc>
          <w:tcPr>
            <w:tcW w:w="0" w:type="auto"/>
            <w:shd w:val="clear" w:color="auto" w:fill="auto"/>
            <w:vAlign w:val="center"/>
          </w:tcPr>
          <w:p w14:paraId="0FFFE1E3" w14:textId="77777777" w:rsidR="007E5CC4" w:rsidRPr="00D70913" w:rsidRDefault="007E5CC4" w:rsidP="00097162">
            <w:pPr>
              <w:jc w:val="center"/>
              <w:rPr>
                <w:rFonts w:ascii="Arial" w:hAnsi="Arial" w:cs="Arial"/>
                <w:bCs/>
                <w:sz w:val="22"/>
                <w:szCs w:val="22"/>
                <w:lang w:val="es-ES_tradnl"/>
              </w:rPr>
            </w:pPr>
          </w:p>
        </w:tc>
        <w:tc>
          <w:tcPr>
            <w:tcW w:w="0" w:type="auto"/>
            <w:shd w:val="clear" w:color="auto" w:fill="auto"/>
            <w:vAlign w:val="center"/>
          </w:tcPr>
          <w:p w14:paraId="668973E4" w14:textId="77777777" w:rsidR="007E5CC4" w:rsidRPr="00D70913" w:rsidRDefault="007E5CC4" w:rsidP="00097162">
            <w:pPr>
              <w:jc w:val="center"/>
              <w:rPr>
                <w:rFonts w:ascii="Arial" w:hAnsi="Arial" w:cs="Arial"/>
                <w:bCs/>
                <w:sz w:val="22"/>
                <w:szCs w:val="22"/>
                <w:lang w:val="es-ES_tradnl"/>
              </w:rPr>
            </w:pPr>
          </w:p>
        </w:tc>
        <w:tc>
          <w:tcPr>
            <w:tcW w:w="0" w:type="auto"/>
            <w:shd w:val="clear" w:color="auto" w:fill="auto"/>
            <w:vAlign w:val="center"/>
          </w:tcPr>
          <w:p w14:paraId="422FD509" w14:textId="77777777" w:rsidR="007E5CC4" w:rsidRPr="00D70913" w:rsidRDefault="007E5CC4" w:rsidP="00097162">
            <w:pPr>
              <w:jc w:val="center"/>
              <w:rPr>
                <w:rFonts w:ascii="Arial" w:hAnsi="Arial" w:cs="Arial"/>
                <w:bCs/>
                <w:sz w:val="22"/>
                <w:szCs w:val="22"/>
                <w:lang w:val="es-ES_tradnl"/>
              </w:rPr>
            </w:pPr>
          </w:p>
        </w:tc>
        <w:tc>
          <w:tcPr>
            <w:tcW w:w="0" w:type="auto"/>
            <w:shd w:val="clear" w:color="auto" w:fill="auto"/>
            <w:vAlign w:val="center"/>
          </w:tcPr>
          <w:p w14:paraId="400C80A1" w14:textId="77777777" w:rsidR="007E5CC4" w:rsidRPr="00D70913" w:rsidRDefault="007E5CC4" w:rsidP="00097162">
            <w:pPr>
              <w:jc w:val="center"/>
              <w:rPr>
                <w:rFonts w:ascii="Arial" w:hAnsi="Arial" w:cs="Arial"/>
                <w:bCs/>
                <w:sz w:val="22"/>
                <w:szCs w:val="22"/>
                <w:lang w:val="es-ES_tradnl"/>
              </w:rPr>
            </w:pPr>
          </w:p>
        </w:tc>
        <w:tc>
          <w:tcPr>
            <w:tcW w:w="0" w:type="auto"/>
            <w:shd w:val="clear" w:color="auto" w:fill="auto"/>
            <w:vAlign w:val="center"/>
          </w:tcPr>
          <w:p w14:paraId="3AAF6978" w14:textId="77777777" w:rsidR="007E5CC4" w:rsidRPr="00D70913" w:rsidRDefault="007E5CC4" w:rsidP="00097162">
            <w:pPr>
              <w:jc w:val="center"/>
              <w:rPr>
                <w:rFonts w:ascii="Arial" w:hAnsi="Arial" w:cs="Arial"/>
                <w:bCs/>
                <w:sz w:val="22"/>
                <w:szCs w:val="22"/>
                <w:lang w:val="es-ES_tradnl"/>
              </w:rPr>
            </w:pPr>
          </w:p>
        </w:tc>
      </w:tr>
      <w:tr w:rsidR="009A429C" w:rsidRPr="004B399C" w14:paraId="7BA9F577" w14:textId="77777777" w:rsidTr="00453F54">
        <w:tc>
          <w:tcPr>
            <w:tcW w:w="2873" w:type="dxa"/>
            <w:shd w:val="clear" w:color="auto" w:fill="auto"/>
          </w:tcPr>
          <w:p w14:paraId="726E004D" w14:textId="7A0A0728" w:rsidR="00D70913" w:rsidRPr="008928B3" w:rsidRDefault="00510580" w:rsidP="002F6160">
            <w:pPr>
              <w:jc w:val="both"/>
              <w:rPr>
                <w:rFonts w:ascii="Arial" w:hAnsi="Arial" w:cs="Arial"/>
                <w:bCs/>
                <w:sz w:val="22"/>
                <w:szCs w:val="22"/>
                <w:lang w:val="es-ES_tradnl"/>
              </w:rPr>
            </w:pPr>
            <w:r w:rsidRPr="008928B3">
              <w:rPr>
                <w:rFonts w:ascii="Arial" w:hAnsi="Arial" w:cs="Arial"/>
                <w:bCs/>
                <w:sz w:val="22"/>
                <w:szCs w:val="22"/>
                <w:lang w:val="es-ES_tradnl"/>
              </w:rPr>
              <w:t>Diseño de prueba cognitiva</w:t>
            </w:r>
          </w:p>
        </w:tc>
        <w:tc>
          <w:tcPr>
            <w:tcW w:w="510" w:type="dxa"/>
            <w:shd w:val="clear" w:color="auto" w:fill="auto"/>
            <w:vAlign w:val="center"/>
          </w:tcPr>
          <w:p w14:paraId="010E82E9"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24C0DEB7" w14:textId="62E22DB4" w:rsidR="00D70913" w:rsidRPr="00D70913" w:rsidRDefault="00403FBC"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162CE38F"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53229218"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704B7A32"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1A9BBFA9"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641474A8"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7FCC4F0F"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5C01E038"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4F03A23A"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59737BC3"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3E5FC8DF" w14:textId="77777777" w:rsidR="00D70913" w:rsidRPr="00D70913" w:rsidRDefault="00D70913" w:rsidP="00097162">
            <w:pPr>
              <w:jc w:val="center"/>
              <w:rPr>
                <w:rFonts w:ascii="Arial" w:hAnsi="Arial" w:cs="Arial"/>
                <w:bCs/>
                <w:sz w:val="22"/>
                <w:szCs w:val="22"/>
                <w:lang w:val="es-ES_tradnl"/>
              </w:rPr>
            </w:pPr>
          </w:p>
        </w:tc>
      </w:tr>
      <w:tr w:rsidR="009A429C" w:rsidRPr="004B399C" w14:paraId="363E498D" w14:textId="77777777" w:rsidTr="00453F54">
        <w:tc>
          <w:tcPr>
            <w:tcW w:w="2873" w:type="dxa"/>
            <w:shd w:val="clear" w:color="auto" w:fill="auto"/>
          </w:tcPr>
          <w:p w14:paraId="423AC9FF" w14:textId="3F744BFD" w:rsidR="00D70913" w:rsidRPr="008928B3" w:rsidRDefault="00907A97" w:rsidP="002F6160">
            <w:pPr>
              <w:jc w:val="both"/>
              <w:rPr>
                <w:rFonts w:ascii="Arial" w:hAnsi="Arial" w:cs="Arial"/>
                <w:bCs/>
                <w:sz w:val="22"/>
                <w:szCs w:val="22"/>
                <w:lang w:val="es-ES_tradnl"/>
              </w:rPr>
            </w:pPr>
            <w:r w:rsidRPr="008928B3">
              <w:rPr>
                <w:rFonts w:ascii="Arial" w:hAnsi="Arial" w:cs="Arial"/>
                <w:bCs/>
                <w:sz w:val="22"/>
                <w:szCs w:val="22"/>
                <w:lang w:val="es-ES_tradnl"/>
              </w:rPr>
              <w:t xml:space="preserve">Ubicación de prueba en el aula virtual </w:t>
            </w:r>
            <w:r w:rsidR="001B22DD" w:rsidRPr="008928B3">
              <w:rPr>
                <w:rFonts w:ascii="Arial" w:hAnsi="Arial" w:cs="Arial"/>
                <w:bCs/>
                <w:sz w:val="22"/>
                <w:szCs w:val="22"/>
                <w:lang w:val="es-ES_tradnl"/>
              </w:rPr>
              <w:t xml:space="preserve"> </w:t>
            </w:r>
          </w:p>
        </w:tc>
        <w:tc>
          <w:tcPr>
            <w:tcW w:w="510" w:type="dxa"/>
            <w:shd w:val="clear" w:color="auto" w:fill="auto"/>
            <w:vAlign w:val="center"/>
          </w:tcPr>
          <w:p w14:paraId="6464078A"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6C82130B" w14:textId="1A0044BC" w:rsidR="00D70913" w:rsidRPr="00D70913" w:rsidRDefault="00403FBC"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55218C00"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0304B159"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66145289"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34AF3C3F"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41A70BA3"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40764262"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13DD7F19"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33619F3A"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43262FF0"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2B09E90C" w14:textId="77777777" w:rsidR="00D70913" w:rsidRPr="00D70913" w:rsidRDefault="00D70913" w:rsidP="00097162">
            <w:pPr>
              <w:jc w:val="center"/>
              <w:rPr>
                <w:rFonts w:ascii="Arial" w:hAnsi="Arial" w:cs="Arial"/>
                <w:bCs/>
                <w:sz w:val="22"/>
                <w:szCs w:val="22"/>
                <w:lang w:val="es-ES_tradnl"/>
              </w:rPr>
            </w:pPr>
          </w:p>
        </w:tc>
      </w:tr>
      <w:tr w:rsidR="009A429C" w:rsidRPr="004B399C" w14:paraId="5C6AED72" w14:textId="77777777" w:rsidTr="00453F54">
        <w:tc>
          <w:tcPr>
            <w:tcW w:w="2873" w:type="dxa"/>
            <w:shd w:val="clear" w:color="auto" w:fill="auto"/>
          </w:tcPr>
          <w:p w14:paraId="646A3AEA" w14:textId="7FB2D978" w:rsidR="00D70913" w:rsidRPr="008928B3" w:rsidRDefault="00EC4161" w:rsidP="002F6160">
            <w:pPr>
              <w:jc w:val="both"/>
              <w:rPr>
                <w:rFonts w:ascii="Arial" w:hAnsi="Arial" w:cs="Arial"/>
                <w:bCs/>
                <w:sz w:val="22"/>
                <w:szCs w:val="22"/>
              </w:rPr>
            </w:pPr>
            <w:r w:rsidRPr="008928B3">
              <w:rPr>
                <w:rFonts w:ascii="Arial" w:hAnsi="Arial" w:cs="Arial"/>
                <w:bCs/>
                <w:sz w:val="22"/>
                <w:szCs w:val="22"/>
              </w:rPr>
              <w:t>Aplicación de prueba cognitiva de modo virtual</w:t>
            </w:r>
          </w:p>
        </w:tc>
        <w:tc>
          <w:tcPr>
            <w:tcW w:w="510" w:type="dxa"/>
            <w:shd w:val="clear" w:color="auto" w:fill="auto"/>
            <w:vAlign w:val="center"/>
          </w:tcPr>
          <w:p w14:paraId="5A63168C"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2664D626"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057828C1" w14:textId="17599AD2" w:rsidR="00D70913" w:rsidRPr="00D70913" w:rsidRDefault="00403FBC"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6DC02963"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00009A6D"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32310AF6"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1E7E3E29"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6C237466"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27354E2A"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43046452"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1A896712"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2443E9BE" w14:textId="77777777" w:rsidR="00D70913" w:rsidRPr="00D70913" w:rsidRDefault="00D70913" w:rsidP="00097162">
            <w:pPr>
              <w:jc w:val="center"/>
              <w:rPr>
                <w:rFonts w:ascii="Arial" w:hAnsi="Arial" w:cs="Arial"/>
                <w:bCs/>
                <w:sz w:val="22"/>
                <w:szCs w:val="22"/>
                <w:lang w:val="es-ES_tradnl"/>
              </w:rPr>
            </w:pPr>
          </w:p>
        </w:tc>
      </w:tr>
      <w:tr w:rsidR="009A429C" w:rsidRPr="004B399C" w14:paraId="187CF0A5" w14:textId="77777777" w:rsidTr="00453F54">
        <w:tc>
          <w:tcPr>
            <w:tcW w:w="2873" w:type="dxa"/>
            <w:shd w:val="clear" w:color="auto" w:fill="auto"/>
          </w:tcPr>
          <w:p w14:paraId="0D241CF0" w14:textId="1F8A63C0" w:rsidR="00D70913" w:rsidRPr="008928B3" w:rsidRDefault="00EC4161" w:rsidP="002F6160">
            <w:pPr>
              <w:jc w:val="both"/>
              <w:rPr>
                <w:rFonts w:ascii="Arial" w:hAnsi="Arial" w:cs="Arial"/>
                <w:bCs/>
                <w:sz w:val="22"/>
                <w:szCs w:val="22"/>
                <w:lang w:val="es-ES_tradnl"/>
              </w:rPr>
            </w:pPr>
            <w:r w:rsidRPr="008928B3">
              <w:rPr>
                <w:rFonts w:ascii="Arial" w:hAnsi="Arial" w:cs="Arial"/>
                <w:bCs/>
                <w:sz w:val="22"/>
                <w:szCs w:val="22"/>
                <w:lang w:val="es-ES_tradnl"/>
              </w:rPr>
              <w:t>Bajado de información a base de datos</w:t>
            </w:r>
          </w:p>
        </w:tc>
        <w:tc>
          <w:tcPr>
            <w:tcW w:w="510" w:type="dxa"/>
            <w:shd w:val="clear" w:color="auto" w:fill="auto"/>
            <w:vAlign w:val="center"/>
          </w:tcPr>
          <w:p w14:paraId="3D76D397"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12A02EBC"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262DA4D6" w14:textId="63951871" w:rsidR="00D70913" w:rsidRPr="00D70913" w:rsidRDefault="00403FBC"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4019649B"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2935775C"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0330D13A"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02D75885"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1A6B8D82"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2B207EA1"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18A6A081"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4B683719"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7816A9CC" w14:textId="77777777" w:rsidR="00D70913" w:rsidRPr="00D70913" w:rsidRDefault="00D70913" w:rsidP="00097162">
            <w:pPr>
              <w:jc w:val="center"/>
              <w:rPr>
                <w:rFonts w:ascii="Arial" w:hAnsi="Arial" w:cs="Arial"/>
                <w:bCs/>
                <w:sz w:val="22"/>
                <w:szCs w:val="22"/>
                <w:lang w:val="es-ES_tradnl"/>
              </w:rPr>
            </w:pPr>
          </w:p>
        </w:tc>
      </w:tr>
      <w:tr w:rsidR="009A429C" w:rsidRPr="004B399C" w14:paraId="52412E1C" w14:textId="77777777" w:rsidTr="00453F54">
        <w:tc>
          <w:tcPr>
            <w:tcW w:w="2873" w:type="dxa"/>
            <w:shd w:val="clear" w:color="auto" w:fill="auto"/>
          </w:tcPr>
          <w:p w14:paraId="0C28B566" w14:textId="110B6538" w:rsidR="00D70913" w:rsidRPr="008928B3" w:rsidRDefault="00EC4161" w:rsidP="002F6160">
            <w:pPr>
              <w:jc w:val="both"/>
              <w:rPr>
                <w:rFonts w:ascii="Arial" w:hAnsi="Arial" w:cs="Arial"/>
                <w:bCs/>
                <w:sz w:val="22"/>
                <w:szCs w:val="22"/>
                <w:lang w:val="es-ES_tradnl"/>
              </w:rPr>
            </w:pPr>
            <w:r w:rsidRPr="008928B3">
              <w:rPr>
                <w:rFonts w:ascii="Arial" w:hAnsi="Arial" w:cs="Arial"/>
                <w:bCs/>
                <w:sz w:val="22"/>
                <w:szCs w:val="22"/>
                <w:lang w:val="es-ES_tradnl"/>
              </w:rPr>
              <w:t xml:space="preserve">Procesamiento y construcción de </w:t>
            </w:r>
            <w:r w:rsidR="00C84874" w:rsidRPr="008928B3">
              <w:rPr>
                <w:rFonts w:ascii="Arial" w:hAnsi="Arial" w:cs="Arial"/>
                <w:bCs/>
                <w:sz w:val="22"/>
                <w:szCs w:val="22"/>
                <w:lang w:val="es-ES_tradnl"/>
              </w:rPr>
              <w:t>resultados</w:t>
            </w:r>
          </w:p>
        </w:tc>
        <w:tc>
          <w:tcPr>
            <w:tcW w:w="510" w:type="dxa"/>
            <w:shd w:val="clear" w:color="auto" w:fill="auto"/>
            <w:vAlign w:val="center"/>
          </w:tcPr>
          <w:p w14:paraId="10C3BA29"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3FC981E6"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30892794"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18C01622" w14:textId="15B9B209" w:rsidR="00D70913" w:rsidRPr="00D70913" w:rsidRDefault="00403FBC"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1C1DE720"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4238891F"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0DF14394"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7BBA4C05"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3503520E"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5B6FAED6"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66933A15"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39281883" w14:textId="77777777" w:rsidR="00D70913" w:rsidRPr="00D70913" w:rsidRDefault="00D70913" w:rsidP="00097162">
            <w:pPr>
              <w:jc w:val="center"/>
              <w:rPr>
                <w:rFonts w:ascii="Arial" w:hAnsi="Arial" w:cs="Arial"/>
                <w:bCs/>
                <w:sz w:val="22"/>
                <w:szCs w:val="22"/>
                <w:lang w:val="es-ES_tradnl"/>
              </w:rPr>
            </w:pPr>
          </w:p>
        </w:tc>
      </w:tr>
      <w:tr w:rsidR="009A429C" w:rsidRPr="004B399C" w14:paraId="4685EC71" w14:textId="77777777" w:rsidTr="00453F54">
        <w:tc>
          <w:tcPr>
            <w:tcW w:w="2873" w:type="dxa"/>
            <w:shd w:val="clear" w:color="auto" w:fill="auto"/>
          </w:tcPr>
          <w:p w14:paraId="2992BDD1" w14:textId="5870F7D6" w:rsidR="00D70913" w:rsidRPr="008928B3" w:rsidRDefault="008928B3" w:rsidP="002F6160">
            <w:pPr>
              <w:jc w:val="both"/>
              <w:rPr>
                <w:rFonts w:ascii="Arial" w:hAnsi="Arial" w:cs="Arial"/>
                <w:bCs/>
                <w:sz w:val="22"/>
                <w:szCs w:val="22"/>
                <w:lang w:val="es-ES_tradnl"/>
              </w:rPr>
            </w:pPr>
            <w:r>
              <w:rPr>
                <w:rFonts w:ascii="Arial" w:hAnsi="Arial" w:cs="Arial"/>
                <w:bCs/>
                <w:sz w:val="22"/>
                <w:szCs w:val="22"/>
                <w:lang w:val="es-ES_tradnl"/>
              </w:rPr>
              <w:t xml:space="preserve">Aproximación a </w:t>
            </w:r>
            <w:r w:rsidR="008130B0">
              <w:rPr>
                <w:rFonts w:ascii="Arial" w:hAnsi="Arial" w:cs="Arial"/>
                <w:bCs/>
                <w:sz w:val="22"/>
                <w:szCs w:val="22"/>
                <w:lang w:val="es-ES_tradnl"/>
              </w:rPr>
              <w:t xml:space="preserve">herramientas de diseño de </w:t>
            </w:r>
            <w:r w:rsidR="008130B0">
              <w:rPr>
                <w:rFonts w:ascii="Arial" w:hAnsi="Arial" w:cs="Arial"/>
                <w:bCs/>
                <w:sz w:val="22"/>
                <w:szCs w:val="22"/>
                <w:lang w:val="es-ES_tradnl"/>
              </w:rPr>
              <w:lastRenderedPageBreak/>
              <w:t>recursos de aprendizaje con enfoque comunicativo</w:t>
            </w:r>
          </w:p>
        </w:tc>
        <w:tc>
          <w:tcPr>
            <w:tcW w:w="510" w:type="dxa"/>
            <w:shd w:val="clear" w:color="auto" w:fill="auto"/>
            <w:vAlign w:val="center"/>
          </w:tcPr>
          <w:p w14:paraId="7D88C600"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0320EE5B" w14:textId="47A1D89D" w:rsidR="00D70913" w:rsidRPr="00D70913" w:rsidRDefault="00536876"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2164D262" w14:textId="26FFD787" w:rsidR="00D70913" w:rsidRPr="00D70913" w:rsidRDefault="00536876"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33E7AB5B" w14:textId="3FFC1D60" w:rsidR="00D70913" w:rsidRPr="00D70913" w:rsidRDefault="00536876"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59A5A3EA" w14:textId="45FFC2B8" w:rsidR="00D70913" w:rsidRPr="00D70913" w:rsidRDefault="00536876"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428E2A64"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62FD04C2"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1FAC7CCA"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373C23F4"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193C27ED"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33D4723C"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782F380B" w14:textId="77777777" w:rsidR="00D70913" w:rsidRPr="00D70913" w:rsidRDefault="00D70913" w:rsidP="00097162">
            <w:pPr>
              <w:jc w:val="center"/>
              <w:rPr>
                <w:rFonts w:ascii="Arial" w:hAnsi="Arial" w:cs="Arial"/>
                <w:bCs/>
                <w:sz w:val="22"/>
                <w:szCs w:val="22"/>
                <w:lang w:val="es-ES_tradnl"/>
              </w:rPr>
            </w:pPr>
          </w:p>
        </w:tc>
      </w:tr>
      <w:tr w:rsidR="00403FBC" w:rsidRPr="004B399C" w14:paraId="4F627A67" w14:textId="77777777" w:rsidTr="00453F54">
        <w:tc>
          <w:tcPr>
            <w:tcW w:w="2873" w:type="dxa"/>
            <w:shd w:val="clear" w:color="auto" w:fill="auto"/>
          </w:tcPr>
          <w:p w14:paraId="37875393" w14:textId="383E9EE8" w:rsidR="001E4333" w:rsidRPr="008928B3" w:rsidRDefault="00C25F45" w:rsidP="002F6160">
            <w:pPr>
              <w:jc w:val="both"/>
              <w:rPr>
                <w:rFonts w:ascii="Arial" w:hAnsi="Arial" w:cs="Arial"/>
                <w:bCs/>
                <w:sz w:val="22"/>
                <w:szCs w:val="22"/>
                <w:lang w:val="es-ES_tradnl"/>
              </w:rPr>
            </w:pPr>
            <w:r>
              <w:rPr>
                <w:rFonts w:ascii="Arial" w:hAnsi="Arial" w:cs="Arial"/>
                <w:bCs/>
                <w:sz w:val="22"/>
                <w:szCs w:val="22"/>
                <w:lang w:val="es-ES_tradnl"/>
              </w:rPr>
              <w:lastRenderedPageBreak/>
              <w:t xml:space="preserve">Elaboración de manual de </w:t>
            </w:r>
            <w:r w:rsidR="00D87B15">
              <w:rPr>
                <w:rFonts w:ascii="Arial" w:hAnsi="Arial" w:cs="Arial"/>
                <w:bCs/>
                <w:sz w:val="22"/>
                <w:szCs w:val="22"/>
                <w:lang w:val="es-ES_tradnl"/>
              </w:rPr>
              <w:t>apoyo al diseño de recursos de aprendizaje con enfoque comunicacional</w:t>
            </w:r>
          </w:p>
        </w:tc>
        <w:tc>
          <w:tcPr>
            <w:tcW w:w="510" w:type="dxa"/>
            <w:shd w:val="clear" w:color="auto" w:fill="auto"/>
            <w:vAlign w:val="center"/>
          </w:tcPr>
          <w:p w14:paraId="5D9DF8A8" w14:textId="77777777" w:rsidR="001E4333" w:rsidRPr="00D70913" w:rsidRDefault="001E4333" w:rsidP="00097162">
            <w:pPr>
              <w:jc w:val="center"/>
              <w:rPr>
                <w:rFonts w:ascii="Arial" w:hAnsi="Arial" w:cs="Arial"/>
                <w:bCs/>
                <w:sz w:val="22"/>
                <w:szCs w:val="22"/>
                <w:lang w:val="es-ES_tradnl"/>
              </w:rPr>
            </w:pPr>
          </w:p>
        </w:tc>
        <w:tc>
          <w:tcPr>
            <w:tcW w:w="0" w:type="auto"/>
            <w:shd w:val="clear" w:color="auto" w:fill="auto"/>
            <w:vAlign w:val="center"/>
          </w:tcPr>
          <w:p w14:paraId="10591F19" w14:textId="77777777" w:rsidR="001E4333" w:rsidRPr="00D70913" w:rsidRDefault="001E4333" w:rsidP="00097162">
            <w:pPr>
              <w:jc w:val="center"/>
              <w:rPr>
                <w:rFonts w:ascii="Arial" w:hAnsi="Arial" w:cs="Arial"/>
                <w:bCs/>
                <w:sz w:val="22"/>
                <w:szCs w:val="22"/>
                <w:lang w:val="es-ES_tradnl"/>
              </w:rPr>
            </w:pPr>
          </w:p>
        </w:tc>
        <w:tc>
          <w:tcPr>
            <w:tcW w:w="0" w:type="auto"/>
            <w:shd w:val="clear" w:color="auto" w:fill="auto"/>
            <w:vAlign w:val="center"/>
          </w:tcPr>
          <w:p w14:paraId="460AC24C" w14:textId="7FDDD452" w:rsidR="001E4333" w:rsidRPr="00D70913" w:rsidRDefault="00536876"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25CCAAA3" w14:textId="7C2758ED" w:rsidR="001E4333" w:rsidRPr="00D70913" w:rsidRDefault="00536876"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37BAFE91" w14:textId="0C8B8824" w:rsidR="001E4333" w:rsidRPr="00D70913" w:rsidRDefault="00536876"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1BC4C1DE" w14:textId="5FF29349" w:rsidR="001E4333" w:rsidRPr="00D70913" w:rsidRDefault="00536876"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664E162C" w14:textId="77777777" w:rsidR="001E4333" w:rsidRPr="00D70913" w:rsidRDefault="001E4333" w:rsidP="00097162">
            <w:pPr>
              <w:jc w:val="center"/>
              <w:rPr>
                <w:rFonts w:ascii="Arial" w:hAnsi="Arial" w:cs="Arial"/>
                <w:bCs/>
                <w:sz w:val="22"/>
                <w:szCs w:val="22"/>
                <w:lang w:val="es-ES_tradnl"/>
              </w:rPr>
            </w:pPr>
          </w:p>
        </w:tc>
        <w:tc>
          <w:tcPr>
            <w:tcW w:w="0" w:type="auto"/>
            <w:shd w:val="clear" w:color="auto" w:fill="auto"/>
            <w:vAlign w:val="center"/>
          </w:tcPr>
          <w:p w14:paraId="5CB57C7C" w14:textId="77777777" w:rsidR="001E4333" w:rsidRPr="00D70913" w:rsidRDefault="001E4333" w:rsidP="00097162">
            <w:pPr>
              <w:jc w:val="center"/>
              <w:rPr>
                <w:rFonts w:ascii="Arial" w:hAnsi="Arial" w:cs="Arial"/>
                <w:bCs/>
                <w:sz w:val="22"/>
                <w:szCs w:val="22"/>
                <w:lang w:val="es-ES_tradnl"/>
              </w:rPr>
            </w:pPr>
          </w:p>
        </w:tc>
        <w:tc>
          <w:tcPr>
            <w:tcW w:w="0" w:type="auto"/>
            <w:shd w:val="clear" w:color="auto" w:fill="auto"/>
            <w:vAlign w:val="center"/>
          </w:tcPr>
          <w:p w14:paraId="39758D78" w14:textId="77777777" w:rsidR="001E4333" w:rsidRPr="00D70913" w:rsidRDefault="001E4333" w:rsidP="00097162">
            <w:pPr>
              <w:jc w:val="center"/>
              <w:rPr>
                <w:rFonts w:ascii="Arial" w:hAnsi="Arial" w:cs="Arial"/>
                <w:bCs/>
                <w:sz w:val="22"/>
                <w:szCs w:val="22"/>
                <w:lang w:val="es-ES_tradnl"/>
              </w:rPr>
            </w:pPr>
          </w:p>
        </w:tc>
        <w:tc>
          <w:tcPr>
            <w:tcW w:w="0" w:type="auto"/>
            <w:shd w:val="clear" w:color="auto" w:fill="auto"/>
            <w:vAlign w:val="center"/>
          </w:tcPr>
          <w:p w14:paraId="6DC10810" w14:textId="77777777" w:rsidR="001E4333" w:rsidRPr="00D70913" w:rsidRDefault="001E4333" w:rsidP="00097162">
            <w:pPr>
              <w:jc w:val="center"/>
              <w:rPr>
                <w:rFonts w:ascii="Arial" w:hAnsi="Arial" w:cs="Arial"/>
                <w:bCs/>
                <w:sz w:val="22"/>
                <w:szCs w:val="22"/>
                <w:lang w:val="es-ES_tradnl"/>
              </w:rPr>
            </w:pPr>
          </w:p>
        </w:tc>
        <w:tc>
          <w:tcPr>
            <w:tcW w:w="0" w:type="auto"/>
            <w:shd w:val="clear" w:color="auto" w:fill="auto"/>
            <w:vAlign w:val="center"/>
          </w:tcPr>
          <w:p w14:paraId="215F34FE" w14:textId="77777777" w:rsidR="001E4333" w:rsidRPr="00D70913" w:rsidRDefault="001E4333" w:rsidP="00097162">
            <w:pPr>
              <w:jc w:val="center"/>
              <w:rPr>
                <w:rFonts w:ascii="Arial" w:hAnsi="Arial" w:cs="Arial"/>
                <w:bCs/>
                <w:sz w:val="22"/>
                <w:szCs w:val="22"/>
                <w:lang w:val="es-ES_tradnl"/>
              </w:rPr>
            </w:pPr>
          </w:p>
        </w:tc>
        <w:tc>
          <w:tcPr>
            <w:tcW w:w="0" w:type="auto"/>
            <w:shd w:val="clear" w:color="auto" w:fill="auto"/>
            <w:vAlign w:val="center"/>
          </w:tcPr>
          <w:p w14:paraId="5C80AC65" w14:textId="77777777" w:rsidR="001E4333" w:rsidRPr="00D70913" w:rsidRDefault="001E4333" w:rsidP="00097162">
            <w:pPr>
              <w:jc w:val="center"/>
              <w:rPr>
                <w:rFonts w:ascii="Arial" w:hAnsi="Arial" w:cs="Arial"/>
                <w:bCs/>
                <w:sz w:val="22"/>
                <w:szCs w:val="22"/>
                <w:lang w:val="es-ES_tradnl"/>
              </w:rPr>
            </w:pPr>
          </w:p>
        </w:tc>
      </w:tr>
      <w:tr w:rsidR="00D70913" w:rsidRPr="004B399C" w14:paraId="08B41287" w14:textId="77777777" w:rsidTr="009A429C">
        <w:tc>
          <w:tcPr>
            <w:tcW w:w="8761" w:type="dxa"/>
            <w:gridSpan w:val="13"/>
            <w:shd w:val="clear" w:color="auto" w:fill="auto"/>
          </w:tcPr>
          <w:p w14:paraId="13D25FDB" w14:textId="52EEB317" w:rsidR="00D70913" w:rsidRPr="008928B3" w:rsidRDefault="00D70913" w:rsidP="002F6160">
            <w:pPr>
              <w:jc w:val="both"/>
              <w:rPr>
                <w:rFonts w:ascii="Arial" w:hAnsi="Arial" w:cs="Arial"/>
                <w:bCs/>
                <w:sz w:val="22"/>
                <w:szCs w:val="22"/>
              </w:rPr>
            </w:pPr>
            <w:r w:rsidRPr="008928B3">
              <w:rPr>
                <w:rFonts w:ascii="Arial" w:hAnsi="Arial" w:cs="Arial"/>
                <w:bCs/>
                <w:sz w:val="22"/>
                <w:szCs w:val="22"/>
                <w:lang w:val="es-ES_tradnl"/>
              </w:rPr>
              <w:t xml:space="preserve">Objetivo 3: </w:t>
            </w:r>
            <w:r w:rsidRPr="008928B3">
              <w:rPr>
                <w:rFonts w:ascii="Arial" w:hAnsi="Arial" w:cs="Arial"/>
                <w:b/>
                <w:sz w:val="22"/>
                <w:szCs w:val="22"/>
              </w:rPr>
              <w:t xml:space="preserve">Establecer la relación de eficacia </w:t>
            </w:r>
            <w:r w:rsidRPr="008928B3">
              <w:rPr>
                <w:rFonts w:ascii="Arial" w:hAnsi="Arial" w:cs="Arial"/>
                <w:bCs/>
                <w:sz w:val="22"/>
                <w:szCs w:val="22"/>
              </w:rPr>
              <w:t xml:space="preserve">entre comunicación académica y logros de aprendizaje de los estudiantes, en la gestión de los proyectos formativos. </w:t>
            </w:r>
          </w:p>
        </w:tc>
      </w:tr>
      <w:tr w:rsidR="00453392" w:rsidRPr="004B399C" w14:paraId="50F404D7" w14:textId="77777777" w:rsidTr="00453F54">
        <w:tc>
          <w:tcPr>
            <w:tcW w:w="2873" w:type="dxa"/>
            <w:shd w:val="clear" w:color="auto" w:fill="auto"/>
          </w:tcPr>
          <w:p w14:paraId="66124F72" w14:textId="1E3AC427" w:rsidR="00E064D2" w:rsidRPr="008928B3" w:rsidRDefault="00E064D2" w:rsidP="002F6160">
            <w:pPr>
              <w:jc w:val="both"/>
              <w:rPr>
                <w:rFonts w:ascii="Arial" w:hAnsi="Arial" w:cs="Arial"/>
                <w:bCs/>
                <w:sz w:val="22"/>
                <w:szCs w:val="22"/>
                <w:lang w:val="es-ES_tradnl"/>
              </w:rPr>
            </w:pPr>
            <w:r w:rsidRPr="008928B3">
              <w:rPr>
                <w:rFonts w:ascii="Arial" w:hAnsi="Arial" w:cs="Arial"/>
                <w:bCs/>
                <w:sz w:val="22"/>
                <w:szCs w:val="22"/>
                <w:lang w:val="es-ES_tradnl"/>
              </w:rPr>
              <w:t>Criterios de relación de variables (limitaciones y logros)</w:t>
            </w:r>
          </w:p>
        </w:tc>
        <w:tc>
          <w:tcPr>
            <w:tcW w:w="510" w:type="dxa"/>
            <w:shd w:val="clear" w:color="auto" w:fill="auto"/>
            <w:vAlign w:val="center"/>
          </w:tcPr>
          <w:p w14:paraId="677EB7AE" w14:textId="77777777" w:rsidR="00E064D2" w:rsidRPr="00D70913" w:rsidRDefault="00E064D2" w:rsidP="00097162">
            <w:pPr>
              <w:jc w:val="center"/>
              <w:rPr>
                <w:rFonts w:ascii="Arial" w:hAnsi="Arial" w:cs="Arial"/>
                <w:bCs/>
                <w:sz w:val="22"/>
                <w:szCs w:val="22"/>
                <w:lang w:val="es-ES_tradnl"/>
              </w:rPr>
            </w:pPr>
          </w:p>
        </w:tc>
        <w:tc>
          <w:tcPr>
            <w:tcW w:w="0" w:type="auto"/>
            <w:shd w:val="clear" w:color="auto" w:fill="auto"/>
            <w:vAlign w:val="center"/>
          </w:tcPr>
          <w:p w14:paraId="0359844D" w14:textId="77777777" w:rsidR="00E064D2" w:rsidRPr="00D70913" w:rsidRDefault="00E064D2" w:rsidP="00097162">
            <w:pPr>
              <w:jc w:val="center"/>
              <w:rPr>
                <w:rFonts w:ascii="Arial" w:hAnsi="Arial" w:cs="Arial"/>
                <w:bCs/>
                <w:sz w:val="22"/>
                <w:szCs w:val="22"/>
                <w:lang w:val="es-ES_tradnl"/>
              </w:rPr>
            </w:pPr>
          </w:p>
        </w:tc>
        <w:tc>
          <w:tcPr>
            <w:tcW w:w="0" w:type="auto"/>
            <w:shd w:val="clear" w:color="auto" w:fill="auto"/>
            <w:vAlign w:val="center"/>
          </w:tcPr>
          <w:p w14:paraId="1C353BA4" w14:textId="77777777" w:rsidR="00E064D2" w:rsidRPr="00D70913" w:rsidRDefault="00E064D2" w:rsidP="00097162">
            <w:pPr>
              <w:jc w:val="center"/>
              <w:rPr>
                <w:rFonts w:ascii="Arial" w:hAnsi="Arial" w:cs="Arial"/>
                <w:bCs/>
                <w:sz w:val="22"/>
                <w:szCs w:val="22"/>
                <w:lang w:val="es-ES_tradnl"/>
              </w:rPr>
            </w:pPr>
          </w:p>
        </w:tc>
        <w:tc>
          <w:tcPr>
            <w:tcW w:w="0" w:type="auto"/>
            <w:shd w:val="clear" w:color="auto" w:fill="auto"/>
            <w:vAlign w:val="center"/>
          </w:tcPr>
          <w:p w14:paraId="413DC8DC" w14:textId="25F69F48" w:rsidR="00E064D2" w:rsidRPr="00D70913" w:rsidRDefault="00696032"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7A4F884B" w14:textId="77777777" w:rsidR="00E064D2" w:rsidRPr="00D70913" w:rsidRDefault="00E064D2" w:rsidP="00097162">
            <w:pPr>
              <w:jc w:val="center"/>
              <w:rPr>
                <w:rFonts w:ascii="Arial" w:hAnsi="Arial" w:cs="Arial"/>
                <w:bCs/>
                <w:sz w:val="22"/>
                <w:szCs w:val="22"/>
                <w:lang w:val="es-ES_tradnl"/>
              </w:rPr>
            </w:pPr>
          </w:p>
        </w:tc>
        <w:tc>
          <w:tcPr>
            <w:tcW w:w="0" w:type="auto"/>
            <w:shd w:val="clear" w:color="auto" w:fill="auto"/>
            <w:vAlign w:val="center"/>
          </w:tcPr>
          <w:p w14:paraId="582CA66C" w14:textId="77777777" w:rsidR="00E064D2" w:rsidRPr="00D70913" w:rsidRDefault="00E064D2" w:rsidP="00097162">
            <w:pPr>
              <w:jc w:val="center"/>
              <w:rPr>
                <w:rFonts w:ascii="Arial" w:hAnsi="Arial" w:cs="Arial"/>
                <w:bCs/>
                <w:sz w:val="22"/>
                <w:szCs w:val="22"/>
                <w:lang w:val="es-ES_tradnl"/>
              </w:rPr>
            </w:pPr>
          </w:p>
        </w:tc>
        <w:tc>
          <w:tcPr>
            <w:tcW w:w="0" w:type="auto"/>
            <w:shd w:val="clear" w:color="auto" w:fill="auto"/>
            <w:vAlign w:val="center"/>
          </w:tcPr>
          <w:p w14:paraId="43F95CC5" w14:textId="77777777" w:rsidR="00E064D2" w:rsidRPr="00D70913" w:rsidRDefault="00E064D2" w:rsidP="00097162">
            <w:pPr>
              <w:jc w:val="center"/>
              <w:rPr>
                <w:rFonts w:ascii="Arial" w:hAnsi="Arial" w:cs="Arial"/>
                <w:bCs/>
                <w:sz w:val="22"/>
                <w:szCs w:val="22"/>
                <w:lang w:val="es-ES_tradnl"/>
              </w:rPr>
            </w:pPr>
          </w:p>
        </w:tc>
        <w:tc>
          <w:tcPr>
            <w:tcW w:w="0" w:type="auto"/>
            <w:shd w:val="clear" w:color="auto" w:fill="auto"/>
            <w:vAlign w:val="center"/>
          </w:tcPr>
          <w:p w14:paraId="5068BBBF" w14:textId="77777777" w:rsidR="00E064D2" w:rsidRPr="00D70913" w:rsidRDefault="00E064D2" w:rsidP="00097162">
            <w:pPr>
              <w:jc w:val="center"/>
              <w:rPr>
                <w:rFonts w:ascii="Arial" w:hAnsi="Arial" w:cs="Arial"/>
                <w:bCs/>
                <w:sz w:val="22"/>
                <w:szCs w:val="22"/>
                <w:lang w:val="es-ES_tradnl"/>
              </w:rPr>
            </w:pPr>
          </w:p>
        </w:tc>
        <w:tc>
          <w:tcPr>
            <w:tcW w:w="0" w:type="auto"/>
            <w:shd w:val="clear" w:color="auto" w:fill="auto"/>
            <w:vAlign w:val="center"/>
          </w:tcPr>
          <w:p w14:paraId="5CF7617B" w14:textId="77777777" w:rsidR="00E064D2" w:rsidRPr="00D70913" w:rsidRDefault="00E064D2" w:rsidP="00097162">
            <w:pPr>
              <w:jc w:val="center"/>
              <w:rPr>
                <w:rFonts w:ascii="Arial" w:hAnsi="Arial" w:cs="Arial"/>
                <w:bCs/>
                <w:sz w:val="22"/>
                <w:szCs w:val="22"/>
                <w:lang w:val="es-ES_tradnl"/>
              </w:rPr>
            </w:pPr>
          </w:p>
        </w:tc>
        <w:tc>
          <w:tcPr>
            <w:tcW w:w="0" w:type="auto"/>
            <w:shd w:val="clear" w:color="auto" w:fill="auto"/>
            <w:vAlign w:val="center"/>
          </w:tcPr>
          <w:p w14:paraId="19639662" w14:textId="77777777" w:rsidR="00E064D2" w:rsidRPr="00D70913" w:rsidRDefault="00E064D2" w:rsidP="00097162">
            <w:pPr>
              <w:jc w:val="center"/>
              <w:rPr>
                <w:rFonts w:ascii="Arial" w:hAnsi="Arial" w:cs="Arial"/>
                <w:bCs/>
                <w:sz w:val="22"/>
                <w:szCs w:val="22"/>
                <w:lang w:val="es-ES_tradnl"/>
              </w:rPr>
            </w:pPr>
          </w:p>
        </w:tc>
        <w:tc>
          <w:tcPr>
            <w:tcW w:w="0" w:type="auto"/>
            <w:shd w:val="clear" w:color="auto" w:fill="auto"/>
            <w:vAlign w:val="center"/>
          </w:tcPr>
          <w:p w14:paraId="1C8CFA41" w14:textId="77777777" w:rsidR="00E064D2" w:rsidRPr="00D70913" w:rsidRDefault="00E064D2" w:rsidP="00097162">
            <w:pPr>
              <w:jc w:val="center"/>
              <w:rPr>
                <w:rFonts w:ascii="Arial" w:hAnsi="Arial" w:cs="Arial"/>
                <w:bCs/>
                <w:sz w:val="22"/>
                <w:szCs w:val="22"/>
                <w:lang w:val="es-ES_tradnl"/>
              </w:rPr>
            </w:pPr>
          </w:p>
        </w:tc>
        <w:tc>
          <w:tcPr>
            <w:tcW w:w="0" w:type="auto"/>
            <w:shd w:val="clear" w:color="auto" w:fill="auto"/>
            <w:vAlign w:val="center"/>
          </w:tcPr>
          <w:p w14:paraId="6769627B" w14:textId="77777777" w:rsidR="00E064D2" w:rsidRPr="00D70913" w:rsidRDefault="00E064D2" w:rsidP="00097162">
            <w:pPr>
              <w:jc w:val="center"/>
              <w:rPr>
                <w:rFonts w:ascii="Arial" w:hAnsi="Arial" w:cs="Arial"/>
                <w:bCs/>
                <w:sz w:val="22"/>
                <w:szCs w:val="22"/>
                <w:lang w:val="es-ES_tradnl"/>
              </w:rPr>
            </w:pPr>
          </w:p>
        </w:tc>
      </w:tr>
      <w:tr w:rsidR="009A429C" w:rsidRPr="004B399C" w14:paraId="0D7C393A" w14:textId="77777777" w:rsidTr="00453F54">
        <w:tc>
          <w:tcPr>
            <w:tcW w:w="2873" w:type="dxa"/>
            <w:shd w:val="clear" w:color="auto" w:fill="auto"/>
          </w:tcPr>
          <w:p w14:paraId="7F3780D5" w14:textId="70BD0C67" w:rsidR="00D70913" w:rsidRPr="008928B3" w:rsidRDefault="00AB1C32" w:rsidP="002F6160">
            <w:pPr>
              <w:jc w:val="both"/>
              <w:rPr>
                <w:rFonts w:ascii="Arial" w:hAnsi="Arial" w:cs="Arial"/>
                <w:bCs/>
                <w:sz w:val="22"/>
                <w:szCs w:val="22"/>
                <w:lang w:val="es-ES_tradnl"/>
              </w:rPr>
            </w:pPr>
            <w:r w:rsidRPr="008928B3">
              <w:rPr>
                <w:rFonts w:ascii="Arial" w:hAnsi="Arial" w:cs="Arial"/>
                <w:bCs/>
                <w:sz w:val="22"/>
                <w:szCs w:val="22"/>
                <w:lang w:val="es-ES_tradnl"/>
              </w:rPr>
              <w:t>Organización</w:t>
            </w:r>
            <w:r w:rsidR="00E064D2" w:rsidRPr="008928B3">
              <w:rPr>
                <w:rFonts w:ascii="Arial" w:hAnsi="Arial" w:cs="Arial"/>
                <w:bCs/>
                <w:sz w:val="22"/>
                <w:szCs w:val="22"/>
                <w:lang w:val="es-ES_tradnl"/>
              </w:rPr>
              <w:t xml:space="preserve"> de base de datos en Excel</w:t>
            </w:r>
          </w:p>
        </w:tc>
        <w:tc>
          <w:tcPr>
            <w:tcW w:w="510" w:type="dxa"/>
            <w:shd w:val="clear" w:color="auto" w:fill="auto"/>
            <w:vAlign w:val="center"/>
          </w:tcPr>
          <w:p w14:paraId="0F5669A3"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011F483E"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28232494"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673F0221"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77419273" w14:textId="01494342" w:rsidR="00D70913" w:rsidRPr="00D70913" w:rsidRDefault="00696032"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299C41DC"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6A9766F7"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4D560DF6"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79627659"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51632852"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640EB285"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22E38544" w14:textId="77777777" w:rsidR="00D70913" w:rsidRPr="00D70913" w:rsidRDefault="00D70913" w:rsidP="00097162">
            <w:pPr>
              <w:jc w:val="center"/>
              <w:rPr>
                <w:rFonts w:ascii="Arial" w:hAnsi="Arial" w:cs="Arial"/>
                <w:bCs/>
                <w:sz w:val="22"/>
                <w:szCs w:val="22"/>
                <w:lang w:val="es-ES_tradnl"/>
              </w:rPr>
            </w:pPr>
          </w:p>
        </w:tc>
      </w:tr>
      <w:tr w:rsidR="009A429C" w:rsidRPr="004B399C" w14:paraId="0665F5F3" w14:textId="77777777" w:rsidTr="00453F54">
        <w:tc>
          <w:tcPr>
            <w:tcW w:w="2873" w:type="dxa"/>
            <w:shd w:val="clear" w:color="auto" w:fill="auto"/>
          </w:tcPr>
          <w:p w14:paraId="71AC3065" w14:textId="12799A97" w:rsidR="00D70913" w:rsidRPr="008928B3" w:rsidRDefault="00B64DE0" w:rsidP="002F6160">
            <w:pPr>
              <w:jc w:val="both"/>
              <w:rPr>
                <w:rFonts w:ascii="Arial" w:hAnsi="Arial" w:cs="Arial"/>
                <w:bCs/>
                <w:sz w:val="22"/>
                <w:szCs w:val="22"/>
                <w:lang w:val="es-ES_tradnl"/>
              </w:rPr>
            </w:pPr>
            <w:r>
              <w:rPr>
                <w:rFonts w:ascii="Arial" w:hAnsi="Arial" w:cs="Arial"/>
                <w:bCs/>
                <w:sz w:val="22"/>
                <w:szCs w:val="22"/>
                <w:lang w:val="es-ES_tradnl"/>
              </w:rPr>
              <w:t xml:space="preserve">Procesamiento de datos y construcción de resultados </w:t>
            </w:r>
            <w:r w:rsidR="00054488">
              <w:rPr>
                <w:rFonts w:ascii="Arial" w:hAnsi="Arial" w:cs="Arial"/>
                <w:bCs/>
                <w:sz w:val="22"/>
                <w:szCs w:val="22"/>
                <w:lang w:val="es-ES_tradnl"/>
              </w:rPr>
              <w:t>de relación de limitaciones y logros</w:t>
            </w:r>
          </w:p>
        </w:tc>
        <w:tc>
          <w:tcPr>
            <w:tcW w:w="510" w:type="dxa"/>
            <w:shd w:val="clear" w:color="auto" w:fill="auto"/>
            <w:vAlign w:val="center"/>
          </w:tcPr>
          <w:p w14:paraId="75C99A15"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52292086"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0ED18921"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17865F4D"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1902DC2D" w14:textId="72A5F3FF" w:rsidR="00D70913" w:rsidRPr="00D70913" w:rsidRDefault="00696032"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1DC55D9A" w14:textId="638E603E" w:rsidR="00D70913" w:rsidRPr="00D70913" w:rsidRDefault="00696032"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37A499B7"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40A9C0DF"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4B58F81D"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2F3346DB"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5D31FCA0"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61B56163" w14:textId="77777777" w:rsidR="00D70913" w:rsidRPr="00D70913" w:rsidRDefault="00D70913" w:rsidP="00097162">
            <w:pPr>
              <w:jc w:val="center"/>
              <w:rPr>
                <w:rFonts w:ascii="Arial" w:hAnsi="Arial" w:cs="Arial"/>
                <w:bCs/>
                <w:sz w:val="22"/>
                <w:szCs w:val="22"/>
                <w:lang w:val="es-ES_tradnl"/>
              </w:rPr>
            </w:pPr>
          </w:p>
        </w:tc>
      </w:tr>
      <w:tr w:rsidR="009A429C" w:rsidRPr="004B399C" w14:paraId="17A5D71D" w14:textId="77777777" w:rsidTr="00453F54">
        <w:tc>
          <w:tcPr>
            <w:tcW w:w="2873" w:type="dxa"/>
            <w:shd w:val="clear" w:color="auto" w:fill="auto"/>
          </w:tcPr>
          <w:p w14:paraId="10991CBC" w14:textId="1C245A43" w:rsidR="00D70913" w:rsidRPr="008928B3" w:rsidRDefault="00FB7CF9" w:rsidP="002F6160">
            <w:pPr>
              <w:jc w:val="both"/>
              <w:rPr>
                <w:rFonts w:ascii="Arial" w:hAnsi="Arial" w:cs="Arial"/>
                <w:bCs/>
                <w:sz w:val="22"/>
                <w:szCs w:val="22"/>
                <w:lang w:val="es-ES_tradnl"/>
              </w:rPr>
            </w:pPr>
            <w:r>
              <w:rPr>
                <w:rFonts w:ascii="Arial" w:hAnsi="Arial" w:cs="Arial"/>
                <w:bCs/>
                <w:sz w:val="22"/>
                <w:szCs w:val="22"/>
                <w:lang w:val="es-ES_tradnl"/>
              </w:rPr>
              <w:t>Discusión de resultados</w:t>
            </w:r>
            <w:r w:rsidR="00D70BC6">
              <w:rPr>
                <w:rFonts w:ascii="Arial" w:hAnsi="Arial" w:cs="Arial"/>
                <w:bCs/>
                <w:sz w:val="22"/>
                <w:szCs w:val="22"/>
                <w:lang w:val="es-ES_tradnl"/>
              </w:rPr>
              <w:t xml:space="preserve"> y</w:t>
            </w:r>
            <w:r>
              <w:rPr>
                <w:rFonts w:ascii="Arial" w:hAnsi="Arial" w:cs="Arial"/>
                <w:bCs/>
                <w:sz w:val="22"/>
                <w:szCs w:val="22"/>
                <w:lang w:val="es-ES_tradnl"/>
              </w:rPr>
              <w:t xml:space="preserve"> establecimiento de cocientes</w:t>
            </w:r>
          </w:p>
        </w:tc>
        <w:tc>
          <w:tcPr>
            <w:tcW w:w="510" w:type="dxa"/>
            <w:shd w:val="clear" w:color="auto" w:fill="auto"/>
            <w:vAlign w:val="center"/>
          </w:tcPr>
          <w:p w14:paraId="5CF00747"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7F54045C"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553827E5"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665F5A60"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731AFB13"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6D1EFED0"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59225597" w14:textId="680F1166" w:rsidR="00D70913" w:rsidRPr="00D70913" w:rsidRDefault="00696032"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153A6E94" w14:textId="26169BDF" w:rsidR="00D70913" w:rsidRPr="00D70913" w:rsidRDefault="00696032"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7DB0ECBE"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07773215"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02C90941"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7574A9DF" w14:textId="77777777" w:rsidR="00D70913" w:rsidRPr="00D70913" w:rsidRDefault="00D70913" w:rsidP="00097162">
            <w:pPr>
              <w:jc w:val="center"/>
              <w:rPr>
                <w:rFonts w:ascii="Arial" w:hAnsi="Arial" w:cs="Arial"/>
                <w:bCs/>
                <w:sz w:val="22"/>
                <w:szCs w:val="22"/>
                <w:lang w:val="es-ES_tradnl"/>
              </w:rPr>
            </w:pPr>
          </w:p>
        </w:tc>
      </w:tr>
      <w:tr w:rsidR="009A429C" w:rsidRPr="004B399C" w14:paraId="608D1C3A" w14:textId="77777777" w:rsidTr="00453F54">
        <w:tc>
          <w:tcPr>
            <w:tcW w:w="2873" w:type="dxa"/>
            <w:shd w:val="clear" w:color="auto" w:fill="auto"/>
          </w:tcPr>
          <w:p w14:paraId="7A7E9753" w14:textId="0D93FCBE" w:rsidR="00D70913" w:rsidRPr="00D70BC6" w:rsidRDefault="00D70BC6" w:rsidP="002F6160">
            <w:pPr>
              <w:jc w:val="both"/>
              <w:rPr>
                <w:rFonts w:ascii="Arial" w:hAnsi="Arial" w:cs="Arial"/>
                <w:bCs/>
                <w:sz w:val="22"/>
                <w:szCs w:val="22"/>
              </w:rPr>
            </w:pPr>
            <w:r>
              <w:rPr>
                <w:rFonts w:ascii="Arial" w:hAnsi="Arial" w:cs="Arial"/>
                <w:bCs/>
                <w:sz w:val="22"/>
                <w:szCs w:val="22"/>
              </w:rPr>
              <w:t>Construcción de conclusiones y recomendaciones</w:t>
            </w:r>
          </w:p>
        </w:tc>
        <w:tc>
          <w:tcPr>
            <w:tcW w:w="510" w:type="dxa"/>
            <w:shd w:val="clear" w:color="auto" w:fill="auto"/>
            <w:vAlign w:val="center"/>
          </w:tcPr>
          <w:p w14:paraId="65803207"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020C1F86"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2621F727"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001351BD"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00337D7B"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5261858A"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024CECED"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5C29ECD4" w14:textId="251B5EF5" w:rsidR="00D70913" w:rsidRPr="00D70913" w:rsidRDefault="00696032"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4F6F6BB7" w14:textId="4C667CB3" w:rsidR="00D70913" w:rsidRPr="00D70913" w:rsidRDefault="00696032"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00842F24"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6A111B84"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2D5993F0" w14:textId="77777777" w:rsidR="00D70913" w:rsidRPr="00D70913" w:rsidRDefault="00D70913" w:rsidP="00097162">
            <w:pPr>
              <w:jc w:val="center"/>
              <w:rPr>
                <w:rFonts w:ascii="Arial" w:hAnsi="Arial" w:cs="Arial"/>
                <w:bCs/>
                <w:sz w:val="22"/>
                <w:szCs w:val="22"/>
                <w:lang w:val="es-ES_tradnl"/>
              </w:rPr>
            </w:pPr>
          </w:p>
        </w:tc>
      </w:tr>
      <w:tr w:rsidR="009A429C" w:rsidRPr="004B399C" w14:paraId="561B46DE" w14:textId="77777777" w:rsidTr="00453F54">
        <w:tc>
          <w:tcPr>
            <w:tcW w:w="2873" w:type="dxa"/>
            <w:shd w:val="clear" w:color="auto" w:fill="auto"/>
          </w:tcPr>
          <w:p w14:paraId="2080C632" w14:textId="3EC27EE1" w:rsidR="00D70913" w:rsidRPr="00D70BC6" w:rsidRDefault="00515C9F" w:rsidP="002F6160">
            <w:pPr>
              <w:jc w:val="both"/>
              <w:rPr>
                <w:rFonts w:ascii="Arial" w:hAnsi="Arial" w:cs="Arial"/>
                <w:bCs/>
                <w:sz w:val="22"/>
                <w:szCs w:val="22"/>
              </w:rPr>
            </w:pPr>
            <w:r>
              <w:rPr>
                <w:rFonts w:ascii="Arial" w:hAnsi="Arial" w:cs="Arial"/>
                <w:bCs/>
                <w:sz w:val="22"/>
                <w:szCs w:val="22"/>
              </w:rPr>
              <w:t xml:space="preserve">Aproximación teórica sobre eficacia de </w:t>
            </w:r>
            <w:r w:rsidR="000C36E1">
              <w:rPr>
                <w:rFonts w:ascii="Arial" w:hAnsi="Arial" w:cs="Arial"/>
                <w:bCs/>
                <w:sz w:val="22"/>
                <w:szCs w:val="22"/>
              </w:rPr>
              <w:t xml:space="preserve">la comunicación académica y logros de </w:t>
            </w:r>
            <w:r w:rsidR="00D87B15">
              <w:rPr>
                <w:rFonts w:ascii="Arial" w:hAnsi="Arial" w:cs="Arial"/>
                <w:bCs/>
                <w:sz w:val="22"/>
                <w:szCs w:val="22"/>
              </w:rPr>
              <w:t>aprendizaje en</w:t>
            </w:r>
            <w:r w:rsidR="000C36E1">
              <w:rPr>
                <w:rFonts w:ascii="Arial" w:hAnsi="Arial" w:cs="Arial"/>
                <w:bCs/>
                <w:sz w:val="22"/>
                <w:szCs w:val="22"/>
              </w:rPr>
              <w:t xml:space="preserve"> educación superior</w:t>
            </w:r>
          </w:p>
        </w:tc>
        <w:tc>
          <w:tcPr>
            <w:tcW w:w="510" w:type="dxa"/>
            <w:shd w:val="clear" w:color="auto" w:fill="auto"/>
            <w:vAlign w:val="center"/>
          </w:tcPr>
          <w:p w14:paraId="07403FF0"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46E19083"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5671BF84"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64CD0132"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27B3B7A1"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34985482"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52EEE1D5" w14:textId="12CAABD5" w:rsidR="00D70913" w:rsidRPr="00D70913" w:rsidRDefault="00696032"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315A83B8" w14:textId="042EC4D4" w:rsidR="00D70913" w:rsidRPr="00D70913" w:rsidRDefault="00696032"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787BED6D" w14:textId="1141A035" w:rsidR="00D70913" w:rsidRPr="00D70913" w:rsidRDefault="00696032"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455068A8" w14:textId="1DABC4A8" w:rsidR="00D70913" w:rsidRPr="00D70913" w:rsidRDefault="00696032"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38CBCAD3"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7D30D9AA" w14:textId="77777777" w:rsidR="00D70913" w:rsidRPr="00D70913" w:rsidRDefault="00D70913" w:rsidP="00097162">
            <w:pPr>
              <w:jc w:val="center"/>
              <w:rPr>
                <w:rFonts w:ascii="Arial" w:hAnsi="Arial" w:cs="Arial"/>
                <w:bCs/>
                <w:sz w:val="22"/>
                <w:szCs w:val="22"/>
                <w:lang w:val="es-ES_tradnl"/>
              </w:rPr>
            </w:pPr>
          </w:p>
        </w:tc>
      </w:tr>
      <w:tr w:rsidR="009A429C" w:rsidRPr="004B399C" w14:paraId="35767DF6" w14:textId="77777777" w:rsidTr="00453F54">
        <w:tc>
          <w:tcPr>
            <w:tcW w:w="2873" w:type="dxa"/>
            <w:shd w:val="clear" w:color="auto" w:fill="auto"/>
          </w:tcPr>
          <w:p w14:paraId="6F7A9314" w14:textId="03E504F9" w:rsidR="00D70913" w:rsidRPr="008928B3" w:rsidRDefault="00D87B15" w:rsidP="002F6160">
            <w:pPr>
              <w:jc w:val="both"/>
              <w:rPr>
                <w:rFonts w:ascii="Arial" w:hAnsi="Arial" w:cs="Arial"/>
                <w:bCs/>
                <w:sz w:val="22"/>
                <w:szCs w:val="22"/>
                <w:lang w:val="es-ES_tradnl"/>
              </w:rPr>
            </w:pPr>
            <w:r>
              <w:rPr>
                <w:rFonts w:ascii="Arial" w:hAnsi="Arial" w:cs="Arial"/>
                <w:bCs/>
                <w:sz w:val="22"/>
                <w:szCs w:val="22"/>
                <w:lang w:val="es-ES_tradnl"/>
              </w:rPr>
              <w:t xml:space="preserve">Elaboración de </w:t>
            </w:r>
            <w:r w:rsidR="00A66532">
              <w:rPr>
                <w:rFonts w:ascii="Arial" w:hAnsi="Arial" w:cs="Arial"/>
                <w:bCs/>
                <w:sz w:val="22"/>
                <w:szCs w:val="22"/>
                <w:lang w:val="es-ES_tradnl"/>
              </w:rPr>
              <w:t>informe de investigación.</w:t>
            </w:r>
          </w:p>
        </w:tc>
        <w:tc>
          <w:tcPr>
            <w:tcW w:w="510" w:type="dxa"/>
            <w:shd w:val="clear" w:color="auto" w:fill="auto"/>
            <w:vAlign w:val="center"/>
          </w:tcPr>
          <w:p w14:paraId="4C695DB3"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013C8A8D"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0A9BF3A1"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1BDE2801"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34B17C67"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17FE48EF"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1140BBED"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7B762CAD"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7F9CEC88" w14:textId="61A42BBC" w:rsidR="00D70913" w:rsidRPr="00D70913" w:rsidRDefault="00696032"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422B136B" w14:textId="722EA8CE" w:rsidR="00D70913" w:rsidRPr="00D70913" w:rsidRDefault="00696032"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0994CD03" w14:textId="030EDB0E" w:rsidR="00D70913" w:rsidRPr="00D70913" w:rsidRDefault="00696032"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2C89971A" w14:textId="77777777" w:rsidR="00D70913" w:rsidRPr="00D70913" w:rsidRDefault="00D70913" w:rsidP="00097162">
            <w:pPr>
              <w:jc w:val="center"/>
              <w:rPr>
                <w:rFonts w:ascii="Arial" w:hAnsi="Arial" w:cs="Arial"/>
                <w:bCs/>
                <w:sz w:val="22"/>
                <w:szCs w:val="22"/>
                <w:lang w:val="es-ES_tradnl"/>
              </w:rPr>
            </w:pPr>
          </w:p>
        </w:tc>
      </w:tr>
      <w:tr w:rsidR="009A429C" w:rsidRPr="004B399C" w14:paraId="04903403" w14:textId="77777777" w:rsidTr="00453F54">
        <w:tc>
          <w:tcPr>
            <w:tcW w:w="2873" w:type="dxa"/>
            <w:shd w:val="clear" w:color="auto" w:fill="auto"/>
          </w:tcPr>
          <w:p w14:paraId="1DCB2514" w14:textId="77CF083E" w:rsidR="00D70913" w:rsidRPr="00A66532" w:rsidRDefault="00A66532" w:rsidP="002F6160">
            <w:pPr>
              <w:jc w:val="both"/>
              <w:rPr>
                <w:rFonts w:ascii="Arial" w:hAnsi="Arial" w:cs="Arial"/>
                <w:bCs/>
                <w:sz w:val="22"/>
                <w:szCs w:val="22"/>
                <w:lang w:val="es-ES_tradnl"/>
              </w:rPr>
            </w:pPr>
            <w:r w:rsidRPr="00A66532">
              <w:rPr>
                <w:rFonts w:ascii="Arial" w:hAnsi="Arial" w:cs="Arial"/>
                <w:bCs/>
                <w:sz w:val="22"/>
                <w:szCs w:val="22"/>
                <w:lang w:val="es-ES_tradnl"/>
              </w:rPr>
              <w:t xml:space="preserve">Elaboración de artículo sobre </w:t>
            </w:r>
            <w:r w:rsidRPr="00A66532">
              <w:rPr>
                <w:rFonts w:ascii="Arial" w:hAnsi="Arial" w:cs="Arial"/>
                <w:sz w:val="22"/>
                <w:szCs w:val="22"/>
                <w:lang w:val="es-ES_tradnl"/>
              </w:rPr>
              <w:t>eficacia de la comunicación académica en el nivel superior, caso UTI.</w:t>
            </w:r>
          </w:p>
        </w:tc>
        <w:tc>
          <w:tcPr>
            <w:tcW w:w="510" w:type="dxa"/>
            <w:shd w:val="clear" w:color="auto" w:fill="auto"/>
            <w:vAlign w:val="center"/>
          </w:tcPr>
          <w:p w14:paraId="155A3A86"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4183DA61"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7A5DA1D0"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75159BF3"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590CAEFD"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56A20789"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2107F4A1"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49408081"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4A8EC1A9" w14:textId="6BF65112" w:rsidR="00D70913" w:rsidRPr="00D70913" w:rsidRDefault="00696032"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61A84057" w14:textId="63910717" w:rsidR="00D70913" w:rsidRPr="00D70913" w:rsidRDefault="00696032"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0EB9428B" w14:textId="4DC9EF52" w:rsidR="00D70913" w:rsidRPr="00D70913" w:rsidRDefault="00696032"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743A886A" w14:textId="77777777" w:rsidR="00D70913" w:rsidRPr="00D70913" w:rsidRDefault="00D70913" w:rsidP="00097162">
            <w:pPr>
              <w:jc w:val="center"/>
              <w:rPr>
                <w:rFonts w:ascii="Arial" w:hAnsi="Arial" w:cs="Arial"/>
                <w:bCs/>
                <w:sz w:val="22"/>
                <w:szCs w:val="22"/>
                <w:lang w:val="es-ES_tradnl"/>
              </w:rPr>
            </w:pPr>
          </w:p>
        </w:tc>
      </w:tr>
      <w:tr w:rsidR="009A429C" w:rsidRPr="004B399C" w14:paraId="1219B5E1" w14:textId="77777777" w:rsidTr="00453F54">
        <w:tc>
          <w:tcPr>
            <w:tcW w:w="2873" w:type="dxa"/>
            <w:shd w:val="clear" w:color="auto" w:fill="auto"/>
          </w:tcPr>
          <w:p w14:paraId="2B2800FA" w14:textId="0E4356D6" w:rsidR="00D70913" w:rsidRPr="008928B3" w:rsidRDefault="00A66532" w:rsidP="002F6160">
            <w:pPr>
              <w:jc w:val="both"/>
              <w:rPr>
                <w:rFonts w:ascii="Arial" w:hAnsi="Arial" w:cs="Arial"/>
                <w:bCs/>
                <w:sz w:val="22"/>
                <w:szCs w:val="22"/>
                <w:lang w:val="es-ES_tradnl"/>
              </w:rPr>
            </w:pPr>
            <w:r>
              <w:rPr>
                <w:rFonts w:ascii="Arial" w:hAnsi="Arial" w:cs="Arial"/>
                <w:bCs/>
                <w:sz w:val="22"/>
                <w:szCs w:val="22"/>
                <w:lang w:val="es-ES_tradnl"/>
              </w:rPr>
              <w:t>Socialización de resultados de investigación</w:t>
            </w:r>
          </w:p>
        </w:tc>
        <w:tc>
          <w:tcPr>
            <w:tcW w:w="510" w:type="dxa"/>
            <w:shd w:val="clear" w:color="auto" w:fill="auto"/>
            <w:vAlign w:val="center"/>
          </w:tcPr>
          <w:p w14:paraId="38BA3EE7"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5C0BF3B7"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51919E7A"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5A7996D8"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059CC539"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6A46CCA2"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39255425"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6819DB7E"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430658A0"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6582C285"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646D64B2" w14:textId="56EF0131" w:rsidR="00D70913" w:rsidRPr="00D70913" w:rsidRDefault="00696032"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53BCEE95" w14:textId="77777777" w:rsidR="00D70913" w:rsidRPr="00D70913" w:rsidRDefault="00D70913" w:rsidP="00097162">
            <w:pPr>
              <w:jc w:val="center"/>
              <w:rPr>
                <w:rFonts w:ascii="Arial" w:hAnsi="Arial" w:cs="Arial"/>
                <w:bCs/>
                <w:sz w:val="22"/>
                <w:szCs w:val="22"/>
                <w:lang w:val="es-ES_tradnl"/>
              </w:rPr>
            </w:pPr>
          </w:p>
        </w:tc>
      </w:tr>
      <w:tr w:rsidR="009A429C" w:rsidRPr="004B399C" w14:paraId="17A337F2" w14:textId="77777777" w:rsidTr="00453F54">
        <w:tc>
          <w:tcPr>
            <w:tcW w:w="2873" w:type="dxa"/>
            <w:shd w:val="clear" w:color="auto" w:fill="auto"/>
          </w:tcPr>
          <w:p w14:paraId="7F6333DA" w14:textId="11A950C5" w:rsidR="00D70913" w:rsidRPr="00097162" w:rsidRDefault="00097162" w:rsidP="002F6160">
            <w:pPr>
              <w:jc w:val="both"/>
              <w:rPr>
                <w:rFonts w:ascii="Arial" w:hAnsi="Arial" w:cs="Arial"/>
                <w:bCs/>
                <w:sz w:val="22"/>
                <w:szCs w:val="22"/>
              </w:rPr>
            </w:pPr>
            <w:r>
              <w:rPr>
                <w:rFonts w:ascii="Arial" w:hAnsi="Arial" w:cs="Arial"/>
                <w:bCs/>
                <w:sz w:val="22"/>
                <w:szCs w:val="22"/>
              </w:rPr>
              <w:t>Gestión de publicación en revistas científicas</w:t>
            </w:r>
          </w:p>
        </w:tc>
        <w:tc>
          <w:tcPr>
            <w:tcW w:w="510" w:type="dxa"/>
            <w:shd w:val="clear" w:color="auto" w:fill="auto"/>
            <w:vAlign w:val="center"/>
          </w:tcPr>
          <w:p w14:paraId="1BC93E77"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126E0FE8"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2365055C"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758B583C" w14:textId="77777777" w:rsidR="00D70913" w:rsidRPr="00D70913" w:rsidRDefault="00D70913" w:rsidP="00097162">
            <w:pPr>
              <w:jc w:val="center"/>
              <w:rPr>
                <w:rFonts w:ascii="Arial" w:hAnsi="Arial" w:cs="Arial"/>
                <w:bCs/>
                <w:sz w:val="22"/>
                <w:szCs w:val="22"/>
                <w:lang w:val="es-ES_tradnl"/>
              </w:rPr>
            </w:pPr>
          </w:p>
        </w:tc>
        <w:tc>
          <w:tcPr>
            <w:tcW w:w="0" w:type="auto"/>
            <w:shd w:val="clear" w:color="auto" w:fill="auto"/>
            <w:vAlign w:val="center"/>
          </w:tcPr>
          <w:p w14:paraId="7DC4F060" w14:textId="2A0D9DED" w:rsidR="00D70913" w:rsidRPr="00D70913" w:rsidRDefault="00696032"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07469960" w14:textId="677060DE" w:rsidR="00D70913" w:rsidRPr="00D70913" w:rsidRDefault="00696032"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3A76AD26" w14:textId="5D410155" w:rsidR="00D70913" w:rsidRPr="00D70913" w:rsidRDefault="00696032"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75DD6A43" w14:textId="21DD0E2B" w:rsidR="00D70913" w:rsidRPr="00D70913" w:rsidRDefault="00696032"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4A4275EA" w14:textId="38755DDD" w:rsidR="00D70913" w:rsidRPr="00D70913" w:rsidRDefault="00696032"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72B2694C" w14:textId="099EC3C0" w:rsidR="00D70913" w:rsidRPr="00D70913" w:rsidRDefault="00696032"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417E79E7" w14:textId="2AC855C6" w:rsidR="00D70913" w:rsidRPr="00D70913" w:rsidRDefault="00696032" w:rsidP="00097162">
            <w:pPr>
              <w:jc w:val="center"/>
              <w:rPr>
                <w:rFonts w:ascii="Arial" w:hAnsi="Arial" w:cs="Arial"/>
                <w:bCs/>
                <w:sz w:val="22"/>
                <w:szCs w:val="22"/>
                <w:lang w:val="es-ES_tradnl"/>
              </w:rPr>
            </w:pPr>
            <w:r>
              <w:rPr>
                <w:rFonts w:ascii="Arial" w:hAnsi="Arial" w:cs="Arial"/>
                <w:bCs/>
                <w:sz w:val="22"/>
                <w:szCs w:val="22"/>
                <w:lang w:val="es-ES_tradnl"/>
              </w:rPr>
              <w:t>X</w:t>
            </w:r>
          </w:p>
        </w:tc>
        <w:tc>
          <w:tcPr>
            <w:tcW w:w="0" w:type="auto"/>
            <w:shd w:val="clear" w:color="auto" w:fill="auto"/>
            <w:vAlign w:val="center"/>
          </w:tcPr>
          <w:p w14:paraId="2C175EF9" w14:textId="628F492C" w:rsidR="00D70913" w:rsidRPr="00D70913" w:rsidRDefault="00696032" w:rsidP="00097162">
            <w:pPr>
              <w:jc w:val="center"/>
              <w:rPr>
                <w:rFonts w:ascii="Arial" w:hAnsi="Arial" w:cs="Arial"/>
                <w:bCs/>
                <w:sz w:val="22"/>
                <w:szCs w:val="22"/>
                <w:lang w:val="es-ES_tradnl"/>
              </w:rPr>
            </w:pPr>
            <w:r>
              <w:rPr>
                <w:rFonts w:ascii="Arial" w:hAnsi="Arial" w:cs="Arial"/>
                <w:bCs/>
                <w:sz w:val="22"/>
                <w:szCs w:val="22"/>
                <w:lang w:val="es-ES_tradnl"/>
              </w:rPr>
              <w:t>X</w:t>
            </w:r>
          </w:p>
        </w:tc>
      </w:tr>
    </w:tbl>
    <w:p w14:paraId="28153473" w14:textId="77777777" w:rsidR="00D70913" w:rsidRDefault="00D70913" w:rsidP="005D1392">
      <w:pPr>
        <w:ind w:left="360"/>
        <w:jc w:val="both"/>
        <w:rPr>
          <w:rFonts w:ascii="Arial" w:hAnsi="Arial" w:cs="Arial"/>
          <w:b/>
        </w:rPr>
      </w:pPr>
    </w:p>
    <w:p w14:paraId="708C3B3E" w14:textId="77777777" w:rsidR="003A54E7" w:rsidRDefault="003A54E7" w:rsidP="005D1392">
      <w:pPr>
        <w:ind w:left="360"/>
        <w:jc w:val="both"/>
        <w:rPr>
          <w:rFonts w:ascii="Arial" w:hAnsi="Arial" w:cs="Arial"/>
          <w:b/>
        </w:rPr>
      </w:pPr>
    </w:p>
    <w:p w14:paraId="753BA08E" w14:textId="18CC4BFF" w:rsidR="005D1392" w:rsidRPr="00FB6794" w:rsidRDefault="005D1392" w:rsidP="005D1392">
      <w:pPr>
        <w:ind w:left="360"/>
        <w:jc w:val="both"/>
        <w:rPr>
          <w:rFonts w:ascii="Arial" w:hAnsi="Arial" w:cs="Arial"/>
          <w:b/>
        </w:rPr>
      </w:pPr>
      <w:r>
        <w:rPr>
          <w:rFonts w:ascii="Arial" w:hAnsi="Arial" w:cs="Arial"/>
          <w:b/>
        </w:rPr>
        <w:t>B.</w:t>
      </w:r>
      <w:r w:rsidR="006D3120">
        <w:rPr>
          <w:rFonts w:ascii="Arial" w:hAnsi="Arial" w:cs="Arial"/>
          <w:b/>
        </w:rPr>
        <w:t>8</w:t>
      </w:r>
      <w:r w:rsidRPr="005938EE">
        <w:rPr>
          <w:rFonts w:ascii="Arial" w:hAnsi="Arial" w:cs="Arial"/>
          <w:b/>
        </w:rPr>
        <w:t xml:space="preserve">. </w:t>
      </w:r>
      <w:r>
        <w:rPr>
          <w:rFonts w:ascii="Arial" w:hAnsi="Arial" w:cs="Arial"/>
          <w:b/>
        </w:rPr>
        <w:t>Literatura citada</w:t>
      </w:r>
    </w:p>
    <w:p w14:paraId="0B8B4C25" w14:textId="77777777" w:rsidR="0056258C" w:rsidRPr="002B396C" w:rsidRDefault="0056258C" w:rsidP="005E2488">
      <w:pPr>
        <w:ind w:left="360"/>
        <w:jc w:val="both"/>
        <w:rPr>
          <w:rFonts w:ascii="Arial" w:hAnsi="Arial" w:cs="Arial"/>
          <w:bCs/>
          <w:lang w:val="es-ES_tradnl"/>
        </w:rPr>
      </w:pPr>
    </w:p>
    <w:p w14:paraId="71397ACD" w14:textId="019C0356" w:rsidR="00485FEB" w:rsidRPr="00453392" w:rsidRDefault="00485FEB" w:rsidP="001A180F">
      <w:pPr>
        <w:pStyle w:val="Bibliografa"/>
        <w:ind w:left="360"/>
        <w:rPr>
          <w:rFonts w:ascii="Calibri" w:hAnsi="Calibri" w:cs="Calibri"/>
          <w:lang w:val="en-US"/>
        </w:rPr>
      </w:pPr>
      <w:r w:rsidRPr="00453392">
        <w:rPr>
          <w:rFonts w:ascii="Bauhaus 93" w:hAnsi="Bauhaus 93"/>
          <w:sz w:val="22"/>
          <w:szCs w:val="22"/>
        </w:rPr>
        <w:fldChar w:fldCharType="begin"/>
      </w:r>
      <w:r w:rsidRPr="00070D08">
        <w:rPr>
          <w:rFonts w:ascii="Bauhaus 93" w:hAnsi="Bauhaus 93"/>
          <w:sz w:val="22"/>
          <w:szCs w:val="22"/>
        </w:rPr>
        <w:instrText xml:space="preserve"> ADDIN ZOTERO_BIBL {"uncited":[],"omitted":[],"custom":[]} CSL_BIBLIOGRAPHY </w:instrText>
      </w:r>
      <w:r w:rsidRPr="00453392">
        <w:rPr>
          <w:rFonts w:ascii="Bauhaus 93" w:hAnsi="Bauhaus 93"/>
          <w:sz w:val="22"/>
          <w:szCs w:val="22"/>
        </w:rPr>
        <w:fldChar w:fldCharType="separate"/>
      </w:r>
      <w:r w:rsidR="00070D08">
        <w:rPr>
          <w:rFonts w:ascii="Arial" w:hAnsi="Arial" w:cs="Arial"/>
          <w:sz w:val="22"/>
          <w:szCs w:val="22"/>
        </w:rPr>
        <w:t>A</w:t>
      </w:r>
      <w:r w:rsidR="00070D08" w:rsidRPr="00070D08">
        <w:rPr>
          <w:rFonts w:ascii="Arial" w:hAnsi="Arial" w:cs="Arial"/>
          <w:sz w:val="22"/>
          <w:szCs w:val="22"/>
        </w:rPr>
        <w:t>sensio</w:t>
      </w:r>
      <w:r w:rsidRPr="00453392">
        <w:rPr>
          <w:rFonts w:ascii="Calibri" w:hAnsi="Calibri" w:cs="Calibri"/>
        </w:rPr>
        <w:t xml:space="preserve">, M. I. (2019). La lectura y la escritura académica en educación superior: El taller como estrategia didáctica. </w:t>
      </w:r>
      <w:r w:rsidRPr="00453392">
        <w:rPr>
          <w:rFonts w:ascii="Calibri" w:hAnsi="Calibri" w:cs="Calibri"/>
          <w:i/>
          <w:iCs/>
          <w:lang w:val="en-US"/>
        </w:rPr>
        <w:t>Psychology, Society &amp; Education</w:t>
      </w:r>
      <w:r w:rsidRPr="00453392">
        <w:rPr>
          <w:rFonts w:ascii="Calibri" w:hAnsi="Calibri" w:cs="Calibri"/>
          <w:lang w:val="en-US"/>
        </w:rPr>
        <w:t xml:space="preserve">, </w:t>
      </w:r>
      <w:r w:rsidRPr="00453392">
        <w:rPr>
          <w:rFonts w:ascii="Calibri" w:hAnsi="Calibri" w:cs="Calibri"/>
          <w:i/>
          <w:iCs/>
          <w:lang w:val="en-US"/>
        </w:rPr>
        <w:t>11</w:t>
      </w:r>
      <w:r w:rsidRPr="00453392">
        <w:rPr>
          <w:rFonts w:ascii="Calibri" w:hAnsi="Calibri" w:cs="Calibri"/>
          <w:lang w:val="en-US"/>
        </w:rPr>
        <w:t>(2), 205-219. https://doi.org/10.25115/psye.v11i2.2079</w:t>
      </w:r>
    </w:p>
    <w:p w14:paraId="781DE4A7" w14:textId="77777777" w:rsidR="004A3E83" w:rsidRPr="00453392" w:rsidRDefault="004A3E83" w:rsidP="001A180F">
      <w:pPr>
        <w:pStyle w:val="Bibliografa"/>
        <w:ind w:left="360"/>
        <w:rPr>
          <w:rFonts w:ascii="Calibri" w:hAnsi="Calibri" w:cs="Calibri"/>
          <w:lang w:val="en-US"/>
        </w:rPr>
      </w:pPr>
    </w:p>
    <w:p w14:paraId="4528FCE3" w14:textId="6533324F" w:rsidR="00485FEB" w:rsidRPr="00453392" w:rsidRDefault="00485FEB" w:rsidP="001A180F">
      <w:pPr>
        <w:pStyle w:val="Bibliografa"/>
        <w:ind w:left="360"/>
        <w:rPr>
          <w:rFonts w:ascii="Calibri" w:hAnsi="Calibri" w:cs="Calibri"/>
        </w:rPr>
      </w:pPr>
      <w:r w:rsidRPr="00453392">
        <w:rPr>
          <w:rFonts w:ascii="Calibri" w:hAnsi="Calibri" w:cs="Calibri"/>
          <w:lang w:val="en-US"/>
        </w:rPr>
        <w:t xml:space="preserve">Bassi Follari, J. E. (2017). Academic writing: 14 useful tips. </w:t>
      </w:r>
      <w:r w:rsidRPr="00453392">
        <w:rPr>
          <w:rFonts w:ascii="Calibri" w:hAnsi="Calibri" w:cs="Calibri"/>
          <w:i/>
          <w:iCs/>
          <w:lang w:val="en-US"/>
        </w:rPr>
        <w:t xml:space="preserve">Athenea Digital. </w:t>
      </w:r>
      <w:r w:rsidRPr="00453392">
        <w:rPr>
          <w:rFonts w:ascii="Calibri" w:hAnsi="Calibri" w:cs="Calibri"/>
          <w:i/>
          <w:iCs/>
        </w:rPr>
        <w:t>Revista de pensamiento e investigación social</w:t>
      </w:r>
      <w:r w:rsidRPr="00453392">
        <w:rPr>
          <w:rFonts w:ascii="Calibri" w:hAnsi="Calibri" w:cs="Calibri"/>
        </w:rPr>
        <w:t xml:space="preserve">, </w:t>
      </w:r>
      <w:r w:rsidRPr="00453392">
        <w:rPr>
          <w:rFonts w:ascii="Calibri" w:hAnsi="Calibri" w:cs="Calibri"/>
          <w:i/>
          <w:iCs/>
        </w:rPr>
        <w:t>17</w:t>
      </w:r>
      <w:r w:rsidRPr="00453392">
        <w:rPr>
          <w:rFonts w:ascii="Calibri" w:hAnsi="Calibri" w:cs="Calibri"/>
        </w:rPr>
        <w:t>(2), 95. https://doi.org/10.5565/rev/athenea.1986</w:t>
      </w:r>
    </w:p>
    <w:p w14:paraId="15B4DC8B" w14:textId="77777777" w:rsidR="004A3E83" w:rsidRPr="00453392" w:rsidRDefault="004A3E83" w:rsidP="001A180F">
      <w:pPr>
        <w:pStyle w:val="Bibliografa"/>
        <w:ind w:left="360"/>
        <w:rPr>
          <w:rFonts w:ascii="Calibri" w:hAnsi="Calibri" w:cs="Calibri"/>
        </w:rPr>
      </w:pPr>
    </w:p>
    <w:p w14:paraId="507A7864" w14:textId="2DD9C059" w:rsidR="00485FEB" w:rsidRPr="00453392" w:rsidRDefault="00485FEB" w:rsidP="001A180F">
      <w:pPr>
        <w:pStyle w:val="Bibliografa"/>
        <w:ind w:left="360"/>
        <w:rPr>
          <w:rFonts w:ascii="Calibri" w:hAnsi="Calibri" w:cs="Calibri"/>
        </w:rPr>
      </w:pPr>
      <w:r w:rsidRPr="00453392">
        <w:rPr>
          <w:rFonts w:ascii="Calibri" w:hAnsi="Calibri" w:cs="Calibri"/>
        </w:rPr>
        <w:lastRenderedPageBreak/>
        <w:t xml:space="preserve">Candela Rodríguez, B. F. (2018). La lectura comprensiva: Un instrumento para aprender ciencias. </w:t>
      </w:r>
      <w:r w:rsidRPr="00453392">
        <w:rPr>
          <w:rFonts w:ascii="Calibri" w:hAnsi="Calibri" w:cs="Calibri"/>
          <w:i/>
          <w:iCs/>
        </w:rPr>
        <w:t>Praxis Educación y Pedagogía</w:t>
      </w:r>
      <w:r w:rsidRPr="00453392">
        <w:rPr>
          <w:rFonts w:ascii="Calibri" w:hAnsi="Calibri" w:cs="Calibri"/>
        </w:rPr>
        <w:t xml:space="preserve">, </w:t>
      </w:r>
      <w:r w:rsidRPr="00453392">
        <w:rPr>
          <w:rFonts w:ascii="Calibri" w:hAnsi="Calibri" w:cs="Calibri"/>
          <w:i/>
          <w:iCs/>
        </w:rPr>
        <w:t>1</w:t>
      </w:r>
      <w:r w:rsidRPr="00453392">
        <w:rPr>
          <w:rFonts w:ascii="Calibri" w:hAnsi="Calibri" w:cs="Calibri"/>
        </w:rPr>
        <w:t>. https://doi.org/10.25100/praxis_educacion.v0i1.6465</w:t>
      </w:r>
    </w:p>
    <w:p w14:paraId="26F93C12" w14:textId="77777777" w:rsidR="004A3E83" w:rsidRPr="00453392" w:rsidRDefault="004A3E83" w:rsidP="001A180F">
      <w:pPr>
        <w:pStyle w:val="Bibliografa"/>
        <w:ind w:left="360"/>
        <w:rPr>
          <w:rFonts w:ascii="Calibri" w:hAnsi="Calibri" w:cs="Calibri"/>
        </w:rPr>
      </w:pPr>
    </w:p>
    <w:p w14:paraId="05696BB3" w14:textId="567D7B8A" w:rsidR="00485FEB" w:rsidRPr="00453392" w:rsidRDefault="00485FEB" w:rsidP="001A180F">
      <w:pPr>
        <w:pStyle w:val="Bibliografa"/>
        <w:ind w:left="360"/>
        <w:rPr>
          <w:rFonts w:ascii="Calibri" w:hAnsi="Calibri" w:cs="Calibri"/>
        </w:rPr>
      </w:pPr>
      <w:r w:rsidRPr="00453392">
        <w:rPr>
          <w:rFonts w:ascii="Calibri" w:hAnsi="Calibri" w:cs="Calibri"/>
        </w:rPr>
        <w:t xml:space="preserve">Herazo, Z. R. D. (2017). </w:t>
      </w:r>
      <w:r w:rsidRPr="00453392">
        <w:rPr>
          <w:rFonts w:ascii="Calibri" w:hAnsi="Calibri" w:cs="Calibri"/>
          <w:i/>
          <w:iCs/>
        </w:rPr>
        <w:t>Niveles de comprensión lectora en los estudiantes de la Corporación Universitaria Rafael Núñez (Cartagena de Indias)</w:t>
      </w:r>
      <w:r w:rsidRPr="00453392">
        <w:rPr>
          <w:rFonts w:ascii="Calibri" w:hAnsi="Calibri" w:cs="Calibri"/>
        </w:rPr>
        <w:t>. 20.</w:t>
      </w:r>
    </w:p>
    <w:p w14:paraId="1891ABF2" w14:textId="77777777" w:rsidR="004A3E83" w:rsidRPr="00453392" w:rsidRDefault="004A3E83" w:rsidP="001A180F">
      <w:pPr>
        <w:pStyle w:val="Bibliografa"/>
        <w:ind w:left="360"/>
        <w:rPr>
          <w:rFonts w:ascii="Calibri" w:hAnsi="Calibri" w:cs="Calibri"/>
        </w:rPr>
      </w:pPr>
    </w:p>
    <w:p w14:paraId="38555D90" w14:textId="42823756" w:rsidR="00485FEB" w:rsidRPr="00453392" w:rsidRDefault="00485FEB" w:rsidP="001A180F">
      <w:pPr>
        <w:pStyle w:val="Bibliografa"/>
        <w:ind w:left="360"/>
        <w:rPr>
          <w:rFonts w:ascii="Calibri" w:hAnsi="Calibri" w:cs="Calibri"/>
        </w:rPr>
      </w:pPr>
      <w:r w:rsidRPr="00453392">
        <w:rPr>
          <w:rFonts w:ascii="Calibri" w:hAnsi="Calibri" w:cs="Calibri"/>
        </w:rPr>
        <w:t xml:space="preserve">Iglesias Hernández, T.D., González Valdés, A., Hernández Rivera, D.L.,  ro. (2019). La progresión temática y la coherencia como criterios textuales en la construcción de párrafos. </w:t>
      </w:r>
      <w:r w:rsidRPr="00453392">
        <w:rPr>
          <w:rFonts w:ascii="Calibri" w:hAnsi="Calibri" w:cs="Calibri"/>
          <w:i/>
          <w:iCs/>
        </w:rPr>
        <w:t>MENDIVE</w:t>
      </w:r>
      <w:r w:rsidRPr="00453392">
        <w:rPr>
          <w:rFonts w:ascii="Calibri" w:hAnsi="Calibri" w:cs="Calibri"/>
        </w:rPr>
        <w:t xml:space="preserve">, </w:t>
      </w:r>
      <w:r w:rsidRPr="00453392">
        <w:rPr>
          <w:rFonts w:ascii="Calibri" w:hAnsi="Calibri" w:cs="Calibri"/>
          <w:i/>
          <w:iCs/>
        </w:rPr>
        <w:t>17</w:t>
      </w:r>
      <w:r w:rsidRPr="00453392">
        <w:rPr>
          <w:rFonts w:ascii="Calibri" w:hAnsi="Calibri" w:cs="Calibri"/>
        </w:rPr>
        <w:t>(2), 17.</w:t>
      </w:r>
    </w:p>
    <w:p w14:paraId="2D419413" w14:textId="77777777" w:rsidR="004A3E83" w:rsidRPr="00453392" w:rsidRDefault="004A3E83" w:rsidP="001A180F">
      <w:pPr>
        <w:pStyle w:val="Bibliografa"/>
        <w:ind w:left="360"/>
        <w:rPr>
          <w:rFonts w:ascii="Calibri" w:hAnsi="Calibri" w:cs="Calibri"/>
        </w:rPr>
      </w:pPr>
    </w:p>
    <w:p w14:paraId="3DF3253E" w14:textId="277E2441" w:rsidR="00485FEB" w:rsidRPr="00453392" w:rsidRDefault="00485FEB" w:rsidP="001A180F">
      <w:pPr>
        <w:pStyle w:val="Bibliografa"/>
        <w:ind w:left="360"/>
        <w:rPr>
          <w:rFonts w:ascii="Calibri" w:hAnsi="Calibri" w:cs="Calibri"/>
        </w:rPr>
      </w:pPr>
      <w:r w:rsidRPr="00453392">
        <w:rPr>
          <w:rFonts w:ascii="Calibri" w:hAnsi="Calibri" w:cs="Calibri"/>
        </w:rPr>
        <w:t xml:space="preserve">Irrazabal, N. (2010). La comprensión de textos expositivos en estudiantes universitarios: La función del conocimiento previo. . </w:t>
      </w:r>
      <w:r w:rsidRPr="00453392">
        <w:rPr>
          <w:rFonts w:ascii="Calibri" w:hAnsi="Calibri" w:cs="Calibri"/>
          <w:i/>
          <w:iCs/>
        </w:rPr>
        <w:t>. Vol</w:t>
      </w:r>
      <w:r w:rsidRPr="00453392">
        <w:rPr>
          <w:rFonts w:ascii="Calibri" w:hAnsi="Calibri" w:cs="Calibri"/>
        </w:rPr>
        <w:t xml:space="preserve">, </w:t>
      </w:r>
      <w:r w:rsidRPr="00453392">
        <w:rPr>
          <w:rFonts w:ascii="Calibri" w:hAnsi="Calibri" w:cs="Calibri"/>
          <w:i/>
          <w:iCs/>
        </w:rPr>
        <w:t>6</w:t>
      </w:r>
      <w:r w:rsidRPr="00453392">
        <w:rPr>
          <w:rFonts w:ascii="Calibri" w:hAnsi="Calibri" w:cs="Calibri"/>
        </w:rPr>
        <w:t>, 15.</w:t>
      </w:r>
    </w:p>
    <w:p w14:paraId="23B3C111" w14:textId="77777777" w:rsidR="004A3E83" w:rsidRPr="00453392" w:rsidRDefault="004A3E83" w:rsidP="001A180F">
      <w:pPr>
        <w:pStyle w:val="Bibliografa"/>
        <w:ind w:left="360"/>
        <w:rPr>
          <w:rFonts w:ascii="Calibri" w:hAnsi="Calibri" w:cs="Calibri"/>
        </w:rPr>
      </w:pPr>
    </w:p>
    <w:p w14:paraId="33E8A3C0" w14:textId="47DA7B29" w:rsidR="00485FEB" w:rsidRPr="00453392" w:rsidRDefault="00485FEB" w:rsidP="001A180F">
      <w:pPr>
        <w:pStyle w:val="Bibliografa"/>
        <w:ind w:left="360"/>
        <w:rPr>
          <w:rFonts w:ascii="Calibri" w:hAnsi="Calibri" w:cs="Calibri"/>
        </w:rPr>
      </w:pPr>
      <w:r w:rsidRPr="00453392">
        <w:rPr>
          <w:rFonts w:ascii="Calibri" w:hAnsi="Calibri" w:cs="Calibri"/>
        </w:rPr>
        <w:t>Merchán, P. Z. (2018). Producción de textos expositivos con atención al vocabulario académico dentro de una secuencia didáctica ginebrina en un agrupamiento específico de 4</w:t>
      </w:r>
      <w:r w:rsidRPr="00453392">
        <w:rPr>
          <w:rFonts w:ascii="Calibri" w:hAnsi="Calibri" w:cs="Calibri"/>
          <w:vertAlign w:val="superscript"/>
        </w:rPr>
        <w:t>o</w:t>
      </w:r>
      <w:r w:rsidRPr="00453392">
        <w:rPr>
          <w:rFonts w:ascii="Calibri" w:hAnsi="Calibri" w:cs="Calibri"/>
        </w:rPr>
        <w:t xml:space="preserve"> ESO*. </w:t>
      </w:r>
      <w:r w:rsidRPr="00453392">
        <w:rPr>
          <w:rFonts w:ascii="Calibri" w:hAnsi="Calibri" w:cs="Calibri"/>
          <w:i/>
          <w:iCs/>
        </w:rPr>
        <w:t>Huarte de San Juan. Filología y Didáctica de la Lengua</w:t>
      </w:r>
      <w:r w:rsidRPr="00453392">
        <w:rPr>
          <w:rFonts w:ascii="Calibri" w:hAnsi="Calibri" w:cs="Calibri"/>
        </w:rPr>
        <w:t xml:space="preserve">, </w:t>
      </w:r>
      <w:r w:rsidRPr="00453392">
        <w:rPr>
          <w:rFonts w:ascii="Calibri" w:hAnsi="Calibri" w:cs="Calibri"/>
          <w:i/>
          <w:iCs/>
        </w:rPr>
        <w:t>18</w:t>
      </w:r>
      <w:r w:rsidRPr="00453392">
        <w:rPr>
          <w:rFonts w:ascii="Calibri" w:hAnsi="Calibri" w:cs="Calibri"/>
        </w:rPr>
        <w:t>, 89-133.</w:t>
      </w:r>
    </w:p>
    <w:p w14:paraId="73667945" w14:textId="77777777" w:rsidR="004A3E83" w:rsidRPr="00453392" w:rsidRDefault="004A3E83" w:rsidP="001A180F">
      <w:pPr>
        <w:pStyle w:val="Bibliografa"/>
        <w:ind w:left="360"/>
        <w:rPr>
          <w:rFonts w:ascii="Calibri" w:hAnsi="Calibri" w:cs="Calibri"/>
        </w:rPr>
      </w:pPr>
    </w:p>
    <w:p w14:paraId="7EDEC99F" w14:textId="4202759A" w:rsidR="00485FEB" w:rsidRPr="00453392" w:rsidRDefault="00485FEB" w:rsidP="001A180F">
      <w:pPr>
        <w:pStyle w:val="Bibliografa"/>
        <w:ind w:left="360"/>
        <w:rPr>
          <w:rFonts w:ascii="Calibri" w:hAnsi="Calibri" w:cs="Calibri"/>
        </w:rPr>
      </w:pPr>
      <w:r w:rsidRPr="00453392">
        <w:rPr>
          <w:rFonts w:ascii="Calibri" w:hAnsi="Calibri" w:cs="Calibri"/>
        </w:rPr>
        <w:t xml:space="preserve">Palapanidi, K., &amp; Llach, M. P. A. (2018). </w:t>
      </w:r>
      <w:r w:rsidRPr="00453392">
        <w:rPr>
          <w:rFonts w:ascii="Calibri" w:hAnsi="Calibri" w:cs="Calibri"/>
          <w:i/>
          <w:iCs/>
        </w:rPr>
        <w:t>La disponibilidad léxica como medida de diferencias culturales en el vocabulario de aprendices griegos de ELE y hablantes nativos</w:t>
      </w:r>
      <w:r w:rsidRPr="00453392">
        <w:rPr>
          <w:rFonts w:ascii="Calibri" w:hAnsi="Calibri" w:cs="Calibri"/>
        </w:rPr>
        <w:t>. 10.</w:t>
      </w:r>
    </w:p>
    <w:p w14:paraId="7484D688" w14:textId="77777777" w:rsidR="004A3E83" w:rsidRPr="00453392" w:rsidRDefault="004A3E83" w:rsidP="001A180F">
      <w:pPr>
        <w:pStyle w:val="Bibliografa"/>
        <w:ind w:left="360"/>
        <w:rPr>
          <w:rFonts w:ascii="Calibri" w:hAnsi="Calibri" w:cs="Calibri"/>
        </w:rPr>
      </w:pPr>
    </w:p>
    <w:p w14:paraId="43E9E6E7" w14:textId="3D475496" w:rsidR="00485FEB" w:rsidRPr="00453392" w:rsidRDefault="00485FEB" w:rsidP="001A180F">
      <w:pPr>
        <w:pStyle w:val="Bibliografa"/>
        <w:ind w:left="360"/>
        <w:rPr>
          <w:rFonts w:ascii="Calibri" w:hAnsi="Calibri" w:cs="Calibri"/>
        </w:rPr>
      </w:pPr>
      <w:r w:rsidRPr="00453392">
        <w:rPr>
          <w:rFonts w:ascii="Calibri" w:hAnsi="Calibri" w:cs="Calibri"/>
        </w:rPr>
        <w:t xml:space="preserve">Pezoa, J. P., &amp; Orellana, P. (2021). La relación entre comprensión lectora y vocabulario receptivo en estudiantes chilenos: Un estudio exploratorio. </w:t>
      </w:r>
      <w:r w:rsidRPr="00453392">
        <w:rPr>
          <w:rFonts w:ascii="Calibri" w:hAnsi="Calibri" w:cs="Calibri"/>
          <w:i/>
          <w:iCs/>
        </w:rPr>
        <w:t>Ocnos. Revista de estudios sobre lectura</w:t>
      </w:r>
      <w:r w:rsidRPr="00453392">
        <w:rPr>
          <w:rFonts w:ascii="Calibri" w:hAnsi="Calibri" w:cs="Calibri"/>
        </w:rPr>
        <w:t xml:space="preserve">, </w:t>
      </w:r>
      <w:r w:rsidRPr="00453392">
        <w:rPr>
          <w:rFonts w:ascii="Calibri" w:hAnsi="Calibri" w:cs="Calibri"/>
          <w:i/>
          <w:iCs/>
        </w:rPr>
        <w:t>20</w:t>
      </w:r>
      <w:r w:rsidRPr="00453392">
        <w:rPr>
          <w:rFonts w:ascii="Calibri" w:hAnsi="Calibri" w:cs="Calibri"/>
        </w:rPr>
        <w:t>(2), 7-20. https://doi.org/10.18239/ocnos_2021.20.2.2407</w:t>
      </w:r>
    </w:p>
    <w:p w14:paraId="1FAA3B63" w14:textId="77777777" w:rsidR="004A3E83" w:rsidRPr="00453392" w:rsidRDefault="004A3E83" w:rsidP="001A180F">
      <w:pPr>
        <w:pStyle w:val="Bibliografa"/>
        <w:ind w:left="360"/>
        <w:rPr>
          <w:rFonts w:ascii="Calibri" w:hAnsi="Calibri" w:cs="Calibri"/>
        </w:rPr>
      </w:pPr>
    </w:p>
    <w:p w14:paraId="7F4BF56B" w14:textId="272709A8" w:rsidR="00485FEB" w:rsidRPr="00453392" w:rsidRDefault="00485FEB" w:rsidP="001A180F">
      <w:pPr>
        <w:pStyle w:val="Bibliografa"/>
        <w:ind w:left="360"/>
        <w:rPr>
          <w:rFonts w:ascii="Calibri" w:hAnsi="Calibri" w:cs="Calibri"/>
        </w:rPr>
      </w:pPr>
      <w:r w:rsidRPr="00453392">
        <w:rPr>
          <w:rFonts w:ascii="Calibri" w:hAnsi="Calibri" w:cs="Calibri"/>
        </w:rPr>
        <w:t xml:space="preserve">ROSAS, E. (2006). </w:t>
      </w:r>
      <w:r w:rsidRPr="00453392">
        <w:rPr>
          <w:rFonts w:ascii="Calibri" w:hAnsi="Calibri" w:cs="Calibri"/>
          <w:i/>
          <w:iCs/>
        </w:rPr>
        <w:t>Lectura_3_el_texto_academico_una_aproximacion.pdf</w:t>
      </w:r>
      <w:r w:rsidRPr="00453392">
        <w:rPr>
          <w:rFonts w:ascii="Calibri" w:hAnsi="Calibri" w:cs="Calibri"/>
        </w:rPr>
        <w:t xml:space="preserve">. </w:t>
      </w:r>
      <w:r w:rsidRPr="00453392">
        <w:rPr>
          <w:rFonts w:ascii="Calibri" w:hAnsi="Calibri" w:cs="Calibri"/>
          <w:i/>
          <w:iCs/>
        </w:rPr>
        <w:t>1</w:t>
      </w:r>
      <w:r w:rsidRPr="00453392">
        <w:rPr>
          <w:rFonts w:ascii="Calibri" w:hAnsi="Calibri" w:cs="Calibri"/>
        </w:rPr>
        <w:t>(No.2), 127-135.</w:t>
      </w:r>
    </w:p>
    <w:p w14:paraId="1E6BC205" w14:textId="77777777" w:rsidR="004A3E83" w:rsidRPr="00453392" w:rsidRDefault="004A3E83" w:rsidP="001A180F">
      <w:pPr>
        <w:pStyle w:val="Bibliografa"/>
        <w:ind w:left="360"/>
        <w:rPr>
          <w:rFonts w:ascii="Calibri" w:hAnsi="Calibri" w:cs="Calibri"/>
        </w:rPr>
      </w:pPr>
    </w:p>
    <w:p w14:paraId="20131158" w14:textId="60B51822" w:rsidR="00485FEB" w:rsidRPr="00453392" w:rsidRDefault="00485FEB" w:rsidP="001A180F">
      <w:pPr>
        <w:pStyle w:val="Bibliografa"/>
        <w:ind w:left="360"/>
        <w:rPr>
          <w:rFonts w:ascii="Calibri" w:hAnsi="Calibri" w:cs="Calibri"/>
        </w:rPr>
      </w:pPr>
      <w:r w:rsidRPr="00453392">
        <w:rPr>
          <w:rFonts w:ascii="Calibri" w:hAnsi="Calibri" w:cs="Calibri"/>
        </w:rPr>
        <w:t xml:space="preserve">SANTOS XANDRA. (2017). </w:t>
      </w:r>
      <w:r w:rsidRPr="00453392">
        <w:rPr>
          <w:rFonts w:ascii="Calibri" w:hAnsi="Calibri" w:cs="Calibri"/>
          <w:i/>
          <w:iCs/>
        </w:rPr>
        <w:t>El vocabulario fundamental: Historia, definición y nuevas propuestas aplicadas a la enseñanza de ELE</w:t>
      </w:r>
      <w:r w:rsidRPr="00453392">
        <w:rPr>
          <w:rFonts w:ascii="Calibri" w:hAnsi="Calibri" w:cs="Calibri"/>
        </w:rPr>
        <w:t>. 11.</w:t>
      </w:r>
    </w:p>
    <w:p w14:paraId="2009E394" w14:textId="77777777" w:rsidR="004A3E83" w:rsidRPr="00453392" w:rsidRDefault="004A3E83" w:rsidP="001A180F">
      <w:pPr>
        <w:pStyle w:val="Bibliografa"/>
        <w:ind w:left="360"/>
        <w:rPr>
          <w:rFonts w:ascii="Calibri" w:hAnsi="Calibri" w:cs="Calibri"/>
        </w:rPr>
      </w:pPr>
    </w:p>
    <w:p w14:paraId="168D2008" w14:textId="26FF0259" w:rsidR="00485FEB" w:rsidRPr="00453392" w:rsidRDefault="00485FEB" w:rsidP="001A180F">
      <w:pPr>
        <w:pStyle w:val="Bibliografa"/>
        <w:ind w:left="360"/>
        <w:rPr>
          <w:rFonts w:ascii="Calibri" w:hAnsi="Calibri" w:cs="Calibri"/>
        </w:rPr>
      </w:pPr>
      <w:r w:rsidRPr="00453392">
        <w:rPr>
          <w:rFonts w:ascii="Calibri" w:hAnsi="Calibri" w:cs="Calibri"/>
        </w:rPr>
        <w:t xml:space="preserve">Vera Luján, A. (2012). El párrafo como unidad discursiva. </w:t>
      </w:r>
      <w:r w:rsidRPr="00453392">
        <w:rPr>
          <w:rFonts w:ascii="Calibri" w:hAnsi="Calibri" w:cs="Calibri"/>
          <w:i/>
          <w:iCs/>
        </w:rPr>
        <w:t>ELUA. Estudios de Lingüística Universidad de Alicante</w:t>
      </w:r>
      <w:r w:rsidRPr="00453392">
        <w:rPr>
          <w:rFonts w:ascii="Calibri" w:hAnsi="Calibri" w:cs="Calibri"/>
        </w:rPr>
        <w:t xml:space="preserve">, </w:t>
      </w:r>
      <w:r w:rsidRPr="00453392">
        <w:rPr>
          <w:rFonts w:ascii="Calibri" w:hAnsi="Calibri" w:cs="Calibri"/>
          <w:i/>
          <w:iCs/>
        </w:rPr>
        <w:t>26</w:t>
      </w:r>
      <w:r w:rsidRPr="00453392">
        <w:rPr>
          <w:rFonts w:ascii="Calibri" w:hAnsi="Calibri" w:cs="Calibri"/>
        </w:rPr>
        <w:t>, 343-358. https://doi.org/10.14198/ELUA2012.26.12</w:t>
      </w:r>
    </w:p>
    <w:p w14:paraId="7A1F7F0A" w14:textId="77777777" w:rsidR="004A3E83" w:rsidRPr="00453392" w:rsidRDefault="004A3E83" w:rsidP="001A180F">
      <w:pPr>
        <w:pStyle w:val="Bibliografa"/>
        <w:ind w:left="360"/>
        <w:rPr>
          <w:rFonts w:ascii="Calibri" w:hAnsi="Calibri" w:cs="Calibri"/>
        </w:rPr>
      </w:pPr>
    </w:p>
    <w:p w14:paraId="3F129C30" w14:textId="366C770A" w:rsidR="00485FEB" w:rsidRPr="00453392" w:rsidRDefault="00485FEB" w:rsidP="001A180F">
      <w:pPr>
        <w:pStyle w:val="Bibliografa"/>
        <w:ind w:left="360"/>
        <w:rPr>
          <w:rFonts w:ascii="Calibri" w:hAnsi="Calibri" w:cs="Calibri"/>
        </w:rPr>
      </w:pPr>
      <w:r w:rsidRPr="00453392">
        <w:rPr>
          <w:rFonts w:ascii="Calibri" w:hAnsi="Calibri" w:cs="Calibri"/>
        </w:rPr>
        <w:t xml:space="preserve">Zapico, M. G. (2018). Adquisición de vocabulario productivo en contextos académicos superiores: Análisis de su evolución a partir de un estudio longitudinal. </w:t>
      </w:r>
      <w:r w:rsidRPr="00453392">
        <w:rPr>
          <w:rFonts w:ascii="Calibri" w:hAnsi="Calibri" w:cs="Calibri"/>
          <w:i/>
          <w:iCs/>
        </w:rPr>
        <w:t>Revista Ensayos Pedagógicos</w:t>
      </w:r>
      <w:r w:rsidRPr="00453392">
        <w:rPr>
          <w:rFonts w:ascii="Calibri" w:hAnsi="Calibri" w:cs="Calibri"/>
        </w:rPr>
        <w:t xml:space="preserve">, </w:t>
      </w:r>
      <w:r w:rsidRPr="00453392">
        <w:rPr>
          <w:rFonts w:ascii="Calibri" w:hAnsi="Calibri" w:cs="Calibri"/>
          <w:i/>
          <w:iCs/>
        </w:rPr>
        <w:t>13</w:t>
      </w:r>
      <w:r w:rsidRPr="00453392">
        <w:rPr>
          <w:rFonts w:ascii="Calibri" w:hAnsi="Calibri" w:cs="Calibri"/>
        </w:rPr>
        <w:t>(2), 119. https://doi.org/10.15359/rep.13-2.6</w:t>
      </w:r>
    </w:p>
    <w:p w14:paraId="5EA64586" w14:textId="77777777" w:rsidR="004A3E83" w:rsidRPr="00453392" w:rsidRDefault="00485FEB" w:rsidP="001A180F">
      <w:pPr>
        <w:spacing w:line="276" w:lineRule="auto"/>
        <w:ind w:left="360"/>
        <w:jc w:val="both"/>
      </w:pPr>
      <w:r w:rsidRPr="00453392">
        <w:fldChar w:fldCharType="end"/>
      </w:r>
    </w:p>
    <w:p w14:paraId="3307191E" w14:textId="08B6D948" w:rsidR="00FF3AD8" w:rsidRPr="00070D08" w:rsidRDefault="00FF3AD8" w:rsidP="001A180F">
      <w:pPr>
        <w:spacing w:after="240" w:line="276" w:lineRule="auto"/>
        <w:ind w:left="360"/>
        <w:jc w:val="both"/>
        <w:rPr>
          <w:rFonts w:ascii="Arial" w:hAnsi="Arial" w:cs="Arial"/>
          <w:sz w:val="22"/>
          <w:szCs w:val="22"/>
        </w:rPr>
      </w:pPr>
      <w:r w:rsidRPr="00070D08">
        <w:rPr>
          <w:rFonts w:ascii="Arial" w:hAnsi="Arial" w:cs="Arial"/>
          <w:sz w:val="22"/>
          <w:szCs w:val="22"/>
        </w:rPr>
        <w:t>Muñoz E. y Periáñez J. (2012). Fundamentos del Aprendizaje y del lenguaje. Editorial UOC, p4</w:t>
      </w:r>
      <w:r w:rsidR="004A3E83" w:rsidRPr="00070D08">
        <w:rPr>
          <w:rFonts w:ascii="Arial" w:hAnsi="Arial" w:cs="Arial"/>
          <w:sz w:val="22"/>
          <w:szCs w:val="22"/>
        </w:rPr>
        <w:t xml:space="preserve"> </w:t>
      </w:r>
      <w:r w:rsidR="00BC23EE">
        <w:rPr>
          <w:rFonts w:ascii="Arial" w:hAnsi="Arial" w:cs="Arial"/>
          <w:sz w:val="22"/>
          <w:szCs w:val="22"/>
        </w:rPr>
        <w:t>h</w:t>
      </w:r>
      <w:r w:rsidRPr="00070D08">
        <w:rPr>
          <w:rFonts w:ascii="Arial" w:hAnsi="Arial" w:cs="Arial"/>
          <w:sz w:val="22"/>
          <w:szCs w:val="22"/>
        </w:rPr>
        <w:t>ttps://books.google.com.ec/books?id=0WqpFcXiYxMC&amp;printsec=frontcover&amp;dq=lenguaje+y+aprendizaje+escolar&amp;hl=es&amp;sa=X&amp;redir_esc=y#v=onepage&amp;q=lenguaje%20y%20aprendizaje%20escolar&amp;f=false</w:t>
      </w:r>
    </w:p>
    <w:p w14:paraId="325B5610" w14:textId="77777777" w:rsidR="00FF3AD8" w:rsidRPr="00070D08" w:rsidRDefault="00FF3AD8" w:rsidP="001A180F">
      <w:pPr>
        <w:widowControl w:val="0"/>
        <w:autoSpaceDE w:val="0"/>
        <w:autoSpaceDN w:val="0"/>
        <w:adjustRightInd w:val="0"/>
        <w:ind w:left="840" w:hanging="480"/>
        <w:rPr>
          <w:rFonts w:ascii="Arial" w:hAnsi="Arial" w:cs="Arial"/>
          <w:noProof/>
          <w:sz w:val="22"/>
          <w:szCs w:val="22"/>
        </w:rPr>
      </w:pPr>
      <w:r w:rsidRPr="00070D08">
        <w:rPr>
          <w:rFonts w:ascii="Arial" w:hAnsi="Arial" w:cs="Arial"/>
          <w:sz w:val="22"/>
          <w:szCs w:val="22"/>
        </w:rPr>
        <w:fldChar w:fldCharType="begin" w:fldLock="1"/>
      </w:r>
      <w:r w:rsidRPr="00070D08">
        <w:rPr>
          <w:rFonts w:ascii="Arial" w:hAnsi="Arial" w:cs="Arial"/>
          <w:sz w:val="22"/>
          <w:szCs w:val="22"/>
        </w:rPr>
        <w:instrText xml:space="preserve">ADDIN Mendeley Bibliography CSL_BIBLIOGRAPHY </w:instrText>
      </w:r>
      <w:r w:rsidRPr="00070D08">
        <w:rPr>
          <w:rFonts w:ascii="Arial" w:hAnsi="Arial" w:cs="Arial"/>
          <w:sz w:val="22"/>
          <w:szCs w:val="22"/>
        </w:rPr>
        <w:fldChar w:fldCharType="separate"/>
      </w:r>
      <w:r w:rsidRPr="00070D08">
        <w:rPr>
          <w:rFonts w:ascii="Arial" w:hAnsi="Arial" w:cs="Arial"/>
          <w:noProof/>
          <w:sz w:val="22"/>
          <w:szCs w:val="22"/>
        </w:rPr>
        <w:t xml:space="preserve">Novak, J. D. (2004). </w:t>
      </w:r>
      <w:r w:rsidRPr="00070D08">
        <w:rPr>
          <w:rFonts w:ascii="Arial" w:hAnsi="Arial" w:cs="Arial"/>
          <w:i/>
          <w:iCs/>
          <w:noProof/>
          <w:sz w:val="22"/>
          <w:szCs w:val="22"/>
        </w:rPr>
        <w:t>La teoría del aprendizaje significativo.</w:t>
      </w:r>
      <w:r w:rsidRPr="00070D08">
        <w:rPr>
          <w:rFonts w:ascii="Arial" w:hAnsi="Arial" w:cs="Arial"/>
          <w:noProof/>
          <w:sz w:val="22"/>
          <w:szCs w:val="22"/>
        </w:rPr>
        <w:t xml:space="preserve"> </w:t>
      </w:r>
      <w:r w:rsidRPr="00070D08">
        <w:rPr>
          <w:rFonts w:ascii="Arial" w:hAnsi="Arial" w:cs="Arial"/>
          <w:i/>
          <w:iCs/>
          <w:noProof/>
          <w:sz w:val="22"/>
          <w:szCs w:val="22"/>
        </w:rPr>
        <w:t>1989</w:t>
      </w:r>
      <w:r w:rsidRPr="00070D08">
        <w:rPr>
          <w:rFonts w:ascii="Arial" w:hAnsi="Arial" w:cs="Arial"/>
          <w:noProof/>
          <w:sz w:val="22"/>
          <w:szCs w:val="22"/>
        </w:rPr>
        <w:t>.</w:t>
      </w:r>
    </w:p>
    <w:p w14:paraId="317E2F62" w14:textId="77777777" w:rsidR="004A3E83" w:rsidRPr="00070D08" w:rsidRDefault="004A3E83" w:rsidP="001A180F">
      <w:pPr>
        <w:widowControl w:val="0"/>
        <w:autoSpaceDE w:val="0"/>
        <w:autoSpaceDN w:val="0"/>
        <w:adjustRightInd w:val="0"/>
        <w:ind w:left="840" w:hanging="480"/>
        <w:rPr>
          <w:rFonts w:ascii="Arial" w:hAnsi="Arial" w:cs="Arial"/>
          <w:noProof/>
          <w:sz w:val="22"/>
          <w:szCs w:val="22"/>
        </w:rPr>
      </w:pPr>
    </w:p>
    <w:p w14:paraId="75016632" w14:textId="33612967" w:rsidR="00FF3AD8" w:rsidRPr="00070D08" w:rsidRDefault="00FF3AD8" w:rsidP="001A180F">
      <w:pPr>
        <w:widowControl w:val="0"/>
        <w:autoSpaceDE w:val="0"/>
        <w:autoSpaceDN w:val="0"/>
        <w:adjustRightInd w:val="0"/>
        <w:ind w:left="840" w:hanging="480"/>
        <w:rPr>
          <w:rFonts w:ascii="Arial" w:hAnsi="Arial" w:cs="Arial"/>
          <w:noProof/>
          <w:sz w:val="22"/>
          <w:szCs w:val="22"/>
        </w:rPr>
      </w:pPr>
      <w:r w:rsidRPr="00070D08">
        <w:rPr>
          <w:rFonts w:ascii="Arial" w:hAnsi="Arial" w:cs="Arial"/>
          <w:noProof/>
          <w:sz w:val="22"/>
          <w:szCs w:val="22"/>
        </w:rPr>
        <w:t xml:space="preserve">Ribes-Iñesta, E. (2007). Disponible en: http://www.redalyc.org/articulo.oa?id=243020635002. </w:t>
      </w:r>
      <w:r w:rsidRPr="00070D08">
        <w:rPr>
          <w:rFonts w:ascii="Arial" w:hAnsi="Arial" w:cs="Arial"/>
          <w:i/>
          <w:iCs/>
          <w:noProof/>
          <w:sz w:val="22"/>
          <w:szCs w:val="22"/>
        </w:rPr>
        <w:t>Revista Mexicana de Psicología</w:t>
      </w:r>
      <w:r w:rsidRPr="00070D08">
        <w:rPr>
          <w:rFonts w:ascii="Arial" w:hAnsi="Arial" w:cs="Arial"/>
          <w:noProof/>
          <w:sz w:val="22"/>
          <w:szCs w:val="22"/>
        </w:rPr>
        <w:t xml:space="preserve">, </w:t>
      </w:r>
      <w:r w:rsidRPr="00070D08">
        <w:rPr>
          <w:rFonts w:ascii="Arial" w:hAnsi="Arial" w:cs="Arial"/>
          <w:i/>
          <w:iCs/>
          <w:noProof/>
          <w:sz w:val="22"/>
          <w:szCs w:val="22"/>
        </w:rPr>
        <w:t>24</w:t>
      </w:r>
      <w:r w:rsidRPr="00070D08">
        <w:rPr>
          <w:rFonts w:ascii="Arial" w:hAnsi="Arial" w:cs="Arial"/>
          <w:noProof/>
          <w:sz w:val="22"/>
          <w:szCs w:val="22"/>
        </w:rPr>
        <w:t>(1), 7–14.</w:t>
      </w:r>
    </w:p>
    <w:p w14:paraId="51BA89D1" w14:textId="77777777" w:rsidR="00FF3AD8" w:rsidRPr="00070D08" w:rsidRDefault="00FF3AD8" w:rsidP="001A180F">
      <w:pPr>
        <w:spacing w:line="276" w:lineRule="auto"/>
        <w:ind w:left="360"/>
        <w:jc w:val="both"/>
        <w:rPr>
          <w:rFonts w:ascii="Arial" w:hAnsi="Arial" w:cs="Arial"/>
          <w:sz w:val="22"/>
          <w:szCs w:val="22"/>
          <w:highlight w:val="yellow"/>
        </w:rPr>
      </w:pPr>
      <w:r w:rsidRPr="00070D08">
        <w:rPr>
          <w:rFonts w:ascii="Arial" w:hAnsi="Arial" w:cs="Arial"/>
          <w:sz w:val="22"/>
          <w:szCs w:val="22"/>
        </w:rPr>
        <w:fldChar w:fldCharType="end"/>
      </w:r>
    </w:p>
    <w:p w14:paraId="3110E9E0" w14:textId="77777777" w:rsidR="00607BCE" w:rsidRPr="00070D08" w:rsidRDefault="00607BCE" w:rsidP="001A180F">
      <w:pPr>
        <w:widowControl w:val="0"/>
        <w:autoSpaceDE w:val="0"/>
        <w:autoSpaceDN w:val="0"/>
        <w:adjustRightInd w:val="0"/>
        <w:spacing w:after="160" w:line="360" w:lineRule="auto"/>
        <w:ind w:left="840" w:hanging="480"/>
        <w:rPr>
          <w:rFonts w:ascii="Arial" w:hAnsi="Arial" w:cs="Arial"/>
          <w:noProof/>
          <w:sz w:val="22"/>
          <w:szCs w:val="22"/>
        </w:rPr>
      </w:pPr>
      <w:r w:rsidRPr="00070D08">
        <w:rPr>
          <w:rFonts w:ascii="Arial" w:hAnsi="Arial" w:cs="Arial"/>
          <w:sz w:val="22"/>
          <w:szCs w:val="22"/>
        </w:rPr>
        <w:fldChar w:fldCharType="begin" w:fldLock="1"/>
      </w:r>
      <w:r w:rsidRPr="00070D08">
        <w:rPr>
          <w:rFonts w:ascii="Arial" w:hAnsi="Arial" w:cs="Arial"/>
          <w:sz w:val="22"/>
          <w:szCs w:val="22"/>
        </w:rPr>
        <w:instrText xml:space="preserve">ADDIN Mendeley Bibliography CSL_BIBLIOGRAPHY </w:instrText>
      </w:r>
      <w:r w:rsidRPr="00070D08">
        <w:rPr>
          <w:rFonts w:ascii="Arial" w:hAnsi="Arial" w:cs="Arial"/>
          <w:sz w:val="22"/>
          <w:szCs w:val="22"/>
        </w:rPr>
        <w:fldChar w:fldCharType="separate"/>
      </w:r>
      <w:r w:rsidRPr="00070D08">
        <w:rPr>
          <w:rFonts w:ascii="Arial" w:hAnsi="Arial" w:cs="Arial"/>
          <w:noProof/>
          <w:sz w:val="22"/>
          <w:szCs w:val="22"/>
        </w:rPr>
        <w:t xml:space="preserve">Lince, R., &amp; Mejía, A. (2008). Mauricio Beuchot,. </w:t>
      </w:r>
      <w:r w:rsidRPr="00070D08">
        <w:rPr>
          <w:rFonts w:ascii="Arial" w:hAnsi="Arial" w:cs="Arial"/>
          <w:i/>
          <w:iCs/>
          <w:noProof/>
          <w:sz w:val="22"/>
          <w:szCs w:val="22"/>
        </w:rPr>
        <w:t>La Importancia Del Diálogo En El Proceso de Construcción de Conocimiento</w:t>
      </w:r>
      <w:r w:rsidRPr="00070D08">
        <w:rPr>
          <w:rFonts w:ascii="Arial" w:hAnsi="Arial" w:cs="Arial"/>
          <w:noProof/>
          <w:sz w:val="22"/>
          <w:szCs w:val="22"/>
        </w:rPr>
        <w:t xml:space="preserve">, </w:t>
      </w:r>
      <w:r w:rsidRPr="00070D08">
        <w:rPr>
          <w:rFonts w:ascii="Arial" w:hAnsi="Arial" w:cs="Arial"/>
          <w:i/>
          <w:iCs/>
          <w:noProof/>
          <w:sz w:val="22"/>
          <w:szCs w:val="22"/>
        </w:rPr>
        <w:t>XVI</w:t>
      </w:r>
      <w:r w:rsidRPr="00070D08">
        <w:rPr>
          <w:rFonts w:ascii="Arial" w:hAnsi="Arial" w:cs="Arial"/>
          <w:noProof/>
          <w:sz w:val="22"/>
          <w:szCs w:val="22"/>
        </w:rPr>
        <w:t>, 1–24.</w:t>
      </w:r>
    </w:p>
    <w:p w14:paraId="70E90187" w14:textId="77777777" w:rsidR="00607BCE" w:rsidRPr="00070D08" w:rsidRDefault="00607BCE" w:rsidP="001A180F">
      <w:pPr>
        <w:widowControl w:val="0"/>
        <w:autoSpaceDE w:val="0"/>
        <w:autoSpaceDN w:val="0"/>
        <w:adjustRightInd w:val="0"/>
        <w:spacing w:after="160" w:line="360" w:lineRule="auto"/>
        <w:ind w:left="840" w:hanging="480"/>
        <w:rPr>
          <w:rFonts w:ascii="Arial" w:hAnsi="Arial" w:cs="Arial"/>
          <w:noProof/>
          <w:sz w:val="22"/>
          <w:szCs w:val="22"/>
        </w:rPr>
      </w:pPr>
      <w:r w:rsidRPr="00070D08">
        <w:rPr>
          <w:rFonts w:ascii="Arial" w:hAnsi="Arial" w:cs="Arial"/>
          <w:noProof/>
          <w:sz w:val="22"/>
          <w:szCs w:val="22"/>
        </w:rPr>
        <w:t xml:space="preserve">Mayley Chang Chiu, M., &amp; Ramírez Padilla, J. J. G. (n.d.). </w:t>
      </w:r>
      <w:r w:rsidRPr="00070D08">
        <w:rPr>
          <w:rFonts w:ascii="Arial" w:hAnsi="Arial" w:cs="Arial"/>
          <w:i/>
          <w:iCs/>
          <w:noProof/>
          <w:sz w:val="22"/>
          <w:szCs w:val="22"/>
        </w:rPr>
        <w:t>El lenguaje cotidiano de los alumnos universitarios</w:t>
      </w:r>
      <w:r w:rsidRPr="00070D08">
        <w:rPr>
          <w:rFonts w:ascii="Arial" w:hAnsi="Arial" w:cs="Arial"/>
          <w:noProof/>
          <w:sz w:val="22"/>
          <w:szCs w:val="22"/>
        </w:rPr>
        <w:t>. 1–14.</w:t>
      </w:r>
    </w:p>
    <w:p w14:paraId="35EC7900" w14:textId="77777777" w:rsidR="00607BCE" w:rsidRPr="00350C2D" w:rsidRDefault="00607BCE" w:rsidP="001A180F">
      <w:pPr>
        <w:widowControl w:val="0"/>
        <w:autoSpaceDE w:val="0"/>
        <w:autoSpaceDN w:val="0"/>
        <w:adjustRightInd w:val="0"/>
        <w:spacing w:after="160" w:line="360" w:lineRule="auto"/>
        <w:ind w:left="840" w:hanging="480"/>
        <w:rPr>
          <w:rFonts w:ascii="Arial" w:hAnsi="Arial" w:cs="Arial"/>
          <w:noProof/>
          <w:sz w:val="22"/>
          <w:szCs w:val="22"/>
          <w:lang w:val="en-US"/>
        </w:rPr>
      </w:pPr>
      <w:r w:rsidRPr="00070D08">
        <w:rPr>
          <w:rFonts w:ascii="Arial" w:hAnsi="Arial" w:cs="Arial"/>
          <w:noProof/>
          <w:sz w:val="22"/>
          <w:szCs w:val="22"/>
        </w:rPr>
        <w:t xml:space="preserve">Medellín Gómez, A. (2014). </w:t>
      </w:r>
      <w:r w:rsidRPr="00070D08">
        <w:rPr>
          <w:rFonts w:ascii="Arial" w:hAnsi="Arial" w:cs="Arial"/>
          <w:i/>
          <w:iCs/>
          <w:noProof/>
          <w:sz w:val="22"/>
          <w:szCs w:val="22"/>
        </w:rPr>
        <w:t>Propuesta metodológica para la evaluación de vocabulario académico a través de la Lingüística de corpus * Methodological proposal for the assessment of academic vocabulary using corpus Linguistics</w:t>
      </w:r>
      <w:r w:rsidRPr="00070D08">
        <w:rPr>
          <w:rFonts w:ascii="Arial" w:hAnsi="Arial" w:cs="Arial"/>
          <w:noProof/>
          <w:sz w:val="22"/>
          <w:szCs w:val="22"/>
        </w:rPr>
        <w:t xml:space="preserve">. </w:t>
      </w:r>
      <w:r w:rsidRPr="00350C2D">
        <w:rPr>
          <w:rFonts w:ascii="Arial" w:hAnsi="Arial" w:cs="Arial"/>
          <w:i/>
          <w:iCs/>
          <w:noProof/>
          <w:sz w:val="22"/>
          <w:szCs w:val="22"/>
          <w:lang w:val="en-US"/>
        </w:rPr>
        <w:t>52</w:t>
      </w:r>
      <w:r w:rsidRPr="00350C2D">
        <w:rPr>
          <w:rFonts w:ascii="Arial" w:hAnsi="Arial" w:cs="Arial"/>
          <w:noProof/>
          <w:sz w:val="22"/>
          <w:szCs w:val="22"/>
          <w:lang w:val="en-US"/>
        </w:rPr>
        <w:t>(2), 41–63. http://www.scielo.cl/pdf/rla/v52n2/art_03.pdf</w:t>
      </w:r>
    </w:p>
    <w:p w14:paraId="4BEAD0A3" w14:textId="77777777" w:rsidR="00607BCE" w:rsidRPr="00070D08" w:rsidRDefault="00607BCE" w:rsidP="001A180F">
      <w:pPr>
        <w:widowControl w:val="0"/>
        <w:autoSpaceDE w:val="0"/>
        <w:autoSpaceDN w:val="0"/>
        <w:adjustRightInd w:val="0"/>
        <w:spacing w:after="160" w:line="360" w:lineRule="auto"/>
        <w:ind w:left="840" w:hanging="480"/>
        <w:rPr>
          <w:rFonts w:ascii="Arial" w:hAnsi="Arial" w:cs="Arial"/>
          <w:noProof/>
          <w:sz w:val="22"/>
          <w:szCs w:val="22"/>
        </w:rPr>
      </w:pPr>
      <w:r w:rsidRPr="00350C2D">
        <w:rPr>
          <w:rFonts w:ascii="Arial" w:hAnsi="Arial" w:cs="Arial"/>
          <w:noProof/>
          <w:sz w:val="22"/>
          <w:szCs w:val="22"/>
          <w:lang w:val="en-US"/>
        </w:rPr>
        <w:t xml:space="preserve">Piccoli, E. (n.d.). </w:t>
      </w:r>
      <w:r w:rsidRPr="00070D08">
        <w:rPr>
          <w:rFonts w:ascii="Arial" w:hAnsi="Arial" w:cs="Arial"/>
          <w:i/>
          <w:iCs/>
          <w:noProof/>
          <w:sz w:val="22"/>
          <w:szCs w:val="22"/>
        </w:rPr>
        <w:t>Lenguaje académico</w:t>
      </w:r>
      <w:r w:rsidRPr="00070D08">
        <w:rPr>
          <w:rFonts w:ascii="Arial" w:hAnsi="Arial" w:cs="Arial"/>
          <w:noProof/>
          <w:sz w:val="22"/>
          <w:szCs w:val="22"/>
        </w:rPr>
        <w:t>.</w:t>
      </w:r>
    </w:p>
    <w:p w14:paraId="0A52DCAD" w14:textId="77777777" w:rsidR="00607BCE" w:rsidRPr="00070D08" w:rsidRDefault="00607BCE" w:rsidP="001A180F">
      <w:pPr>
        <w:widowControl w:val="0"/>
        <w:autoSpaceDE w:val="0"/>
        <w:autoSpaceDN w:val="0"/>
        <w:adjustRightInd w:val="0"/>
        <w:spacing w:after="160" w:line="360" w:lineRule="auto"/>
        <w:ind w:left="840" w:hanging="480"/>
        <w:rPr>
          <w:rFonts w:ascii="Arial" w:hAnsi="Arial" w:cs="Arial"/>
          <w:noProof/>
          <w:sz w:val="22"/>
          <w:szCs w:val="22"/>
        </w:rPr>
      </w:pPr>
      <w:r w:rsidRPr="00070D08">
        <w:rPr>
          <w:rFonts w:ascii="Arial" w:hAnsi="Arial" w:cs="Arial"/>
          <w:noProof/>
          <w:sz w:val="22"/>
          <w:szCs w:val="22"/>
        </w:rPr>
        <w:t xml:space="preserve">Rivano, E. (2018). </w:t>
      </w:r>
      <w:r w:rsidRPr="00070D08">
        <w:rPr>
          <w:rFonts w:ascii="Arial" w:hAnsi="Arial" w:cs="Arial"/>
          <w:i/>
          <w:iCs/>
          <w:noProof/>
          <w:sz w:val="22"/>
          <w:szCs w:val="22"/>
        </w:rPr>
        <w:t>Sobre Diálogo</w:t>
      </w:r>
      <w:r w:rsidRPr="00070D08">
        <w:rPr>
          <w:rFonts w:ascii="Arial" w:hAnsi="Arial" w:cs="Arial"/>
          <w:noProof/>
          <w:sz w:val="22"/>
          <w:szCs w:val="22"/>
        </w:rPr>
        <w:t>.</w:t>
      </w:r>
    </w:p>
    <w:p w14:paraId="2429FCC1" w14:textId="5589B7A8" w:rsidR="00545DF1" w:rsidRDefault="00607BCE" w:rsidP="001A180F">
      <w:pPr>
        <w:ind w:left="720"/>
        <w:jc w:val="both"/>
        <w:rPr>
          <w:rFonts w:ascii="Arial" w:hAnsi="Arial" w:cs="Arial"/>
          <w:bCs/>
          <w:strike/>
          <w:color w:val="FF0000"/>
          <w:sz w:val="22"/>
          <w:szCs w:val="22"/>
        </w:rPr>
      </w:pPr>
      <w:r w:rsidRPr="00070D08">
        <w:rPr>
          <w:rFonts w:ascii="Arial" w:hAnsi="Arial" w:cs="Arial"/>
          <w:sz w:val="22"/>
          <w:szCs w:val="22"/>
        </w:rPr>
        <w:fldChar w:fldCharType="end"/>
      </w:r>
    </w:p>
    <w:p w14:paraId="1F577FD9" w14:textId="134626D2" w:rsidR="005278E4" w:rsidRDefault="005278E4" w:rsidP="005278E4">
      <w:pPr>
        <w:ind w:left="360"/>
        <w:jc w:val="both"/>
        <w:rPr>
          <w:rFonts w:ascii="Arial" w:hAnsi="Arial" w:cs="Arial"/>
          <w:bCs/>
          <w:strike/>
          <w:color w:val="FF0000"/>
          <w:sz w:val="22"/>
          <w:szCs w:val="22"/>
        </w:rPr>
      </w:pPr>
    </w:p>
    <w:p w14:paraId="054BF799" w14:textId="77777777" w:rsidR="005278E4" w:rsidRDefault="005278E4" w:rsidP="005278E4">
      <w:pPr>
        <w:ind w:left="360"/>
        <w:jc w:val="both"/>
        <w:rPr>
          <w:rFonts w:ascii="Arial" w:hAnsi="Arial" w:cs="Arial"/>
          <w:bCs/>
          <w:strike/>
          <w:color w:val="FF0000"/>
          <w:sz w:val="22"/>
          <w:szCs w:val="22"/>
        </w:rPr>
      </w:pPr>
    </w:p>
    <w:p w14:paraId="6356CB6C" w14:textId="77777777" w:rsidR="005278E4" w:rsidRPr="005278E4" w:rsidRDefault="005278E4" w:rsidP="005278E4">
      <w:pPr>
        <w:ind w:left="360"/>
        <w:jc w:val="both"/>
        <w:rPr>
          <w:rFonts w:ascii="Arial" w:hAnsi="Arial" w:cs="Arial"/>
          <w:bCs/>
          <w:strike/>
          <w:color w:val="FF0000"/>
          <w:sz w:val="22"/>
          <w:szCs w:val="22"/>
        </w:rPr>
      </w:pPr>
    </w:p>
    <w:p w14:paraId="7F9D22D7" w14:textId="6F22C69A" w:rsidR="00CB65E5" w:rsidRPr="005938EE" w:rsidRDefault="00C90FEA" w:rsidP="00D36B7F">
      <w:pPr>
        <w:rPr>
          <w:rFonts w:ascii="Arial" w:hAnsi="Arial" w:cs="Arial"/>
          <w:b/>
          <w:bCs/>
          <w:lang w:val="es-ES_tradnl"/>
        </w:rPr>
      </w:pPr>
      <w:r>
        <w:rPr>
          <w:rFonts w:ascii="Arial" w:hAnsi="Arial" w:cs="Arial"/>
          <w:b/>
          <w:bCs/>
          <w:lang w:val="es-ES_tradnl"/>
        </w:rPr>
        <w:t>C</w:t>
      </w:r>
      <w:r w:rsidR="00CB65E5" w:rsidRPr="005938EE">
        <w:rPr>
          <w:rFonts w:ascii="Arial" w:hAnsi="Arial" w:cs="Arial"/>
          <w:b/>
          <w:bCs/>
          <w:lang w:val="es-ES_tradnl"/>
        </w:rPr>
        <w:t>. PRESUPUESTO</w:t>
      </w:r>
    </w:p>
    <w:p w14:paraId="4A4E8CEA" w14:textId="77777777" w:rsidR="00F11340" w:rsidRPr="005938EE" w:rsidRDefault="00F11340" w:rsidP="00CB65E5">
      <w:pPr>
        <w:jc w:val="both"/>
        <w:rPr>
          <w:rFonts w:ascii="Arial" w:hAnsi="Arial" w:cs="Arial"/>
          <w:lang w:val="es-ES_tradnl"/>
        </w:rPr>
      </w:pPr>
    </w:p>
    <w:p w14:paraId="4280BBC2" w14:textId="2AB82C92" w:rsidR="00CB65E5" w:rsidRPr="009E1600" w:rsidRDefault="00CB65E5" w:rsidP="000D7AD5">
      <w:pPr>
        <w:numPr>
          <w:ilvl w:val="0"/>
          <w:numId w:val="3"/>
        </w:numPr>
        <w:ind w:left="2127" w:hanging="1767"/>
        <w:jc w:val="both"/>
        <w:rPr>
          <w:rFonts w:ascii="Arial" w:hAnsi="Arial" w:cs="Arial"/>
        </w:rPr>
      </w:pPr>
      <w:r w:rsidRPr="009E1600">
        <w:rPr>
          <w:rFonts w:ascii="Arial" w:hAnsi="Arial" w:cs="Arial"/>
          <w:b/>
        </w:rPr>
        <w:t xml:space="preserve">Monto total: </w:t>
      </w:r>
      <w:r w:rsidRPr="009E1600">
        <w:rPr>
          <w:rFonts w:ascii="Arial" w:hAnsi="Arial" w:cs="Arial"/>
        </w:rPr>
        <w:t>USD $</w:t>
      </w:r>
      <w:r w:rsidR="009E1600" w:rsidRPr="009E1600">
        <w:rPr>
          <w:rFonts w:ascii="Arial" w:hAnsi="Arial" w:cs="Arial"/>
        </w:rPr>
        <w:t xml:space="preserve"> </w:t>
      </w:r>
      <w:r w:rsidR="009E1600" w:rsidRPr="009E1600">
        <w:rPr>
          <w:rFonts w:ascii="Arial" w:hAnsi="Arial" w:cs="Arial"/>
          <w:b/>
          <w:lang w:val="es-ES_tradnl"/>
        </w:rPr>
        <w:t>13923,36</w:t>
      </w:r>
    </w:p>
    <w:p w14:paraId="5FAFD7A4" w14:textId="64C266CF" w:rsidR="00CB65E5" w:rsidRPr="009E1600" w:rsidRDefault="00CB65E5" w:rsidP="000D7AD5">
      <w:pPr>
        <w:numPr>
          <w:ilvl w:val="0"/>
          <w:numId w:val="3"/>
        </w:numPr>
        <w:ind w:left="2127" w:hanging="1767"/>
        <w:jc w:val="both"/>
        <w:rPr>
          <w:rFonts w:ascii="Arial" w:hAnsi="Arial" w:cs="Arial"/>
        </w:rPr>
      </w:pPr>
      <w:r w:rsidRPr="009E1600">
        <w:rPr>
          <w:rFonts w:ascii="Arial" w:hAnsi="Arial" w:cs="Arial"/>
          <w:b/>
        </w:rPr>
        <w:t xml:space="preserve">Monto solicitado: </w:t>
      </w:r>
      <w:r w:rsidRPr="009E1600">
        <w:rPr>
          <w:rFonts w:ascii="Arial" w:hAnsi="Arial" w:cs="Arial"/>
        </w:rPr>
        <w:t xml:space="preserve">USD </w:t>
      </w:r>
      <w:r w:rsidR="009E1600" w:rsidRPr="009E1600">
        <w:rPr>
          <w:rFonts w:ascii="Arial" w:hAnsi="Arial" w:cs="Arial"/>
          <w:b/>
          <w:bCs/>
        </w:rPr>
        <w:t>900,00</w:t>
      </w:r>
    </w:p>
    <w:p w14:paraId="77F0AA6E" w14:textId="1B06E6C5" w:rsidR="00F640E1" w:rsidRDefault="00F640E1" w:rsidP="00303349">
      <w:pPr>
        <w:jc w:val="both"/>
        <w:rPr>
          <w:rFonts w:ascii="Arial" w:hAnsi="Arial" w:cs="Arial"/>
          <w:b/>
          <w:bCs/>
          <w:lang w:val="es-ES_tradnl"/>
        </w:rPr>
      </w:pPr>
    </w:p>
    <w:p w14:paraId="061B7240" w14:textId="13C6DDBB" w:rsidR="00896FC4" w:rsidRDefault="00896FC4" w:rsidP="006218ED">
      <w:pPr>
        <w:ind w:left="360"/>
        <w:jc w:val="both"/>
        <w:rPr>
          <w:rFonts w:ascii="Arial" w:hAnsi="Arial" w:cs="Arial"/>
          <w:bCs/>
        </w:rPr>
      </w:pPr>
    </w:p>
    <w:p w14:paraId="4F350D33" w14:textId="41483532" w:rsidR="005278E4" w:rsidRDefault="005278E4" w:rsidP="006218ED">
      <w:pPr>
        <w:ind w:left="360"/>
        <w:jc w:val="both"/>
        <w:rPr>
          <w:rFonts w:ascii="Arial" w:hAnsi="Arial" w:cs="Arial"/>
          <w:bCs/>
        </w:rPr>
      </w:pPr>
    </w:p>
    <w:p w14:paraId="0A2D8693" w14:textId="0F906CDA" w:rsidR="005278E4" w:rsidRDefault="005278E4" w:rsidP="006218ED">
      <w:pPr>
        <w:ind w:left="360"/>
        <w:jc w:val="both"/>
        <w:rPr>
          <w:rFonts w:ascii="Arial" w:hAnsi="Arial" w:cs="Arial"/>
          <w:bCs/>
        </w:rPr>
      </w:pPr>
    </w:p>
    <w:p w14:paraId="32ACAA8F" w14:textId="2517EEBE" w:rsidR="005278E4" w:rsidRDefault="005278E4" w:rsidP="006218ED">
      <w:pPr>
        <w:ind w:left="360"/>
        <w:jc w:val="both"/>
        <w:rPr>
          <w:rFonts w:ascii="Arial" w:hAnsi="Arial" w:cs="Arial"/>
          <w:bCs/>
        </w:rPr>
      </w:pPr>
    </w:p>
    <w:p w14:paraId="391FC7F0" w14:textId="24C887FC" w:rsidR="005278E4" w:rsidRDefault="005278E4" w:rsidP="006218ED">
      <w:pPr>
        <w:ind w:left="360"/>
        <w:jc w:val="both"/>
        <w:rPr>
          <w:rFonts w:ascii="Arial" w:hAnsi="Arial" w:cs="Arial"/>
          <w:bCs/>
        </w:rPr>
      </w:pPr>
    </w:p>
    <w:p w14:paraId="3C15A384" w14:textId="77777777" w:rsidR="00276A9C" w:rsidRDefault="00276A9C" w:rsidP="006218ED">
      <w:pPr>
        <w:ind w:left="360"/>
        <w:jc w:val="both"/>
        <w:rPr>
          <w:rFonts w:ascii="Arial" w:hAnsi="Arial" w:cs="Arial"/>
          <w:bCs/>
        </w:rPr>
      </w:pPr>
    </w:p>
    <w:p w14:paraId="65FAB9BE" w14:textId="77777777" w:rsidR="00896FC4" w:rsidRPr="00FB6794" w:rsidRDefault="00896FC4" w:rsidP="00896FC4">
      <w:pPr>
        <w:ind w:left="360"/>
        <w:jc w:val="both"/>
        <w:rPr>
          <w:rFonts w:ascii="Arial" w:hAnsi="Arial" w:cs="Arial"/>
          <w:b/>
        </w:rPr>
      </w:pPr>
      <w:r>
        <w:rPr>
          <w:rFonts w:ascii="Arial" w:hAnsi="Arial" w:cs="Arial"/>
          <w:b/>
        </w:rPr>
        <w:t>C.1</w:t>
      </w:r>
      <w:r w:rsidRPr="005938EE">
        <w:rPr>
          <w:rFonts w:ascii="Arial" w:hAnsi="Arial" w:cs="Arial"/>
          <w:b/>
        </w:rPr>
        <w:t xml:space="preserve">. </w:t>
      </w:r>
      <w:r>
        <w:rPr>
          <w:rFonts w:ascii="Arial" w:hAnsi="Arial" w:cs="Arial"/>
          <w:b/>
        </w:rPr>
        <w:t>Presupuesto valorado</w:t>
      </w:r>
    </w:p>
    <w:p w14:paraId="5EB4AC93" w14:textId="77777777" w:rsidR="00CB65E5" w:rsidRPr="006218ED" w:rsidRDefault="00CB65E5" w:rsidP="006218ED">
      <w:pPr>
        <w:ind w:left="360"/>
        <w:jc w:val="both"/>
        <w:rPr>
          <w:rFonts w:ascii="Arial" w:hAnsi="Arial" w:cs="Arial"/>
          <w:bCs/>
        </w:rPr>
      </w:pPr>
    </w:p>
    <w:tbl>
      <w:tblPr>
        <w:tblW w:w="0" w:type="auto"/>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7"/>
        <w:gridCol w:w="1918"/>
        <w:gridCol w:w="2713"/>
        <w:gridCol w:w="1794"/>
      </w:tblGrid>
      <w:tr w:rsidR="00D524D1" w:rsidRPr="005938EE" w14:paraId="665D5FEE" w14:textId="77777777" w:rsidTr="00460B23">
        <w:tc>
          <w:tcPr>
            <w:tcW w:w="8272" w:type="dxa"/>
            <w:gridSpan w:val="4"/>
          </w:tcPr>
          <w:p w14:paraId="61110E45" w14:textId="2535EFD1" w:rsidR="000D58D3" w:rsidRPr="005938EE" w:rsidRDefault="00D524D1" w:rsidP="009E1600">
            <w:pPr>
              <w:jc w:val="center"/>
              <w:rPr>
                <w:rFonts w:ascii="Arial" w:hAnsi="Arial" w:cs="Arial"/>
                <w:b/>
                <w:lang w:val="es-ES_tradnl"/>
              </w:rPr>
            </w:pPr>
            <w:r w:rsidRPr="005938EE">
              <w:rPr>
                <w:rFonts w:ascii="Arial" w:hAnsi="Arial" w:cs="Arial"/>
                <w:b/>
                <w:lang w:val="es-ES_tradnl"/>
              </w:rPr>
              <w:t>RUBROS VALORADOS</w:t>
            </w:r>
          </w:p>
        </w:tc>
      </w:tr>
      <w:tr w:rsidR="004B330E" w:rsidRPr="005938EE" w14:paraId="30E4448A" w14:textId="77777777" w:rsidTr="00460B23">
        <w:tc>
          <w:tcPr>
            <w:tcW w:w="1847" w:type="dxa"/>
          </w:tcPr>
          <w:p w14:paraId="273618C3" w14:textId="77777777" w:rsidR="00835F4C" w:rsidRPr="009E1600" w:rsidRDefault="000D58D3" w:rsidP="00A1401B">
            <w:pPr>
              <w:jc w:val="center"/>
              <w:rPr>
                <w:rFonts w:ascii="Arial" w:hAnsi="Arial" w:cs="Arial"/>
                <w:b/>
                <w:sz w:val="22"/>
                <w:szCs w:val="22"/>
                <w:lang w:val="es-ES_tradnl"/>
              </w:rPr>
            </w:pPr>
            <w:r w:rsidRPr="009E1600">
              <w:rPr>
                <w:rFonts w:ascii="Arial" w:hAnsi="Arial" w:cs="Arial"/>
                <w:b/>
                <w:sz w:val="22"/>
                <w:szCs w:val="22"/>
                <w:lang w:val="es-ES_tradnl"/>
              </w:rPr>
              <w:t>Ítem</w:t>
            </w:r>
          </w:p>
        </w:tc>
        <w:tc>
          <w:tcPr>
            <w:tcW w:w="1918" w:type="dxa"/>
          </w:tcPr>
          <w:p w14:paraId="6160A883" w14:textId="77777777" w:rsidR="00835F4C" w:rsidRPr="009E1600" w:rsidRDefault="000D58D3" w:rsidP="00A1401B">
            <w:pPr>
              <w:jc w:val="center"/>
              <w:rPr>
                <w:rFonts w:ascii="Arial" w:hAnsi="Arial" w:cs="Arial"/>
                <w:b/>
                <w:sz w:val="22"/>
                <w:szCs w:val="22"/>
                <w:lang w:val="es-ES_tradnl"/>
              </w:rPr>
            </w:pPr>
            <w:r w:rsidRPr="009E1600">
              <w:rPr>
                <w:rFonts w:ascii="Arial" w:hAnsi="Arial" w:cs="Arial"/>
                <w:b/>
                <w:sz w:val="22"/>
                <w:szCs w:val="22"/>
                <w:lang w:val="es-ES_tradnl"/>
              </w:rPr>
              <w:t>Valor Unitario</w:t>
            </w:r>
          </w:p>
        </w:tc>
        <w:tc>
          <w:tcPr>
            <w:tcW w:w="2713" w:type="dxa"/>
          </w:tcPr>
          <w:p w14:paraId="542D81DB" w14:textId="77777777" w:rsidR="00835F4C" w:rsidRPr="009E1600" w:rsidRDefault="000D58D3" w:rsidP="00A1401B">
            <w:pPr>
              <w:jc w:val="center"/>
              <w:rPr>
                <w:rFonts w:ascii="Arial" w:hAnsi="Arial" w:cs="Arial"/>
                <w:b/>
                <w:sz w:val="22"/>
                <w:szCs w:val="22"/>
                <w:lang w:val="es-ES_tradnl"/>
              </w:rPr>
            </w:pPr>
            <w:r w:rsidRPr="009E1600">
              <w:rPr>
                <w:rFonts w:ascii="Arial" w:hAnsi="Arial" w:cs="Arial"/>
                <w:b/>
                <w:sz w:val="22"/>
                <w:szCs w:val="22"/>
                <w:lang w:val="es-ES_tradnl"/>
              </w:rPr>
              <w:t>Valor Total</w:t>
            </w:r>
          </w:p>
        </w:tc>
        <w:tc>
          <w:tcPr>
            <w:tcW w:w="1794" w:type="dxa"/>
          </w:tcPr>
          <w:p w14:paraId="70DB8759" w14:textId="77777777" w:rsidR="00835F4C" w:rsidRPr="009E1600" w:rsidRDefault="000D58D3" w:rsidP="00A1401B">
            <w:pPr>
              <w:jc w:val="center"/>
              <w:rPr>
                <w:rFonts w:ascii="Arial" w:hAnsi="Arial" w:cs="Arial"/>
                <w:b/>
                <w:sz w:val="22"/>
                <w:szCs w:val="22"/>
                <w:lang w:val="es-ES_tradnl"/>
              </w:rPr>
            </w:pPr>
            <w:r w:rsidRPr="009E1600">
              <w:rPr>
                <w:rFonts w:ascii="Arial" w:hAnsi="Arial" w:cs="Arial"/>
                <w:b/>
                <w:sz w:val="22"/>
                <w:szCs w:val="22"/>
                <w:lang w:val="es-ES_tradnl"/>
              </w:rPr>
              <w:t>Observaciones</w:t>
            </w:r>
          </w:p>
        </w:tc>
      </w:tr>
      <w:tr w:rsidR="004B330E" w:rsidRPr="005938EE" w14:paraId="492E62D9" w14:textId="77777777" w:rsidTr="00460B23">
        <w:tc>
          <w:tcPr>
            <w:tcW w:w="1847" w:type="dxa"/>
          </w:tcPr>
          <w:p w14:paraId="4026287E" w14:textId="77777777" w:rsidR="00835F4C" w:rsidRPr="00EB0F7D" w:rsidRDefault="00682F0D" w:rsidP="00EB0F7D">
            <w:pPr>
              <w:rPr>
                <w:rFonts w:ascii="Arial" w:hAnsi="Arial" w:cs="Arial"/>
                <w:sz w:val="20"/>
                <w:szCs w:val="20"/>
                <w:lang w:val="es-ES_tradnl"/>
              </w:rPr>
            </w:pPr>
            <w:r w:rsidRPr="00EB0F7D">
              <w:rPr>
                <w:rFonts w:ascii="Arial" w:hAnsi="Arial" w:cs="Arial"/>
                <w:sz w:val="20"/>
                <w:szCs w:val="20"/>
                <w:lang w:val="es-ES_tradnl"/>
              </w:rPr>
              <w:t>Docente investigador</w:t>
            </w:r>
            <w:r w:rsidR="00EB0F7D">
              <w:rPr>
                <w:rFonts w:ascii="Arial" w:hAnsi="Arial" w:cs="Arial"/>
                <w:sz w:val="20"/>
                <w:szCs w:val="20"/>
                <w:lang w:val="es-ES_tradnl"/>
              </w:rPr>
              <w:t xml:space="preserve"> 1</w:t>
            </w:r>
          </w:p>
          <w:p w14:paraId="12EC32C2" w14:textId="77777777" w:rsidR="00511DB6" w:rsidRPr="00EB0F7D" w:rsidRDefault="00511DB6" w:rsidP="00A1401B">
            <w:pPr>
              <w:jc w:val="center"/>
              <w:rPr>
                <w:rFonts w:ascii="Arial" w:hAnsi="Arial" w:cs="Arial"/>
                <w:sz w:val="20"/>
                <w:szCs w:val="20"/>
                <w:lang w:val="es-ES_tradnl"/>
              </w:rPr>
            </w:pPr>
          </w:p>
        </w:tc>
        <w:tc>
          <w:tcPr>
            <w:tcW w:w="1918" w:type="dxa"/>
          </w:tcPr>
          <w:p w14:paraId="0A63ECCF" w14:textId="77777777" w:rsidR="00835F4C" w:rsidRPr="001B2CBC" w:rsidRDefault="00F33DEE" w:rsidP="00F33DEE">
            <w:pPr>
              <w:jc w:val="center"/>
              <w:rPr>
                <w:rFonts w:ascii="Arial" w:hAnsi="Arial" w:cs="Arial"/>
                <w:sz w:val="20"/>
                <w:lang w:val="es-ES_tradnl"/>
              </w:rPr>
            </w:pPr>
            <w:r>
              <w:rPr>
                <w:rFonts w:ascii="Arial" w:hAnsi="Arial" w:cs="Arial"/>
                <w:sz w:val="20"/>
                <w:lang w:val="es-ES_tradnl"/>
              </w:rPr>
              <w:t>Sueldo*15.96/2000</w:t>
            </w:r>
          </w:p>
        </w:tc>
        <w:tc>
          <w:tcPr>
            <w:tcW w:w="2713" w:type="dxa"/>
          </w:tcPr>
          <w:p w14:paraId="36807ABF" w14:textId="5B4A5E36" w:rsidR="00835F4C" w:rsidRPr="001B2CBC" w:rsidRDefault="00822D0F" w:rsidP="002A2CDA">
            <w:pPr>
              <w:jc w:val="center"/>
              <w:rPr>
                <w:rFonts w:ascii="Arial" w:hAnsi="Arial" w:cs="Arial"/>
                <w:sz w:val="20"/>
                <w:lang w:val="es-ES_tradnl"/>
              </w:rPr>
            </w:pPr>
            <w:r>
              <w:rPr>
                <w:rFonts w:ascii="Arial" w:hAnsi="Arial" w:cs="Arial"/>
                <w:sz w:val="20"/>
                <w:lang w:val="es-ES_tradnl"/>
              </w:rPr>
              <w:t>Sueldo*horas de investigación*</w:t>
            </w:r>
            <w:r w:rsidR="009E1600">
              <w:rPr>
                <w:rFonts w:ascii="Arial" w:hAnsi="Arial" w:cs="Arial"/>
                <w:sz w:val="20"/>
                <w:lang w:val="es-ES_tradnl"/>
              </w:rPr>
              <w:t>meses dedicados</w:t>
            </w:r>
            <w:r>
              <w:rPr>
                <w:rFonts w:ascii="Arial" w:hAnsi="Arial" w:cs="Arial"/>
                <w:sz w:val="20"/>
                <w:lang w:val="es-ES_tradnl"/>
              </w:rPr>
              <w:t xml:space="preserve"> a investigación</w:t>
            </w:r>
          </w:p>
        </w:tc>
        <w:tc>
          <w:tcPr>
            <w:tcW w:w="1794" w:type="dxa"/>
          </w:tcPr>
          <w:p w14:paraId="79F1B80A" w14:textId="77777777" w:rsidR="00835F4C" w:rsidRPr="001B2CBC" w:rsidRDefault="00835F4C" w:rsidP="00511DB6">
            <w:pPr>
              <w:rPr>
                <w:rFonts w:ascii="Arial" w:hAnsi="Arial" w:cs="Arial"/>
                <w:sz w:val="20"/>
                <w:lang w:val="es-ES_tradnl"/>
              </w:rPr>
            </w:pPr>
          </w:p>
        </w:tc>
      </w:tr>
      <w:tr w:rsidR="004B330E" w:rsidRPr="004F40B1" w14:paraId="4F32881B" w14:textId="77777777" w:rsidTr="00460B23">
        <w:tc>
          <w:tcPr>
            <w:tcW w:w="1847" w:type="dxa"/>
          </w:tcPr>
          <w:p w14:paraId="13930B8E" w14:textId="10194613" w:rsidR="00511DB6" w:rsidRPr="00EB0F7D" w:rsidRDefault="00207728" w:rsidP="00761CCD">
            <w:pPr>
              <w:rPr>
                <w:rFonts w:ascii="Arial" w:hAnsi="Arial" w:cs="Arial"/>
                <w:sz w:val="20"/>
                <w:szCs w:val="20"/>
                <w:lang w:val="es-ES_tradnl"/>
              </w:rPr>
            </w:pPr>
            <w:r w:rsidRPr="00EB0F7D">
              <w:rPr>
                <w:rFonts w:ascii="Arial" w:hAnsi="Arial" w:cs="Arial"/>
                <w:sz w:val="20"/>
                <w:szCs w:val="20"/>
                <w:lang w:val="es-ES_tradnl"/>
              </w:rPr>
              <w:t xml:space="preserve">Docente </w:t>
            </w:r>
            <w:r w:rsidR="00761CCD">
              <w:rPr>
                <w:rFonts w:ascii="Arial" w:hAnsi="Arial" w:cs="Arial"/>
                <w:sz w:val="20"/>
                <w:szCs w:val="20"/>
                <w:lang w:val="es-ES_tradnl"/>
              </w:rPr>
              <w:t>investigador</w:t>
            </w:r>
          </w:p>
        </w:tc>
        <w:tc>
          <w:tcPr>
            <w:tcW w:w="1918" w:type="dxa"/>
            <w:vAlign w:val="center"/>
          </w:tcPr>
          <w:p w14:paraId="0B2F0F92" w14:textId="7BA5A907" w:rsidR="000D58D3" w:rsidRPr="00973F79" w:rsidRDefault="00460B23" w:rsidP="00973F79">
            <w:pPr>
              <w:jc w:val="center"/>
            </w:pPr>
            <w:r>
              <w:rPr>
                <w:rFonts w:ascii="Arial" w:hAnsi="Arial" w:cs="Arial"/>
                <w:color w:val="000000"/>
                <w:sz w:val="20"/>
                <w:szCs w:val="20"/>
              </w:rPr>
              <w:t>8.44</w:t>
            </w:r>
          </w:p>
        </w:tc>
        <w:tc>
          <w:tcPr>
            <w:tcW w:w="2713" w:type="dxa"/>
          </w:tcPr>
          <w:p w14:paraId="2775045F" w14:textId="74893EF4" w:rsidR="000D58D3" w:rsidRPr="001B2CBC" w:rsidRDefault="00460B23" w:rsidP="00460B23">
            <w:pPr>
              <w:jc w:val="center"/>
              <w:rPr>
                <w:rFonts w:ascii="Arial" w:hAnsi="Arial" w:cs="Arial"/>
                <w:sz w:val="20"/>
                <w:lang w:val="es-ES_tradnl"/>
              </w:rPr>
            </w:pPr>
            <w:r>
              <w:rPr>
                <w:rFonts w:ascii="Arial" w:hAnsi="Arial" w:cs="Arial"/>
                <w:color w:val="000000"/>
                <w:sz w:val="20"/>
                <w:szCs w:val="20"/>
              </w:rPr>
              <w:t>4.051,20</w:t>
            </w:r>
          </w:p>
        </w:tc>
        <w:tc>
          <w:tcPr>
            <w:tcW w:w="1794" w:type="dxa"/>
          </w:tcPr>
          <w:p w14:paraId="4F356A0E" w14:textId="77777777" w:rsidR="000D58D3" w:rsidRPr="004F40B1" w:rsidRDefault="000D58D3" w:rsidP="005C4EF6">
            <w:pPr>
              <w:jc w:val="center"/>
              <w:rPr>
                <w:rFonts w:ascii="Arial" w:hAnsi="Arial" w:cs="Arial"/>
                <w:sz w:val="20"/>
                <w:lang w:val="en-US"/>
              </w:rPr>
            </w:pPr>
          </w:p>
        </w:tc>
      </w:tr>
      <w:tr w:rsidR="004B330E" w:rsidRPr="004F40B1" w14:paraId="49492877" w14:textId="77777777" w:rsidTr="00460B23">
        <w:tc>
          <w:tcPr>
            <w:tcW w:w="1847" w:type="dxa"/>
          </w:tcPr>
          <w:p w14:paraId="609C58A9" w14:textId="4C816D81" w:rsidR="00761CCD" w:rsidRPr="004F40B1" w:rsidRDefault="00761CCD" w:rsidP="00761CCD">
            <w:pPr>
              <w:rPr>
                <w:rFonts w:ascii="Arial" w:hAnsi="Arial" w:cs="Arial"/>
                <w:sz w:val="20"/>
                <w:lang w:val="en-US"/>
              </w:rPr>
            </w:pPr>
            <w:r w:rsidRPr="00EB0F7D">
              <w:rPr>
                <w:rFonts w:ascii="Arial" w:hAnsi="Arial" w:cs="Arial"/>
                <w:sz w:val="20"/>
                <w:szCs w:val="20"/>
                <w:lang w:val="es-ES_tradnl"/>
              </w:rPr>
              <w:t>Docente de Apoyo</w:t>
            </w:r>
          </w:p>
        </w:tc>
        <w:tc>
          <w:tcPr>
            <w:tcW w:w="1918" w:type="dxa"/>
          </w:tcPr>
          <w:p w14:paraId="690237F7" w14:textId="1EE99DCB" w:rsidR="00761CCD" w:rsidRPr="004F40B1" w:rsidRDefault="00460B23" w:rsidP="00761CCD">
            <w:pPr>
              <w:jc w:val="center"/>
              <w:rPr>
                <w:rFonts w:ascii="Arial" w:hAnsi="Arial" w:cs="Arial"/>
                <w:sz w:val="20"/>
                <w:lang w:val="en-US"/>
              </w:rPr>
            </w:pPr>
            <w:r>
              <w:rPr>
                <w:rFonts w:ascii="Arial" w:hAnsi="Arial" w:cs="Arial"/>
                <w:sz w:val="20"/>
                <w:lang w:val="en-US"/>
              </w:rPr>
              <w:t>9.38</w:t>
            </w:r>
          </w:p>
        </w:tc>
        <w:tc>
          <w:tcPr>
            <w:tcW w:w="2713" w:type="dxa"/>
          </w:tcPr>
          <w:p w14:paraId="1529E024" w14:textId="268A5CA6" w:rsidR="00761CCD" w:rsidRPr="004F40B1" w:rsidRDefault="00460B23" w:rsidP="00460B23">
            <w:pPr>
              <w:jc w:val="center"/>
              <w:rPr>
                <w:rFonts w:ascii="Arial" w:hAnsi="Arial" w:cs="Arial"/>
                <w:sz w:val="20"/>
                <w:lang w:val="en-US"/>
              </w:rPr>
            </w:pPr>
            <w:r>
              <w:rPr>
                <w:rFonts w:ascii="Arial" w:hAnsi="Arial" w:cs="Arial"/>
                <w:sz w:val="20"/>
                <w:lang w:val="en-US"/>
              </w:rPr>
              <w:t>2.701,44</w:t>
            </w:r>
          </w:p>
        </w:tc>
        <w:tc>
          <w:tcPr>
            <w:tcW w:w="1794" w:type="dxa"/>
          </w:tcPr>
          <w:p w14:paraId="02887DA7" w14:textId="77777777" w:rsidR="00761CCD" w:rsidRPr="004F40B1" w:rsidRDefault="00761CCD" w:rsidP="00761CCD">
            <w:pPr>
              <w:jc w:val="center"/>
              <w:rPr>
                <w:rFonts w:ascii="Arial" w:hAnsi="Arial" w:cs="Arial"/>
                <w:sz w:val="20"/>
                <w:lang w:val="en-US"/>
              </w:rPr>
            </w:pPr>
          </w:p>
        </w:tc>
      </w:tr>
      <w:tr w:rsidR="00761CCD" w:rsidRPr="005938EE" w14:paraId="665A9A89" w14:textId="77777777" w:rsidTr="00460B23">
        <w:tc>
          <w:tcPr>
            <w:tcW w:w="3765" w:type="dxa"/>
            <w:gridSpan w:val="2"/>
          </w:tcPr>
          <w:p w14:paraId="16A22AF0" w14:textId="77777777" w:rsidR="00761CCD" w:rsidRPr="005938EE" w:rsidRDefault="00761CCD" w:rsidP="00761CCD">
            <w:pPr>
              <w:jc w:val="right"/>
              <w:rPr>
                <w:rFonts w:ascii="Arial" w:hAnsi="Arial" w:cs="Arial"/>
                <w:b/>
                <w:lang w:val="es-ES_tradnl"/>
              </w:rPr>
            </w:pPr>
            <w:r w:rsidRPr="005938EE">
              <w:rPr>
                <w:rFonts w:ascii="Arial" w:hAnsi="Arial" w:cs="Arial"/>
                <w:b/>
                <w:lang w:val="es-ES_tradnl"/>
              </w:rPr>
              <w:t>Total, USD $</w:t>
            </w:r>
          </w:p>
        </w:tc>
        <w:tc>
          <w:tcPr>
            <w:tcW w:w="2713" w:type="dxa"/>
          </w:tcPr>
          <w:p w14:paraId="6655EB2A" w14:textId="7541AA62" w:rsidR="00761CCD" w:rsidRPr="005938EE" w:rsidRDefault="00460B23" w:rsidP="00460B23">
            <w:pPr>
              <w:jc w:val="center"/>
              <w:rPr>
                <w:rFonts w:ascii="Arial" w:hAnsi="Arial" w:cs="Arial"/>
                <w:lang w:val="es-ES_tradnl"/>
              </w:rPr>
            </w:pPr>
            <w:r>
              <w:rPr>
                <w:rFonts w:ascii="Arial" w:hAnsi="Arial" w:cs="Arial"/>
                <w:lang w:val="es-ES_tradnl"/>
              </w:rPr>
              <w:t>6752,64</w:t>
            </w:r>
          </w:p>
        </w:tc>
        <w:tc>
          <w:tcPr>
            <w:tcW w:w="1794" w:type="dxa"/>
          </w:tcPr>
          <w:p w14:paraId="092B8A05" w14:textId="77777777" w:rsidR="00761CCD" w:rsidRPr="005938EE" w:rsidRDefault="00761CCD" w:rsidP="00761CCD">
            <w:pPr>
              <w:jc w:val="center"/>
              <w:rPr>
                <w:rFonts w:ascii="Arial" w:hAnsi="Arial" w:cs="Arial"/>
                <w:lang w:val="es-ES_tradnl"/>
              </w:rPr>
            </w:pPr>
          </w:p>
        </w:tc>
      </w:tr>
    </w:tbl>
    <w:p w14:paraId="3CE766DE" w14:textId="57CB3840" w:rsidR="00935A68" w:rsidRDefault="00935A68" w:rsidP="005B6474">
      <w:pPr>
        <w:jc w:val="both"/>
        <w:rPr>
          <w:rFonts w:ascii="Arial" w:hAnsi="Arial" w:cs="Arial"/>
          <w:bCs/>
        </w:rPr>
      </w:pPr>
    </w:p>
    <w:p w14:paraId="2A39C6C5" w14:textId="252ED80B" w:rsidR="00D749FA" w:rsidRDefault="00D749FA" w:rsidP="005B6474">
      <w:pPr>
        <w:jc w:val="both"/>
        <w:rPr>
          <w:rFonts w:ascii="Arial" w:hAnsi="Arial" w:cs="Arial"/>
          <w:bCs/>
        </w:rPr>
      </w:pPr>
    </w:p>
    <w:p w14:paraId="1122F6B7" w14:textId="77777777" w:rsidR="00276A9C" w:rsidRDefault="00276A9C" w:rsidP="005B6474">
      <w:pPr>
        <w:jc w:val="both"/>
        <w:rPr>
          <w:rFonts w:ascii="Arial" w:hAnsi="Arial" w:cs="Arial"/>
          <w:bCs/>
        </w:rPr>
      </w:pPr>
    </w:p>
    <w:p w14:paraId="1462181C" w14:textId="77777777" w:rsidR="00D36B7F" w:rsidRPr="00896FC4" w:rsidRDefault="00896FC4" w:rsidP="00896FC4">
      <w:pPr>
        <w:ind w:left="360"/>
        <w:jc w:val="both"/>
        <w:rPr>
          <w:rFonts w:ascii="Arial" w:hAnsi="Arial" w:cs="Arial"/>
          <w:b/>
        </w:rPr>
      </w:pPr>
      <w:r>
        <w:rPr>
          <w:rFonts w:ascii="Arial" w:hAnsi="Arial" w:cs="Arial"/>
          <w:b/>
        </w:rPr>
        <w:t>C.</w:t>
      </w:r>
      <w:r w:rsidR="00863FD8">
        <w:rPr>
          <w:rFonts w:ascii="Arial" w:hAnsi="Arial" w:cs="Arial"/>
          <w:b/>
        </w:rPr>
        <w:t>2</w:t>
      </w:r>
      <w:r w:rsidRPr="005938EE">
        <w:rPr>
          <w:rFonts w:ascii="Arial" w:hAnsi="Arial" w:cs="Arial"/>
          <w:b/>
        </w:rPr>
        <w:t xml:space="preserve">. </w:t>
      </w:r>
      <w:r>
        <w:rPr>
          <w:rFonts w:ascii="Arial" w:hAnsi="Arial" w:cs="Arial"/>
          <w:b/>
        </w:rPr>
        <w:t>Presupuesto solicitado</w:t>
      </w:r>
    </w:p>
    <w:p w14:paraId="1243AC43" w14:textId="74C3FBC7" w:rsidR="00896FC4" w:rsidRDefault="00896FC4" w:rsidP="00896FC4">
      <w:pPr>
        <w:ind w:left="360"/>
        <w:jc w:val="both"/>
        <w:rPr>
          <w:rFonts w:ascii="Arial" w:hAnsi="Arial" w:cs="Arial"/>
          <w:bCs/>
        </w:rPr>
      </w:pPr>
    </w:p>
    <w:p w14:paraId="3AE9E300" w14:textId="507D5309" w:rsidR="00EB1B56" w:rsidRDefault="00EB1B56" w:rsidP="00EB1B56">
      <w:pPr>
        <w:ind w:left="360"/>
        <w:rPr>
          <w:rFonts w:ascii="Arial" w:hAnsi="Arial" w:cs="Arial"/>
          <w:bCs/>
        </w:rPr>
      </w:pPr>
      <w:r w:rsidRPr="00EB1B56">
        <w:rPr>
          <w:rFonts w:ascii="Arial" w:hAnsi="Arial" w:cs="Arial"/>
          <w:b/>
          <w:bCs/>
        </w:rPr>
        <w:t>Detallar los rubros solicitado y el mes de requerimiento presupuestario</w:t>
      </w:r>
      <w:r>
        <w:rPr>
          <w:rFonts w:ascii="Arial" w:hAnsi="Arial" w:cs="Arial"/>
          <w:bCs/>
        </w:rPr>
        <w:t>.</w:t>
      </w:r>
    </w:p>
    <w:tbl>
      <w:tblPr>
        <w:tblW w:w="8789" w:type="dxa"/>
        <w:tblCellMar>
          <w:left w:w="70" w:type="dxa"/>
          <w:right w:w="70" w:type="dxa"/>
        </w:tblCellMar>
        <w:tblLook w:val="04A0" w:firstRow="1" w:lastRow="0" w:firstColumn="1" w:lastColumn="0" w:noHBand="0" w:noVBand="1"/>
      </w:tblPr>
      <w:tblGrid>
        <w:gridCol w:w="1552"/>
        <w:gridCol w:w="239"/>
        <w:gridCol w:w="195"/>
        <w:gridCol w:w="47"/>
        <w:gridCol w:w="405"/>
        <w:gridCol w:w="452"/>
        <w:gridCol w:w="496"/>
        <w:gridCol w:w="452"/>
        <w:gridCol w:w="425"/>
        <w:gridCol w:w="452"/>
        <w:gridCol w:w="486"/>
        <w:gridCol w:w="434"/>
        <w:gridCol w:w="452"/>
        <w:gridCol w:w="452"/>
        <w:gridCol w:w="389"/>
        <w:gridCol w:w="808"/>
        <w:gridCol w:w="1288"/>
      </w:tblGrid>
      <w:tr w:rsidR="009E1600" w14:paraId="3B97F5E5" w14:textId="77777777" w:rsidTr="009E1600">
        <w:trPr>
          <w:trHeight w:val="280"/>
        </w:trPr>
        <w:tc>
          <w:tcPr>
            <w:tcW w:w="1552" w:type="dxa"/>
            <w:tcBorders>
              <w:top w:val="nil"/>
              <w:left w:val="nil"/>
              <w:bottom w:val="nil"/>
              <w:right w:val="nil"/>
            </w:tcBorders>
            <w:shd w:val="clear" w:color="auto" w:fill="auto"/>
            <w:noWrap/>
            <w:vAlign w:val="bottom"/>
            <w:hideMark/>
          </w:tcPr>
          <w:p w14:paraId="772F7D58" w14:textId="77777777" w:rsidR="00C81084" w:rsidRDefault="00C81084">
            <w:pPr>
              <w:rPr>
                <w:lang w:eastAsia="es-EC"/>
              </w:rPr>
            </w:pPr>
          </w:p>
        </w:tc>
        <w:tc>
          <w:tcPr>
            <w:tcW w:w="239" w:type="dxa"/>
            <w:tcBorders>
              <w:top w:val="nil"/>
              <w:left w:val="nil"/>
              <w:bottom w:val="nil"/>
              <w:right w:val="nil"/>
            </w:tcBorders>
            <w:shd w:val="clear" w:color="auto" w:fill="auto"/>
            <w:noWrap/>
            <w:vAlign w:val="bottom"/>
            <w:hideMark/>
          </w:tcPr>
          <w:p w14:paraId="73E893A0" w14:textId="77777777" w:rsidR="00C81084" w:rsidRDefault="00C81084">
            <w:pPr>
              <w:rPr>
                <w:sz w:val="20"/>
                <w:szCs w:val="20"/>
              </w:rPr>
            </w:pPr>
          </w:p>
        </w:tc>
        <w:tc>
          <w:tcPr>
            <w:tcW w:w="239" w:type="dxa"/>
            <w:gridSpan w:val="2"/>
            <w:tcBorders>
              <w:top w:val="nil"/>
              <w:left w:val="nil"/>
              <w:bottom w:val="nil"/>
              <w:right w:val="nil"/>
            </w:tcBorders>
            <w:shd w:val="clear" w:color="auto" w:fill="auto"/>
            <w:noWrap/>
            <w:vAlign w:val="bottom"/>
            <w:hideMark/>
          </w:tcPr>
          <w:p w14:paraId="3C74484D" w14:textId="77777777" w:rsidR="00C81084" w:rsidRDefault="00C81084">
            <w:pPr>
              <w:rPr>
                <w:sz w:val="20"/>
                <w:szCs w:val="20"/>
              </w:rPr>
            </w:pPr>
          </w:p>
        </w:tc>
        <w:tc>
          <w:tcPr>
            <w:tcW w:w="381" w:type="dxa"/>
            <w:tcBorders>
              <w:top w:val="nil"/>
              <w:left w:val="nil"/>
              <w:bottom w:val="nil"/>
              <w:right w:val="nil"/>
            </w:tcBorders>
            <w:shd w:val="clear" w:color="auto" w:fill="auto"/>
            <w:noWrap/>
            <w:vAlign w:val="bottom"/>
            <w:hideMark/>
          </w:tcPr>
          <w:p w14:paraId="54069075" w14:textId="77777777" w:rsidR="00C81084" w:rsidRDefault="00C81084">
            <w:pPr>
              <w:rPr>
                <w:sz w:val="20"/>
                <w:szCs w:val="20"/>
              </w:rPr>
            </w:pPr>
          </w:p>
        </w:tc>
        <w:tc>
          <w:tcPr>
            <w:tcW w:w="425" w:type="dxa"/>
            <w:tcBorders>
              <w:top w:val="nil"/>
              <w:left w:val="nil"/>
              <w:bottom w:val="nil"/>
              <w:right w:val="nil"/>
            </w:tcBorders>
            <w:shd w:val="clear" w:color="auto" w:fill="auto"/>
            <w:noWrap/>
            <w:vAlign w:val="bottom"/>
            <w:hideMark/>
          </w:tcPr>
          <w:p w14:paraId="1AE0B438" w14:textId="77777777" w:rsidR="00C81084" w:rsidRDefault="00C81084">
            <w:pPr>
              <w:rPr>
                <w:sz w:val="20"/>
                <w:szCs w:val="20"/>
              </w:rPr>
            </w:pPr>
          </w:p>
        </w:tc>
        <w:tc>
          <w:tcPr>
            <w:tcW w:w="452" w:type="dxa"/>
            <w:tcBorders>
              <w:top w:val="nil"/>
              <w:left w:val="nil"/>
              <w:bottom w:val="nil"/>
              <w:right w:val="nil"/>
            </w:tcBorders>
            <w:shd w:val="clear" w:color="auto" w:fill="auto"/>
            <w:noWrap/>
            <w:vAlign w:val="bottom"/>
            <w:hideMark/>
          </w:tcPr>
          <w:p w14:paraId="396E8868" w14:textId="77777777" w:rsidR="00C81084" w:rsidRDefault="00C81084">
            <w:pPr>
              <w:rPr>
                <w:sz w:val="20"/>
                <w:szCs w:val="20"/>
              </w:rPr>
            </w:pPr>
          </w:p>
        </w:tc>
        <w:tc>
          <w:tcPr>
            <w:tcW w:w="452" w:type="dxa"/>
            <w:tcBorders>
              <w:top w:val="nil"/>
              <w:left w:val="nil"/>
              <w:bottom w:val="nil"/>
              <w:right w:val="nil"/>
            </w:tcBorders>
            <w:shd w:val="clear" w:color="auto" w:fill="auto"/>
            <w:noWrap/>
            <w:vAlign w:val="bottom"/>
            <w:hideMark/>
          </w:tcPr>
          <w:p w14:paraId="6073E33C" w14:textId="77777777" w:rsidR="00C81084" w:rsidRDefault="00C81084">
            <w:pPr>
              <w:rPr>
                <w:sz w:val="20"/>
                <w:szCs w:val="20"/>
              </w:rPr>
            </w:pPr>
          </w:p>
        </w:tc>
        <w:tc>
          <w:tcPr>
            <w:tcW w:w="425" w:type="dxa"/>
            <w:tcBorders>
              <w:top w:val="nil"/>
              <w:left w:val="nil"/>
              <w:bottom w:val="nil"/>
              <w:right w:val="nil"/>
            </w:tcBorders>
            <w:shd w:val="clear" w:color="auto" w:fill="auto"/>
            <w:noWrap/>
            <w:vAlign w:val="bottom"/>
            <w:hideMark/>
          </w:tcPr>
          <w:p w14:paraId="58E14C63" w14:textId="77777777" w:rsidR="00C81084" w:rsidRDefault="00C81084">
            <w:pPr>
              <w:rPr>
                <w:sz w:val="20"/>
                <w:szCs w:val="20"/>
              </w:rPr>
            </w:pPr>
          </w:p>
        </w:tc>
        <w:tc>
          <w:tcPr>
            <w:tcW w:w="452" w:type="dxa"/>
            <w:tcBorders>
              <w:top w:val="nil"/>
              <w:left w:val="nil"/>
              <w:bottom w:val="nil"/>
              <w:right w:val="nil"/>
            </w:tcBorders>
            <w:shd w:val="clear" w:color="auto" w:fill="auto"/>
            <w:noWrap/>
            <w:vAlign w:val="bottom"/>
            <w:hideMark/>
          </w:tcPr>
          <w:p w14:paraId="563C58C4" w14:textId="77777777" w:rsidR="00C81084" w:rsidRDefault="00C81084">
            <w:pPr>
              <w:rPr>
                <w:sz w:val="20"/>
                <w:szCs w:val="20"/>
              </w:rPr>
            </w:pPr>
          </w:p>
        </w:tc>
        <w:tc>
          <w:tcPr>
            <w:tcW w:w="486" w:type="dxa"/>
            <w:tcBorders>
              <w:top w:val="nil"/>
              <w:left w:val="nil"/>
              <w:bottom w:val="nil"/>
              <w:right w:val="nil"/>
            </w:tcBorders>
            <w:shd w:val="clear" w:color="auto" w:fill="auto"/>
            <w:noWrap/>
            <w:vAlign w:val="bottom"/>
            <w:hideMark/>
          </w:tcPr>
          <w:p w14:paraId="64263922" w14:textId="77777777" w:rsidR="00C81084" w:rsidRDefault="00C81084">
            <w:pPr>
              <w:rPr>
                <w:sz w:val="20"/>
                <w:szCs w:val="20"/>
              </w:rPr>
            </w:pPr>
          </w:p>
        </w:tc>
        <w:tc>
          <w:tcPr>
            <w:tcW w:w="434" w:type="dxa"/>
            <w:tcBorders>
              <w:top w:val="nil"/>
              <w:left w:val="nil"/>
              <w:bottom w:val="nil"/>
              <w:right w:val="nil"/>
            </w:tcBorders>
            <w:shd w:val="clear" w:color="auto" w:fill="auto"/>
            <w:noWrap/>
            <w:vAlign w:val="bottom"/>
            <w:hideMark/>
          </w:tcPr>
          <w:p w14:paraId="296AB6B4" w14:textId="77777777" w:rsidR="00C81084" w:rsidRDefault="00C81084">
            <w:pPr>
              <w:rPr>
                <w:sz w:val="20"/>
                <w:szCs w:val="20"/>
              </w:rPr>
            </w:pPr>
          </w:p>
        </w:tc>
        <w:tc>
          <w:tcPr>
            <w:tcW w:w="452" w:type="dxa"/>
            <w:tcBorders>
              <w:top w:val="nil"/>
              <w:left w:val="nil"/>
              <w:bottom w:val="nil"/>
              <w:right w:val="nil"/>
            </w:tcBorders>
            <w:shd w:val="clear" w:color="auto" w:fill="auto"/>
            <w:noWrap/>
            <w:vAlign w:val="bottom"/>
            <w:hideMark/>
          </w:tcPr>
          <w:p w14:paraId="7DEFD9B3" w14:textId="77777777" w:rsidR="00C81084" w:rsidRDefault="00C81084">
            <w:pPr>
              <w:rPr>
                <w:sz w:val="20"/>
                <w:szCs w:val="20"/>
              </w:rPr>
            </w:pPr>
          </w:p>
        </w:tc>
        <w:tc>
          <w:tcPr>
            <w:tcW w:w="452" w:type="dxa"/>
            <w:tcBorders>
              <w:top w:val="nil"/>
              <w:left w:val="nil"/>
              <w:bottom w:val="nil"/>
              <w:right w:val="nil"/>
            </w:tcBorders>
            <w:shd w:val="clear" w:color="auto" w:fill="auto"/>
            <w:noWrap/>
            <w:vAlign w:val="bottom"/>
            <w:hideMark/>
          </w:tcPr>
          <w:p w14:paraId="757F9EB6" w14:textId="77777777" w:rsidR="00C81084" w:rsidRDefault="00C81084">
            <w:pPr>
              <w:rPr>
                <w:sz w:val="20"/>
                <w:szCs w:val="20"/>
              </w:rPr>
            </w:pPr>
          </w:p>
        </w:tc>
        <w:tc>
          <w:tcPr>
            <w:tcW w:w="389" w:type="dxa"/>
            <w:tcBorders>
              <w:top w:val="nil"/>
              <w:left w:val="nil"/>
              <w:bottom w:val="nil"/>
              <w:right w:val="nil"/>
            </w:tcBorders>
            <w:shd w:val="clear" w:color="auto" w:fill="auto"/>
            <w:noWrap/>
            <w:vAlign w:val="bottom"/>
            <w:hideMark/>
          </w:tcPr>
          <w:p w14:paraId="3BF8A188" w14:textId="77777777" w:rsidR="00C81084" w:rsidRDefault="00C81084">
            <w:pPr>
              <w:rPr>
                <w:sz w:val="20"/>
                <w:szCs w:val="20"/>
              </w:rPr>
            </w:pPr>
          </w:p>
        </w:tc>
        <w:tc>
          <w:tcPr>
            <w:tcW w:w="683" w:type="dxa"/>
            <w:tcBorders>
              <w:top w:val="nil"/>
              <w:left w:val="nil"/>
              <w:bottom w:val="nil"/>
              <w:right w:val="nil"/>
            </w:tcBorders>
            <w:shd w:val="clear" w:color="auto" w:fill="auto"/>
            <w:noWrap/>
            <w:vAlign w:val="bottom"/>
            <w:hideMark/>
          </w:tcPr>
          <w:p w14:paraId="4C59AA29" w14:textId="77777777" w:rsidR="00C81084" w:rsidRDefault="00C81084">
            <w:pPr>
              <w:rPr>
                <w:sz w:val="20"/>
                <w:szCs w:val="20"/>
              </w:rPr>
            </w:pPr>
          </w:p>
        </w:tc>
        <w:tc>
          <w:tcPr>
            <w:tcW w:w="1276" w:type="dxa"/>
            <w:tcBorders>
              <w:top w:val="nil"/>
              <w:left w:val="nil"/>
              <w:bottom w:val="nil"/>
              <w:right w:val="nil"/>
            </w:tcBorders>
            <w:shd w:val="clear" w:color="auto" w:fill="auto"/>
            <w:noWrap/>
            <w:vAlign w:val="bottom"/>
            <w:hideMark/>
          </w:tcPr>
          <w:p w14:paraId="26E1B2E0" w14:textId="77777777" w:rsidR="00C81084" w:rsidRDefault="00C81084">
            <w:pPr>
              <w:rPr>
                <w:sz w:val="20"/>
                <w:szCs w:val="20"/>
              </w:rPr>
            </w:pPr>
          </w:p>
        </w:tc>
      </w:tr>
      <w:tr w:rsidR="009E1600" w14:paraId="6424BE1A" w14:textId="77777777" w:rsidTr="009E1600">
        <w:trPr>
          <w:trHeight w:val="280"/>
        </w:trPr>
        <w:tc>
          <w:tcPr>
            <w:tcW w:w="1552" w:type="dxa"/>
            <w:tcBorders>
              <w:top w:val="nil"/>
              <w:left w:val="nil"/>
              <w:bottom w:val="single" w:sz="8" w:space="0" w:color="auto"/>
              <w:right w:val="single" w:sz="8" w:space="0" w:color="000000"/>
            </w:tcBorders>
            <w:shd w:val="clear" w:color="auto" w:fill="auto"/>
            <w:vAlign w:val="center"/>
            <w:hideMark/>
          </w:tcPr>
          <w:p w14:paraId="4FC126B6" w14:textId="77777777" w:rsidR="00C81084" w:rsidRDefault="00C81084">
            <w:pPr>
              <w:jc w:val="center"/>
              <w:rPr>
                <w:rFonts w:ascii="Arial" w:hAnsi="Arial" w:cs="Arial"/>
                <w:b/>
                <w:bCs/>
                <w:color w:val="000000"/>
                <w:sz w:val="16"/>
                <w:szCs w:val="16"/>
              </w:rPr>
            </w:pPr>
            <w:r>
              <w:rPr>
                <w:rFonts w:ascii="Arial" w:hAnsi="Arial" w:cs="Arial"/>
                <w:b/>
                <w:bCs/>
                <w:color w:val="000000"/>
                <w:sz w:val="16"/>
                <w:szCs w:val="16"/>
                <w:lang w:val="es-ES_tradnl"/>
              </w:rPr>
              <w:t> </w:t>
            </w:r>
          </w:p>
        </w:tc>
        <w:tc>
          <w:tcPr>
            <w:tcW w:w="5278" w:type="dxa"/>
            <w:gridSpan w:val="14"/>
            <w:tcBorders>
              <w:top w:val="single" w:sz="8" w:space="0" w:color="auto"/>
              <w:left w:val="nil"/>
              <w:bottom w:val="single" w:sz="8" w:space="0" w:color="auto"/>
              <w:right w:val="single" w:sz="8" w:space="0" w:color="000000"/>
            </w:tcBorders>
            <w:shd w:val="clear" w:color="auto" w:fill="auto"/>
            <w:noWrap/>
            <w:vAlign w:val="center"/>
            <w:hideMark/>
          </w:tcPr>
          <w:p w14:paraId="3FF6E9C3" w14:textId="6EFE8C01" w:rsidR="00C81084" w:rsidRDefault="00C81084">
            <w:pPr>
              <w:jc w:val="center"/>
              <w:rPr>
                <w:rFonts w:ascii="Arial" w:hAnsi="Arial" w:cs="Arial"/>
                <w:b/>
                <w:bCs/>
                <w:color w:val="000000"/>
                <w:sz w:val="16"/>
                <w:szCs w:val="16"/>
              </w:rPr>
            </w:pPr>
            <w:r>
              <w:rPr>
                <w:rFonts w:ascii="Arial" w:hAnsi="Arial" w:cs="Arial"/>
                <w:b/>
                <w:bCs/>
                <w:color w:val="000000"/>
                <w:sz w:val="16"/>
                <w:szCs w:val="16"/>
                <w:lang w:val="es-ES_tradnl"/>
              </w:rPr>
              <w:t>Desembolsos mensuales 202</w:t>
            </w:r>
            <w:r w:rsidR="002B0849">
              <w:rPr>
                <w:rFonts w:ascii="Arial" w:hAnsi="Arial" w:cs="Arial"/>
                <w:b/>
                <w:bCs/>
                <w:color w:val="000000"/>
                <w:sz w:val="16"/>
                <w:szCs w:val="16"/>
                <w:lang w:val="es-ES_tradnl"/>
              </w:rPr>
              <w:t>2</w:t>
            </w:r>
          </w:p>
        </w:tc>
        <w:tc>
          <w:tcPr>
            <w:tcW w:w="683" w:type="dxa"/>
            <w:tcBorders>
              <w:top w:val="nil"/>
              <w:left w:val="nil"/>
              <w:bottom w:val="single" w:sz="8" w:space="0" w:color="auto"/>
              <w:right w:val="nil"/>
            </w:tcBorders>
            <w:shd w:val="clear" w:color="auto" w:fill="auto"/>
            <w:vAlign w:val="center"/>
            <w:hideMark/>
          </w:tcPr>
          <w:p w14:paraId="7E72A8EA" w14:textId="77777777" w:rsidR="00C81084" w:rsidRDefault="00C81084">
            <w:pPr>
              <w:jc w:val="center"/>
              <w:rPr>
                <w:rFonts w:ascii="Arial" w:hAnsi="Arial" w:cs="Arial"/>
                <w:b/>
                <w:bCs/>
                <w:color w:val="000000"/>
                <w:sz w:val="16"/>
                <w:szCs w:val="16"/>
              </w:rPr>
            </w:pPr>
            <w:r>
              <w:rPr>
                <w:rFonts w:ascii="Arial" w:hAnsi="Arial" w:cs="Arial"/>
                <w:b/>
                <w:bCs/>
                <w:color w:val="000000"/>
                <w:sz w:val="16"/>
                <w:szCs w:val="16"/>
                <w:lang w:val="es-ES_tradnl"/>
              </w:rPr>
              <w:t> </w:t>
            </w:r>
          </w:p>
        </w:tc>
        <w:tc>
          <w:tcPr>
            <w:tcW w:w="1276" w:type="dxa"/>
            <w:tcBorders>
              <w:top w:val="nil"/>
              <w:left w:val="nil"/>
              <w:bottom w:val="single" w:sz="8" w:space="0" w:color="auto"/>
              <w:right w:val="nil"/>
            </w:tcBorders>
            <w:shd w:val="clear" w:color="auto" w:fill="auto"/>
            <w:vAlign w:val="center"/>
            <w:hideMark/>
          </w:tcPr>
          <w:p w14:paraId="0FC7195D" w14:textId="77777777" w:rsidR="00C81084" w:rsidRDefault="00C81084">
            <w:pPr>
              <w:jc w:val="center"/>
              <w:rPr>
                <w:rFonts w:ascii="Arial" w:hAnsi="Arial" w:cs="Arial"/>
                <w:b/>
                <w:bCs/>
                <w:color w:val="000000"/>
                <w:sz w:val="16"/>
                <w:szCs w:val="16"/>
              </w:rPr>
            </w:pPr>
            <w:r>
              <w:rPr>
                <w:rFonts w:ascii="Arial" w:hAnsi="Arial" w:cs="Arial"/>
                <w:b/>
                <w:bCs/>
                <w:color w:val="000000"/>
                <w:sz w:val="16"/>
                <w:szCs w:val="16"/>
                <w:lang w:val="es-ES_tradnl"/>
              </w:rPr>
              <w:t> </w:t>
            </w:r>
          </w:p>
        </w:tc>
      </w:tr>
      <w:tr w:rsidR="009E1600" w14:paraId="17238A70" w14:textId="77777777" w:rsidTr="009E1600">
        <w:trPr>
          <w:trHeight w:val="413"/>
        </w:trPr>
        <w:tc>
          <w:tcPr>
            <w:tcW w:w="1552"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709DE9EC" w14:textId="77777777" w:rsidR="002C04A0" w:rsidRDefault="002C04A0" w:rsidP="002C04A0">
            <w:pPr>
              <w:jc w:val="center"/>
              <w:rPr>
                <w:rFonts w:ascii="Arial" w:hAnsi="Arial" w:cs="Arial"/>
                <w:b/>
                <w:bCs/>
                <w:color w:val="000000"/>
                <w:sz w:val="16"/>
                <w:szCs w:val="16"/>
              </w:rPr>
            </w:pPr>
            <w:r>
              <w:rPr>
                <w:rFonts w:ascii="Arial" w:hAnsi="Arial" w:cs="Arial"/>
                <w:b/>
                <w:bCs/>
                <w:color w:val="000000"/>
                <w:sz w:val="16"/>
                <w:szCs w:val="16"/>
                <w:lang w:val="es-ES_tradnl"/>
              </w:rPr>
              <w:t>Item o actividad</w:t>
            </w:r>
          </w:p>
        </w:tc>
        <w:tc>
          <w:tcPr>
            <w:tcW w:w="434" w:type="dxa"/>
            <w:gridSpan w:val="2"/>
            <w:tcBorders>
              <w:top w:val="nil"/>
              <w:left w:val="nil"/>
              <w:bottom w:val="single" w:sz="8" w:space="0" w:color="auto"/>
              <w:right w:val="nil"/>
            </w:tcBorders>
            <w:shd w:val="clear" w:color="auto" w:fill="auto"/>
            <w:vAlign w:val="center"/>
            <w:hideMark/>
          </w:tcPr>
          <w:p w14:paraId="7523F3F3" w14:textId="30FA61A3" w:rsidR="002C04A0" w:rsidRDefault="002C04A0" w:rsidP="002C04A0">
            <w:pPr>
              <w:jc w:val="center"/>
              <w:rPr>
                <w:rFonts w:ascii="Arial" w:hAnsi="Arial" w:cs="Arial"/>
                <w:b/>
                <w:bCs/>
                <w:color w:val="000000"/>
                <w:sz w:val="16"/>
                <w:szCs w:val="16"/>
              </w:rPr>
            </w:pPr>
            <w:r>
              <w:rPr>
                <w:rFonts w:ascii="Arial" w:hAnsi="Arial" w:cs="Arial"/>
                <w:b/>
                <w:bCs/>
                <w:color w:val="000000"/>
                <w:sz w:val="16"/>
                <w:szCs w:val="16"/>
                <w:lang w:val="es-ES_tradnl"/>
              </w:rPr>
              <w:t>Ene</w:t>
            </w:r>
          </w:p>
        </w:tc>
        <w:tc>
          <w:tcPr>
            <w:tcW w:w="425" w:type="dxa"/>
            <w:gridSpan w:val="2"/>
            <w:tcBorders>
              <w:top w:val="nil"/>
              <w:left w:val="single" w:sz="8" w:space="0" w:color="auto"/>
              <w:bottom w:val="single" w:sz="8" w:space="0" w:color="auto"/>
              <w:right w:val="nil"/>
            </w:tcBorders>
            <w:shd w:val="clear" w:color="auto" w:fill="auto"/>
            <w:noWrap/>
            <w:vAlign w:val="center"/>
            <w:hideMark/>
          </w:tcPr>
          <w:p w14:paraId="7F529CCC" w14:textId="2DBB7A3C" w:rsidR="002C04A0" w:rsidRDefault="002C04A0" w:rsidP="002C04A0">
            <w:pPr>
              <w:jc w:val="center"/>
              <w:rPr>
                <w:rFonts w:ascii="Arial" w:hAnsi="Arial" w:cs="Arial"/>
                <w:b/>
                <w:bCs/>
                <w:color w:val="000000"/>
                <w:sz w:val="16"/>
                <w:szCs w:val="16"/>
              </w:rPr>
            </w:pPr>
            <w:r>
              <w:rPr>
                <w:rFonts w:ascii="Arial" w:hAnsi="Arial" w:cs="Arial"/>
                <w:b/>
                <w:bCs/>
                <w:color w:val="000000"/>
                <w:sz w:val="16"/>
                <w:szCs w:val="16"/>
              </w:rPr>
              <w:t>Feb</w:t>
            </w:r>
          </w:p>
        </w:tc>
        <w:tc>
          <w:tcPr>
            <w:tcW w:w="425" w:type="dxa"/>
            <w:tcBorders>
              <w:top w:val="nil"/>
              <w:left w:val="single" w:sz="8" w:space="0" w:color="auto"/>
              <w:bottom w:val="single" w:sz="8" w:space="0" w:color="auto"/>
              <w:right w:val="single" w:sz="8" w:space="0" w:color="auto"/>
            </w:tcBorders>
            <w:shd w:val="clear" w:color="auto" w:fill="auto"/>
            <w:noWrap/>
            <w:vAlign w:val="center"/>
            <w:hideMark/>
          </w:tcPr>
          <w:p w14:paraId="1F563120" w14:textId="02D3B6F9" w:rsidR="002C04A0" w:rsidRDefault="002C04A0" w:rsidP="002C04A0">
            <w:pPr>
              <w:jc w:val="center"/>
              <w:rPr>
                <w:rFonts w:ascii="Arial" w:hAnsi="Arial" w:cs="Arial"/>
                <w:b/>
                <w:bCs/>
                <w:color w:val="000000"/>
                <w:sz w:val="16"/>
                <w:szCs w:val="16"/>
              </w:rPr>
            </w:pPr>
            <w:r>
              <w:rPr>
                <w:rFonts w:ascii="Arial" w:hAnsi="Arial" w:cs="Arial"/>
                <w:b/>
                <w:bCs/>
                <w:color w:val="000000"/>
                <w:sz w:val="16"/>
                <w:szCs w:val="16"/>
              </w:rPr>
              <w:t>Mar</w:t>
            </w:r>
          </w:p>
        </w:tc>
        <w:tc>
          <w:tcPr>
            <w:tcW w:w="452" w:type="dxa"/>
            <w:tcBorders>
              <w:top w:val="nil"/>
              <w:left w:val="nil"/>
              <w:bottom w:val="single" w:sz="8" w:space="0" w:color="auto"/>
              <w:right w:val="single" w:sz="8" w:space="0" w:color="auto"/>
            </w:tcBorders>
            <w:shd w:val="clear" w:color="auto" w:fill="auto"/>
            <w:noWrap/>
            <w:vAlign w:val="center"/>
            <w:hideMark/>
          </w:tcPr>
          <w:p w14:paraId="48A76B92" w14:textId="3ACFA3B2" w:rsidR="002C04A0" w:rsidRDefault="002C04A0" w:rsidP="002C04A0">
            <w:pPr>
              <w:jc w:val="center"/>
              <w:rPr>
                <w:rFonts w:ascii="Arial" w:hAnsi="Arial" w:cs="Arial"/>
                <w:b/>
                <w:bCs/>
                <w:color w:val="000000"/>
                <w:sz w:val="16"/>
                <w:szCs w:val="16"/>
              </w:rPr>
            </w:pPr>
            <w:r>
              <w:rPr>
                <w:rFonts w:ascii="Arial" w:hAnsi="Arial" w:cs="Arial"/>
                <w:b/>
                <w:bCs/>
                <w:color w:val="000000"/>
                <w:sz w:val="16"/>
                <w:szCs w:val="16"/>
                <w:lang w:val="es-ES_tradnl"/>
              </w:rPr>
              <w:t>Abr</w:t>
            </w:r>
          </w:p>
        </w:tc>
        <w:tc>
          <w:tcPr>
            <w:tcW w:w="452" w:type="dxa"/>
            <w:tcBorders>
              <w:top w:val="nil"/>
              <w:left w:val="nil"/>
              <w:bottom w:val="single" w:sz="8" w:space="0" w:color="auto"/>
              <w:right w:val="nil"/>
            </w:tcBorders>
            <w:shd w:val="clear" w:color="auto" w:fill="auto"/>
            <w:noWrap/>
            <w:vAlign w:val="center"/>
          </w:tcPr>
          <w:p w14:paraId="59D69CCD" w14:textId="6C4C0896" w:rsidR="002C04A0" w:rsidRDefault="002C04A0" w:rsidP="002C04A0">
            <w:pPr>
              <w:jc w:val="center"/>
              <w:rPr>
                <w:rFonts w:ascii="Arial" w:hAnsi="Arial" w:cs="Arial"/>
                <w:b/>
                <w:bCs/>
                <w:color w:val="000000"/>
                <w:sz w:val="16"/>
                <w:szCs w:val="16"/>
              </w:rPr>
            </w:pPr>
            <w:r>
              <w:rPr>
                <w:rFonts w:ascii="Arial" w:hAnsi="Arial" w:cs="Arial"/>
                <w:b/>
                <w:bCs/>
                <w:color w:val="000000"/>
                <w:sz w:val="16"/>
                <w:szCs w:val="16"/>
              </w:rPr>
              <w:t>May</w:t>
            </w:r>
          </w:p>
        </w:tc>
        <w:tc>
          <w:tcPr>
            <w:tcW w:w="425" w:type="dxa"/>
            <w:tcBorders>
              <w:top w:val="nil"/>
              <w:left w:val="single" w:sz="8" w:space="0" w:color="auto"/>
              <w:bottom w:val="single" w:sz="8" w:space="0" w:color="auto"/>
              <w:right w:val="single" w:sz="8" w:space="0" w:color="auto"/>
            </w:tcBorders>
            <w:shd w:val="clear" w:color="auto" w:fill="auto"/>
            <w:noWrap/>
            <w:vAlign w:val="center"/>
          </w:tcPr>
          <w:p w14:paraId="194A395E" w14:textId="4D61E7FB" w:rsidR="002C04A0" w:rsidRDefault="002C04A0" w:rsidP="002C04A0">
            <w:pPr>
              <w:jc w:val="center"/>
              <w:rPr>
                <w:rFonts w:ascii="Arial" w:hAnsi="Arial" w:cs="Arial"/>
                <w:b/>
                <w:bCs/>
                <w:color w:val="000000"/>
                <w:sz w:val="16"/>
                <w:szCs w:val="16"/>
              </w:rPr>
            </w:pPr>
            <w:r>
              <w:rPr>
                <w:rFonts w:ascii="Arial" w:hAnsi="Arial" w:cs="Arial"/>
                <w:b/>
                <w:bCs/>
                <w:color w:val="000000"/>
                <w:sz w:val="16"/>
                <w:szCs w:val="16"/>
              </w:rPr>
              <w:t>Jun</w:t>
            </w:r>
          </w:p>
        </w:tc>
        <w:tc>
          <w:tcPr>
            <w:tcW w:w="452" w:type="dxa"/>
            <w:tcBorders>
              <w:top w:val="nil"/>
              <w:left w:val="nil"/>
              <w:bottom w:val="single" w:sz="8" w:space="0" w:color="auto"/>
              <w:right w:val="single" w:sz="8" w:space="0" w:color="auto"/>
            </w:tcBorders>
            <w:shd w:val="clear" w:color="auto" w:fill="auto"/>
            <w:noWrap/>
            <w:vAlign w:val="center"/>
          </w:tcPr>
          <w:p w14:paraId="4F879D45" w14:textId="10558A73" w:rsidR="002C04A0" w:rsidRDefault="002C04A0" w:rsidP="002C04A0">
            <w:pPr>
              <w:jc w:val="center"/>
              <w:rPr>
                <w:rFonts w:ascii="Arial" w:hAnsi="Arial" w:cs="Arial"/>
                <w:b/>
                <w:bCs/>
                <w:color w:val="000000"/>
                <w:sz w:val="16"/>
                <w:szCs w:val="16"/>
              </w:rPr>
            </w:pPr>
            <w:r>
              <w:rPr>
                <w:rFonts w:ascii="Arial" w:hAnsi="Arial" w:cs="Arial"/>
                <w:b/>
                <w:bCs/>
                <w:color w:val="000000"/>
                <w:sz w:val="16"/>
                <w:szCs w:val="16"/>
              </w:rPr>
              <w:t>Jul</w:t>
            </w:r>
          </w:p>
        </w:tc>
        <w:tc>
          <w:tcPr>
            <w:tcW w:w="486" w:type="dxa"/>
            <w:tcBorders>
              <w:top w:val="nil"/>
              <w:left w:val="nil"/>
              <w:bottom w:val="single" w:sz="8" w:space="0" w:color="auto"/>
              <w:right w:val="single" w:sz="8" w:space="0" w:color="auto"/>
            </w:tcBorders>
            <w:shd w:val="clear" w:color="auto" w:fill="auto"/>
            <w:vAlign w:val="center"/>
          </w:tcPr>
          <w:p w14:paraId="20A93CE8" w14:textId="3F557016" w:rsidR="002C04A0" w:rsidRDefault="002C04A0" w:rsidP="002C04A0">
            <w:pPr>
              <w:jc w:val="center"/>
              <w:rPr>
                <w:rFonts w:ascii="Arial" w:hAnsi="Arial" w:cs="Arial"/>
                <w:b/>
                <w:bCs/>
                <w:color w:val="000000"/>
                <w:sz w:val="16"/>
                <w:szCs w:val="16"/>
              </w:rPr>
            </w:pPr>
            <w:r>
              <w:rPr>
                <w:rFonts w:ascii="Arial" w:hAnsi="Arial" w:cs="Arial"/>
                <w:b/>
                <w:bCs/>
                <w:color w:val="000000"/>
                <w:sz w:val="16"/>
                <w:szCs w:val="16"/>
              </w:rPr>
              <w:t>Ago</w:t>
            </w:r>
          </w:p>
        </w:tc>
        <w:tc>
          <w:tcPr>
            <w:tcW w:w="434" w:type="dxa"/>
            <w:tcBorders>
              <w:top w:val="nil"/>
              <w:left w:val="nil"/>
              <w:bottom w:val="single" w:sz="8" w:space="0" w:color="auto"/>
              <w:right w:val="single" w:sz="8" w:space="0" w:color="auto"/>
            </w:tcBorders>
            <w:shd w:val="clear" w:color="auto" w:fill="auto"/>
            <w:vAlign w:val="center"/>
          </w:tcPr>
          <w:p w14:paraId="179245C8" w14:textId="3DF60BAB" w:rsidR="002C04A0" w:rsidRDefault="002C04A0" w:rsidP="002C04A0">
            <w:pPr>
              <w:jc w:val="center"/>
              <w:rPr>
                <w:rFonts w:ascii="Arial" w:hAnsi="Arial" w:cs="Arial"/>
                <w:b/>
                <w:bCs/>
                <w:color w:val="000000"/>
                <w:sz w:val="16"/>
                <w:szCs w:val="16"/>
              </w:rPr>
            </w:pPr>
            <w:r>
              <w:rPr>
                <w:rFonts w:ascii="Arial" w:hAnsi="Arial" w:cs="Arial"/>
                <w:b/>
                <w:bCs/>
                <w:color w:val="000000"/>
                <w:sz w:val="16"/>
                <w:szCs w:val="16"/>
              </w:rPr>
              <w:t>Sep</w:t>
            </w:r>
          </w:p>
        </w:tc>
        <w:tc>
          <w:tcPr>
            <w:tcW w:w="452" w:type="dxa"/>
            <w:tcBorders>
              <w:top w:val="nil"/>
              <w:left w:val="nil"/>
              <w:bottom w:val="single" w:sz="8" w:space="0" w:color="auto"/>
              <w:right w:val="single" w:sz="8" w:space="0" w:color="auto"/>
            </w:tcBorders>
            <w:shd w:val="clear" w:color="auto" w:fill="auto"/>
            <w:vAlign w:val="center"/>
          </w:tcPr>
          <w:p w14:paraId="618BD7A8" w14:textId="3FE836B3" w:rsidR="002C04A0" w:rsidRDefault="002C04A0" w:rsidP="002C04A0">
            <w:pPr>
              <w:jc w:val="center"/>
              <w:rPr>
                <w:rFonts w:ascii="Arial" w:hAnsi="Arial" w:cs="Arial"/>
                <w:b/>
                <w:bCs/>
                <w:color w:val="000000"/>
                <w:sz w:val="16"/>
                <w:szCs w:val="16"/>
              </w:rPr>
            </w:pPr>
            <w:r>
              <w:rPr>
                <w:rFonts w:ascii="Arial" w:hAnsi="Arial" w:cs="Arial"/>
                <w:b/>
                <w:bCs/>
                <w:color w:val="000000"/>
                <w:sz w:val="16"/>
                <w:szCs w:val="16"/>
              </w:rPr>
              <w:t>Oct</w:t>
            </w:r>
          </w:p>
        </w:tc>
        <w:tc>
          <w:tcPr>
            <w:tcW w:w="452" w:type="dxa"/>
            <w:tcBorders>
              <w:top w:val="nil"/>
              <w:left w:val="nil"/>
              <w:bottom w:val="single" w:sz="8" w:space="0" w:color="auto"/>
              <w:right w:val="single" w:sz="8" w:space="0" w:color="auto"/>
            </w:tcBorders>
            <w:shd w:val="clear" w:color="auto" w:fill="auto"/>
            <w:vAlign w:val="center"/>
          </w:tcPr>
          <w:p w14:paraId="4CDD253E" w14:textId="483ED393" w:rsidR="002C04A0" w:rsidRDefault="002C04A0" w:rsidP="002C04A0">
            <w:pPr>
              <w:jc w:val="center"/>
              <w:rPr>
                <w:rFonts w:ascii="Arial" w:hAnsi="Arial" w:cs="Arial"/>
                <w:b/>
                <w:bCs/>
                <w:color w:val="000000"/>
                <w:sz w:val="16"/>
                <w:szCs w:val="16"/>
              </w:rPr>
            </w:pPr>
            <w:r>
              <w:rPr>
                <w:rFonts w:ascii="Arial" w:hAnsi="Arial" w:cs="Arial"/>
                <w:b/>
                <w:bCs/>
                <w:color w:val="000000"/>
                <w:sz w:val="16"/>
                <w:szCs w:val="16"/>
              </w:rPr>
              <w:t>Nov</w:t>
            </w:r>
          </w:p>
        </w:tc>
        <w:tc>
          <w:tcPr>
            <w:tcW w:w="389" w:type="dxa"/>
            <w:tcBorders>
              <w:top w:val="nil"/>
              <w:left w:val="nil"/>
              <w:bottom w:val="single" w:sz="8" w:space="0" w:color="auto"/>
              <w:right w:val="single" w:sz="8" w:space="0" w:color="auto"/>
            </w:tcBorders>
            <w:shd w:val="clear" w:color="auto" w:fill="auto"/>
            <w:vAlign w:val="center"/>
          </w:tcPr>
          <w:p w14:paraId="5AEA93DD" w14:textId="68FF943C" w:rsidR="002C04A0" w:rsidRDefault="002C04A0" w:rsidP="002C04A0">
            <w:pPr>
              <w:jc w:val="center"/>
              <w:rPr>
                <w:rFonts w:ascii="Arial" w:hAnsi="Arial" w:cs="Arial"/>
                <w:b/>
                <w:bCs/>
                <w:color w:val="000000"/>
                <w:sz w:val="16"/>
                <w:szCs w:val="16"/>
              </w:rPr>
            </w:pPr>
            <w:r>
              <w:rPr>
                <w:rFonts w:ascii="Arial" w:hAnsi="Arial" w:cs="Arial"/>
                <w:b/>
                <w:bCs/>
                <w:color w:val="000000"/>
                <w:sz w:val="16"/>
                <w:szCs w:val="16"/>
              </w:rPr>
              <w:t>Dic</w:t>
            </w:r>
          </w:p>
        </w:tc>
        <w:tc>
          <w:tcPr>
            <w:tcW w:w="683" w:type="dxa"/>
            <w:tcBorders>
              <w:top w:val="nil"/>
              <w:left w:val="nil"/>
              <w:bottom w:val="single" w:sz="8" w:space="0" w:color="auto"/>
              <w:right w:val="single" w:sz="8" w:space="0" w:color="auto"/>
            </w:tcBorders>
            <w:shd w:val="clear" w:color="auto" w:fill="auto"/>
            <w:vAlign w:val="center"/>
            <w:hideMark/>
          </w:tcPr>
          <w:p w14:paraId="7437650A" w14:textId="77777777" w:rsidR="002C04A0" w:rsidRDefault="002C04A0" w:rsidP="002C04A0">
            <w:pPr>
              <w:jc w:val="center"/>
              <w:rPr>
                <w:rFonts w:ascii="Arial" w:hAnsi="Arial" w:cs="Arial"/>
                <w:b/>
                <w:bCs/>
                <w:color w:val="000000"/>
                <w:sz w:val="16"/>
                <w:szCs w:val="16"/>
              </w:rPr>
            </w:pPr>
            <w:r>
              <w:rPr>
                <w:rFonts w:ascii="Arial" w:hAnsi="Arial" w:cs="Arial"/>
                <w:b/>
                <w:bCs/>
                <w:color w:val="000000"/>
                <w:sz w:val="16"/>
                <w:szCs w:val="16"/>
                <w:lang w:val="es-ES_tradnl"/>
              </w:rPr>
              <w:t>Valor total</w:t>
            </w:r>
          </w:p>
        </w:tc>
        <w:tc>
          <w:tcPr>
            <w:tcW w:w="1276" w:type="dxa"/>
            <w:tcBorders>
              <w:top w:val="nil"/>
              <w:left w:val="nil"/>
              <w:bottom w:val="single" w:sz="8" w:space="0" w:color="auto"/>
              <w:right w:val="single" w:sz="8" w:space="0" w:color="auto"/>
            </w:tcBorders>
            <w:shd w:val="clear" w:color="auto" w:fill="auto"/>
            <w:vAlign w:val="center"/>
            <w:hideMark/>
          </w:tcPr>
          <w:p w14:paraId="0C2C3615" w14:textId="77777777" w:rsidR="002C04A0" w:rsidRDefault="002C04A0" w:rsidP="002C04A0">
            <w:pPr>
              <w:jc w:val="center"/>
              <w:rPr>
                <w:rFonts w:ascii="Arial" w:hAnsi="Arial" w:cs="Arial"/>
                <w:b/>
                <w:bCs/>
                <w:color w:val="000000"/>
                <w:sz w:val="16"/>
                <w:szCs w:val="16"/>
              </w:rPr>
            </w:pPr>
            <w:r>
              <w:rPr>
                <w:rFonts w:ascii="Arial" w:hAnsi="Arial" w:cs="Arial"/>
                <w:b/>
                <w:bCs/>
                <w:color w:val="000000"/>
                <w:sz w:val="16"/>
                <w:szCs w:val="16"/>
                <w:lang w:val="es-ES_tradnl"/>
              </w:rPr>
              <w:t>Observaciones</w:t>
            </w:r>
          </w:p>
        </w:tc>
      </w:tr>
      <w:tr w:rsidR="009E1600" w14:paraId="29F3717A" w14:textId="77777777" w:rsidTr="009E1600">
        <w:trPr>
          <w:trHeight w:val="506"/>
        </w:trPr>
        <w:tc>
          <w:tcPr>
            <w:tcW w:w="1552"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4982B71D" w14:textId="349D8543" w:rsidR="00C81084" w:rsidRDefault="00C81084">
            <w:pPr>
              <w:rPr>
                <w:rFonts w:ascii="Arial" w:hAnsi="Arial" w:cs="Arial"/>
                <w:b/>
                <w:bCs/>
                <w:i/>
                <w:iCs/>
                <w:color w:val="000000"/>
                <w:sz w:val="16"/>
                <w:szCs w:val="16"/>
              </w:rPr>
            </w:pPr>
            <w:r>
              <w:rPr>
                <w:rFonts w:ascii="Arial" w:hAnsi="Arial" w:cs="Arial"/>
                <w:b/>
                <w:bCs/>
                <w:i/>
                <w:iCs/>
                <w:color w:val="000000"/>
                <w:sz w:val="16"/>
                <w:szCs w:val="16"/>
              </w:rPr>
              <w:t xml:space="preserve"> (Remuneraciones </w:t>
            </w:r>
            <w:r w:rsidR="009E1600">
              <w:rPr>
                <w:rFonts w:ascii="Arial" w:hAnsi="Arial" w:cs="Arial"/>
                <w:b/>
                <w:bCs/>
                <w:i/>
                <w:iCs/>
                <w:color w:val="000000"/>
                <w:sz w:val="16"/>
                <w:szCs w:val="16"/>
              </w:rPr>
              <w:t xml:space="preserve">de </w:t>
            </w:r>
            <w:r>
              <w:rPr>
                <w:rFonts w:ascii="Arial" w:hAnsi="Arial" w:cs="Arial"/>
                <w:b/>
                <w:bCs/>
                <w:i/>
                <w:iCs/>
                <w:color w:val="000000"/>
                <w:sz w:val="16"/>
                <w:szCs w:val="16"/>
              </w:rPr>
              <w:t>otro personal)</w:t>
            </w:r>
          </w:p>
        </w:tc>
        <w:tc>
          <w:tcPr>
            <w:tcW w:w="434" w:type="dxa"/>
            <w:gridSpan w:val="2"/>
            <w:tcBorders>
              <w:top w:val="nil"/>
              <w:left w:val="nil"/>
              <w:bottom w:val="single" w:sz="8" w:space="0" w:color="auto"/>
              <w:right w:val="nil"/>
            </w:tcBorders>
            <w:shd w:val="clear" w:color="auto" w:fill="auto"/>
            <w:vAlign w:val="center"/>
            <w:hideMark/>
          </w:tcPr>
          <w:p w14:paraId="36B7B7DD"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425" w:type="dxa"/>
            <w:gridSpan w:val="2"/>
            <w:tcBorders>
              <w:top w:val="nil"/>
              <w:left w:val="single" w:sz="8" w:space="0" w:color="auto"/>
              <w:bottom w:val="single" w:sz="8" w:space="0" w:color="auto"/>
              <w:right w:val="nil"/>
            </w:tcBorders>
            <w:shd w:val="clear" w:color="auto" w:fill="auto"/>
            <w:noWrap/>
            <w:vAlign w:val="center"/>
            <w:hideMark/>
          </w:tcPr>
          <w:p w14:paraId="41157B71"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425" w:type="dxa"/>
            <w:tcBorders>
              <w:top w:val="nil"/>
              <w:left w:val="single" w:sz="8" w:space="0" w:color="auto"/>
              <w:bottom w:val="single" w:sz="8" w:space="0" w:color="auto"/>
              <w:right w:val="single" w:sz="8" w:space="0" w:color="auto"/>
            </w:tcBorders>
            <w:shd w:val="clear" w:color="auto" w:fill="auto"/>
            <w:noWrap/>
            <w:vAlign w:val="center"/>
            <w:hideMark/>
          </w:tcPr>
          <w:p w14:paraId="702D75F0"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noWrap/>
            <w:vAlign w:val="center"/>
            <w:hideMark/>
          </w:tcPr>
          <w:p w14:paraId="1B127ADD"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nil"/>
            </w:tcBorders>
            <w:shd w:val="clear" w:color="auto" w:fill="auto"/>
            <w:vAlign w:val="center"/>
            <w:hideMark/>
          </w:tcPr>
          <w:p w14:paraId="2F0041BC"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425" w:type="dxa"/>
            <w:tcBorders>
              <w:top w:val="nil"/>
              <w:left w:val="single" w:sz="8" w:space="0" w:color="auto"/>
              <w:bottom w:val="single" w:sz="8" w:space="0" w:color="auto"/>
              <w:right w:val="single" w:sz="8" w:space="0" w:color="auto"/>
            </w:tcBorders>
            <w:shd w:val="clear" w:color="auto" w:fill="auto"/>
            <w:vAlign w:val="center"/>
            <w:hideMark/>
          </w:tcPr>
          <w:p w14:paraId="37E68DC8"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vAlign w:val="center"/>
            <w:hideMark/>
          </w:tcPr>
          <w:p w14:paraId="22DA0C3F"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486" w:type="dxa"/>
            <w:tcBorders>
              <w:top w:val="nil"/>
              <w:left w:val="nil"/>
              <w:bottom w:val="single" w:sz="8" w:space="0" w:color="auto"/>
              <w:right w:val="single" w:sz="8" w:space="0" w:color="auto"/>
            </w:tcBorders>
            <w:shd w:val="clear" w:color="auto" w:fill="auto"/>
            <w:vAlign w:val="center"/>
            <w:hideMark/>
          </w:tcPr>
          <w:p w14:paraId="22149784"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434" w:type="dxa"/>
            <w:tcBorders>
              <w:top w:val="nil"/>
              <w:left w:val="nil"/>
              <w:bottom w:val="single" w:sz="8" w:space="0" w:color="auto"/>
              <w:right w:val="single" w:sz="8" w:space="0" w:color="auto"/>
            </w:tcBorders>
            <w:shd w:val="clear" w:color="auto" w:fill="auto"/>
            <w:vAlign w:val="center"/>
            <w:hideMark/>
          </w:tcPr>
          <w:p w14:paraId="0B057980"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vAlign w:val="center"/>
            <w:hideMark/>
          </w:tcPr>
          <w:p w14:paraId="6C12CF1B"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vAlign w:val="center"/>
            <w:hideMark/>
          </w:tcPr>
          <w:p w14:paraId="28A03413"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389" w:type="dxa"/>
            <w:tcBorders>
              <w:top w:val="nil"/>
              <w:left w:val="nil"/>
              <w:bottom w:val="single" w:sz="8" w:space="0" w:color="auto"/>
              <w:right w:val="single" w:sz="8" w:space="0" w:color="auto"/>
            </w:tcBorders>
            <w:shd w:val="clear" w:color="auto" w:fill="auto"/>
            <w:vAlign w:val="center"/>
            <w:hideMark/>
          </w:tcPr>
          <w:p w14:paraId="24FA7AB8"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683" w:type="dxa"/>
            <w:tcBorders>
              <w:top w:val="nil"/>
              <w:left w:val="nil"/>
              <w:bottom w:val="single" w:sz="8" w:space="0" w:color="auto"/>
              <w:right w:val="single" w:sz="8" w:space="0" w:color="auto"/>
            </w:tcBorders>
            <w:shd w:val="clear" w:color="auto" w:fill="auto"/>
            <w:vAlign w:val="center"/>
            <w:hideMark/>
          </w:tcPr>
          <w:p w14:paraId="3842B910"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1276" w:type="dxa"/>
            <w:tcBorders>
              <w:top w:val="nil"/>
              <w:left w:val="nil"/>
              <w:bottom w:val="single" w:sz="8" w:space="0" w:color="auto"/>
              <w:right w:val="single" w:sz="8" w:space="0" w:color="auto"/>
            </w:tcBorders>
            <w:shd w:val="clear" w:color="auto" w:fill="auto"/>
            <w:vAlign w:val="center"/>
            <w:hideMark/>
          </w:tcPr>
          <w:p w14:paraId="72C27AF1"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r>
      <w:tr w:rsidR="009E1600" w14:paraId="365FCC4C" w14:textId="77777777" w:rsidTr="009E1600">
        <w:trPr>
          <w:trHeight w:val="214"/>
        </w:trPr>
        <w:tc>
          <w:tcPr>
            <w:tcW w:w="1552"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5249B372" w14:textId="77777777" w:rsidR="00C81084" w:rsidRDefault="00C81084">
            <w:pPr>
              <w:rPr>
                <w:rFonts w:ascii="Arial" w:hAnsi="Arial" w:cs="Arial"/>
                <w:b/>
                <w:bCs/>
                <w:i/>
                <w:iCs/>
                <w:color w:val="000000"/>
                <w:sz w:val="16"/>
                <w:szCs w:val="16"/>
              </w:rPr>
            </w:pPr>
            <w:r>
              <w:rPr>
                <w:rFonts w:ascii="Arial" w:hAnsi="Arial" w:cs="Arial"/>
                <w:b/>
                <w:bCs/>
                <w:i/>
                <w:iCs/>
                <w:color w:val="000000"/>
                <w:sz w:val="16"/>
                <w:szCs w:val="16"/>
              </w:rPr>
              <w:t xml:space="preserve">Equipos </w:t>
            </w:r>
          </w:p>
        </w:tc>
        <w:tc>
          <w:tcPr>
            <w:tcW w:w="434" w:type="dxa"/>
            <w:gridSpan w:val="2"/>
            <w:tcBorders>
              <w:top w:val="nil"/>
              <w:left w:val="nil"/>
              <w:bottom w:val="single" w:sz="8" w:space="0" w:color="auto"/>
              <w:right w:val="nil"/>
            </w:tcBorders>
            <w:shd w:val="clear" w:color="auto" w:fill="auto"/>
            <w:vAlign w:val="center"/>
            <w:hideMark/>
          </w:tcPr>
          <w:p w14:paraId="70760ED4"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425" w:type="dxa"/>
            <w:gridSpan w:val="2"/>
            <w:tcBorders>
              <w:top w:val="nil"/>
              <w:left w:val="single" w:sz="8" w:space="0" w:color="auto"/>
              <w:bottom w:val="single" w:sz="8" w:space="0" w:color="auto"/>
              <w:right w:val="nil"/>
            </w:tcBorders>
            <w:shd w:val="clear" w:color="auto" w:fill="auto"/>
            <w:noWrap/>
            <w:vAlign w:val="center"/>
            <w:hideMark/>
          </w:tcPr>
          <w:p w14:paraId="7C23C2DD"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425" w:type="dxa"/>
            <w:tcBorders>
              <w:top w:val="nil"/>
              <w:left w:val="single" w:sz="8" w:space="0" w:color="auto"/>
              <w:bottom w:val="single" w:sz="8" w:space="0" w:color="auto"/>
              <w:right w:val="single" w:sz="8" w:space="0" w:color="auto"/>
            </w:tcBorders>
            <w:shd w:val="clear" w:color="auto" w:fill="auto"/>
            <w:noWrap/>
            <w:vAlign w:val="center"/>
            <w:hideMark/>
          </w:tcPr>
          <w:p w14:paraId="02F78F33"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noWrap/>
            <w:vAlign w:val="center"/>
            <w:hideMark/>
          </w:tcPr>
          <w:p w14:paraId="6E3D5531"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nil"/>
            </w:tcBorders>
            <w:shd w:val="clear" w:color="auto" w:fill="auto"/>
            <w:vAlign w:val="center"/>
            <w:hideMark/>
          </w:tcPr>
          <w:p w14:paraId="41FA2573"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425" w:type="dxa"/>
            <w:tcBorders>
              <w:top w:val="nil"/>
              <w:left w:val="single" w:sz="8" w:space="0" w:color="auto"/>
              <w:bottom w:val="single" w:sz="8" w:space="0" w:color="auto"/>
              <w:right w:val="single" w:sz="8" w:space="0" w:color="auto"/>
            </w:tcBorders>
            <w:shd w:val="clear" w:color="auto" w:fill="auto"/>
            <w:vAlign w:val="center"/>
            <w:hideMark/>
          </w:tcPr>
          <w:p w14:paraId="347B85DE"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vAlign w:val="center"/>
            <w:hideMark/>
          </w:tcPr>
          <w:p w14:paraId="01CB6E5E"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486" w:type="dxa"/>
            <w:tcBorders>
              <w:top w:val="nil"/>
              <w:left w:val="nil"/>
              <w:bottom w:val="single" w:sz="8" w:space="0" w:color="auto"/>
              <w:right w:val="single" w:sz="8" w:space="0" w:color="auto"/>
            </w:tcBorders>
            <w:shd w:val="clear" w:color="auto" w:fill="auto"/>
            <w:vAlign w:val="center"/>
            <w:hideMark/>
          </w:tcPr>
          <w:p w14:paraId="7455C205"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434" w:type="dxa"/>
            <w:tcBorders>
              <w:top w:val="nil"/>
              <w:left w:val="nil"/>
              <w:bottom w:val="single" w:sz="8" w:space="0" w:color="auto"/>
              <w:right w:val="single" w:sz="8" w:space="0" w:color="auto"/>
            </w:tcBorders>
            <w:shd w:val="clear" w:color="auto" w:fill="auto"/>
            <w:vAlign w:val="center"/>
            <w:hideMark/>
          </w:tcPr>
          <w:p w14:paraId="19012AAA"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vAlign w:val="center"/>
            <w:hideMark/>
          </w:tcPr>
          <w:p w14:paraId="5CCE7514"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vAlign w:val="center"/>
            <w:hideMark/>
          </w:tcPr>
          <w:p w14:paraId="776E5861"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389" w:type="dxa"/>
            <w:tcBorders>
              <w:top w:val="nil"/>
              <w:left w:val="nil"/>
              <w:bottom w:val="single" w:sz="8" w:space="0" w:color="auto"/>
              <w:right w:val="single" w:sz="8" w:space="0" w:color="auto"/>
            </w:tcBorders>
            <w:shd w:val="clear" w:color="auto" w:fill="auto"/>
            <w:vAlign w:val="center"/>
            <w:hideMark/>
          </w:tcPr>
          <w:p w14:paraId="5F417274"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683" w:type="dxa"/>
            <w:tcBorders>
              <w:top w:val="nil"/>
              <w:left w:val="nil"/>
              <w:bottom w:val="single" w:sz="8" w:space="0" w:color="auto"/>
              <w:right w:val="single" w:sz="8" w:space="0" w:color="auto"/>
            </w:tcBorders>
            <w:shd w:val="clear" w:color="auto" w:fill="auto"/>
            <w:vAlign w:val="center"/>
            <w:hideMark/>
          </w:tcPr>
          <w:p w14:paraId="6CD0B7A9"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1276" w:type="dxa"/>
            <w:tcBorders>
              <w:top w:val="nil"/>
              <w:left w:val="nil"/>
              <w:bottom w:val="single" w:sz="8" w:space="0" w:color="auto"/>
              <w:right w:val="single" w:sz="8" w:space="0" w:color="auto"/>
            </w:tcBorders>
            <w:shd w:val="clear" w:color="auto" w:fill="auto"/>
            <w:vAlign w:val="center"/>
            <w:hideMark/>
          </w:tcPr>
          <w:p w14:paraId="1E22C156" w14:textId="189ADC0D" w:rsidR="00C81084" w:rsidRDefault="00C81084">
            <w:pPr>
              <w:rPr>
                <w:rFonts w:ascii="Arial" w:hAnsi="Arial" w:cs="Arial"/>
                <w:b/>
                <w:bCs/>
                <w:i/>
                <w:iCs/>
                <w:color w:val="000000"/>
                <w:sz w:val="16"/>
                <w:szCs w:val="16"/>
              </w:rPr>
            </w:pPr>
          </w:p>
        </w:tc>
      </w:tr>
      <w:tr w:rsidR="009E1600" w14:paraId="456EEE22" w14:textId="77777777" w:rsidTr="009E1600">
        <w:trPr>
          <w:trHeight w:val="280"/>
        </w:trPr>
        <w:tc>
          <w:tcPr>
            <w:tcW w:w="1552"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680792F" w14:textId="77777777" w:rsidR="00C81084" w:rsidRDefault="00C81084">
            <w:pPr>
              <w:rPr>
                <w:rFonts w:ascii="Arial" w:hAnsi="Arial" w:cs="Arial"/>
                <w:b/>
                <w:bCs/>
                <w:i/>
                <w:iCs/>
                <w:color w:val="000000"/>
                <w:sz w:val="16"/>
                <w:szCs w:val="16"/>
              </w:rPr>
            </w:pPr>
            <w:r>
              <w:rPr>
                <w:rFonts w:ascii="Arial" w:hAnsi="Arial" w:cs="Arial"/>
                <w:b/>
                <w:bCs/>
                <w:i/>
                <w:iCs/>
                <w:color w:val="000000"/>
                <w:sz w:val="16"/>
                <w:szCs w:val="16"/>
              </w:rPr>
              <w:t>Insumos</w:t>
            </w:r>
          </w:p>
        </w:tc>
        <w:tc>
          <w:tcPr>
            <w:tcW w:w="434" w:type="dxa"/>
            <w:gridSpan w:val="2"/>
            <w:tcBorders>
              <w:top w:val="nil"/>
              <w:left w:val="nil"/>
              <w:bottom w:val="single" w:sz="8" w:space="0" w:color="auto"/>
              <w:right w:val="nil"/>
            </w:tcBorders>
            <w:shd w:val="clear" w:color="auto" w:fill="auto"/>
            <w:vAlign w:val="center"/>
            <w:hideMark/>
          </w:tcPr>
          <w:p w14:paraId="69B5F33D"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425" w:type="dxa"/>
            <w:gridSpan w:val="2"/>
            <w:tcBorders>
              <w:top w:val="nil"/>
              <w:left w:val="single" w:sz="8" w:space="0" w:color="auto"/>
              <w:bottom w:val="single" w:sz="8" w:space="0" w:color="auto"/>
              <w:right w:val="nil"/>
            </w:tcBorders>
            <w:shd w:val="clear" w:color="auto" w:fill="auto"/>
            <w:noWrap/>
            <w:vAlign w:val="center"/>
            <w:hideMark/>
          </w:tcPr>
          <w:p w14:paraId="0441576F"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425" w:type="dxa"/>
            <w:tcBorders>
              <w:top w:val="nil"/>
              <w:left w:val="single" w:sz="8" w:space="0" w:color="auto"/>
              <w:bottom w:val="single" w:sz="8" w:space="0" w:color="auto"/>
              <w:right w:val="single" w:sz="8" w:space="0" w:color="auto"/>
            </w:tcBorders>
            <w:shd w:val="clear" w:color="auto" w:fill="auto"/>
            <w:noWrap/>
            <w:vAlign w:val="center"/>
            <w:hideMark/>
          </w:tcPr>
          <w:p w14:paraId="59C402DB"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noWrap/>
            <w:vAlign w:val="center"/>
            <w:hideMark/>
          </w:tcPr>
          <w:p w14:paraId="4FAE7AFA"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nil"/>
            </w:tcBorders>
            <w:shd w:val="clear" w:color="auto" w:fill="auto"/>
            <w:vAlign w:val="center"/>
            <w:hideMark/>
          </w:tcPr>
          <w:p w14:paraId="73B0A67A"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425" w:type="dxa"/>
            <w:tcBorders>
              <w:top w:val="nil"/>
              <w:left w:val="single" w:sz="8" w:space="0" w:color="auto"/>
              <w:bottom w:val="single" w:sz="8" w:space="0" w:color="auto"/>
              <w:right w:val="single" w:sz="8" w:space="0" w:color="auto"/>
            </w:tcBorders>
            <w:shd w:val="clear" w:color="auto" w:fill="auto"/>
            <w:vAlign w:val="center"/>
            <w:hideMark/>
          </w:tcPr>
          <w:p w14:paraId="5AEF9878"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vAlign w:val="center"/>
            <w:hideMark/>
          </w:tcPr>
          <w:p w14:paraId="34B92111"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486" w:type="dxa"/>
            <w:tcBorders>
              <w:top w:val="nil"/>
              <w:left w:val="nil"/>
              <w:bottom w:val="single" w:sz="8" w:space="0" w:color="auto"/>
              <w:right w:val="single" w:sz="8" w:space="0" w:color="auto"/>
            </w:tcBorders>
            <w:shd w:val="clear" w:color="auto" w:fill="auto"/>
            <w:vAlign w:val="center"/>
            <w:hideMark/>
          </w:tcPr>
          <w:p w14:paraId="3D364B1D"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434" w:type="dxa"/>
            <w:tcBorders>
              <w:top w:val="nil"/>
              <w:left w:val="nil"/>
              <w:bottom w:val="single" w:sz="8" w:space="0" w:color="auto"/>
              <w:right w:val="single" w:sz="8" w:space="0" w:color="auto"/>
            </w:tcBorders>
            <w:shd w:val="clear" w:color="auto" w:fill="auto"/>
            <w:vAlign w:val="center"/>
            <w:hideMark/>
          </w:tcPr>
          <w:p w14:paraId="66EC6B61"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vAlign w:val="center"/>
            <w:hideMark/>
          </w:tcPr>
          <w:p w14:paraId="16E04BE5"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vAlign w:val="center"/>
            <w:hideMark/>
          </w:tcPr>
          <w:p w14:paraId="35CC59FF"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389" w:type="dxa"/>
            <w:tcBorders>
              <w:top w:val="nil"/>
              <w:left w:val="nil"/>
              <w:bottom w:val="single" w:sz="8" w:space="0" w:color="auto"/>
              <w:right w:val="single" w:sz="8" w:space="0" w:color="auto"/>
            </w:tcBorders>
            <w:shd w:val="clear" w:color="auto" w:fill="auto"/>
            <w:vAlign w:val="center"/>
            <w:hideMark/>
          </w:tcPr>
          <w:p w14:paraId="7BA56240"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683" w:type="dxa"/>
            <w:tcBorders>
              <w:top w:val="nil"/>
              <w:left w:val="nil"/>
              <w:bottom w:val="single" w:sz="8" w:space="0" w:color="auto"/>
              <w:right w:val="single" w:sz="8" w:space="0" w:color="auto"/>
            </w:tcBorders>
            <w:shd w:val="clear" w:color="auto" w:fill="auto"/>
            <w:vAlign w:val="center"/>
            <w:hideMark/>
          </w:tcPr>
          <w:p w14:paraId="12B7308E"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1276" w:type="dxa"/>
            <w:tcBorders>
              <w:top w:val="nil"/>
              <w:left w:val="nil"/>
              <w:bottom w:val="single" w:sz="8" w:space="0" w:color="auto"/>
              <w:right w:val="single" w:sz="8" w:space="0" w:color="auto"/>
            </w:tcBorders>
            <w:shd w:val="clear" w:color="auto" w:fill="auto"/>
            <w:vAlign w:val="center"/>
            <w:hideMark/>
          </w:tcPr>
          <w:p w14:paraId="18CE8271"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r>
      <w:tr w:rsidR="009E1600" w14:paraId="4DC657DC" w14:textId="77777777" w:rsidTr="009E1600">
        <w:trPr>
          <w:trHeight w:val="280"/>
        </w:trPr>
        <w:tc>
          <w:tcPr>
            <w:tcW w:w="1552"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23C1F587" w14:textId="1C2C12CD" w:rsidR="00C81084" w:rsidRDefault="002B0849">
            <w:pPr>
              <w:rPr>
                <w:rFonts w:ascii="Arial" w:hAnsi="Arial" w:cs="Arial"/>
                <w:b/>
                <w:bCs/>
                <w:i/>
                <w:iCs/>
                <w:color w:val="000000"/>
                <w:sz w:val="16"/>
                <w:szCs w:val="16"/>
              </w:rPr>
            </w:pPr>
            <w:r>
              <w:rPr>
                <w:rFonts w:ascii="Arial" w:hAnsi="Arial" w:cs="Arial"/>
                <w:b/>
                <w:bCs/>
                <w:i/>
                <w:iCs/>
                <w:color w:val="000000"/>
                <w:sz w:val="16"/>
                <w:szCs w:val="16"/>
              </w:rPr>
              <w:t>P</w:t>
            </w:r>
            <w:r w:rsidR="00064322">
              <w:rPr>
                <w:rFonts w:ascii="Arial" w:hAnsi="Arial" w:cs="Arial"/>
                <w:b/>
                <w:bCs/>
                <w:i/>
                <w:iCs/>
                <w:color w:val="000000"/>
                <w:sz w:val="16"/>
                <w:szCs w:val="16"/>
              </w:rPr>
              <w:t>ublicaciones</w:t>
            </w:r>
          </w:p>
        </w:tc>
        <w:tc>
          <w:tcPr>
            <w:tcW w:w="434" w:type="dxa"/>
            <w:gridSpan w:val="2"/>
            <w:tcBorders>
              <w:top w:val="nil"/>
              <w:left w:val="nil"/>
              <w:bottom w:val="single" w:sz="8" w:space="0" w:color="auto"/>
              <w:right w:val="nil"/>
            </w:tcBorders>
            <w:shd w:val="clear" w:color="auto" w:fill="auto"/>
            <w:vAlign w:val="center"/>
            <w:hideMark/>
          </w:tcPr>
          <w:p w14:paraId="62F4F908" w14:textId="77777777" w:rsidR="00C81084" w:rsidRPr="00B842E1" w:rsidRDefault="00C81084">
            <w:pPr>
              <w:jc w:val="center"/>
              <w:rPr>
                <w:rFonts w:ascii="Arial" w:hAnsi="Arial" w:cs="Arial"/>
                <w:i/>
                <w:iCs/>
                <w:color w:val="000000"/>
                <w:sz w:val="16"/>
                <w:szCs w:val="16"/>
              </w:rPr>
            </w:pPr>
            <w:r w:rsidRPr="00B842E1">
              <w:rPr>
                <w:rFonts w:ascii="Arial" w:hAnsi="Arial" w:cs="Arial"/>
                <w:i/>
                <w:iCs/>
                <w:color w:val="000000"/>
                <w:sz w:val="16"/>
                <w:szCs w:val="16"/>
              </w:rPr>
              <w:t> </w:t>
            </w:r>
          </w:p>
        </w:tc>
        <w:tc>
          <w:tcPr>
            <w:tcW w:w="425" w:type="dxa"/>
            <w:gridSpan w:val="2"/>
            <w:tcBorders>
              <w:top w:val="nil"/>
              <w:left w:val="single" w:sz="8" w:space="0" w:color="auto"/>
              <w:bottom w:val="single" w:sz="8" w:space="0" w:color="auto"/>
              <w:right w:val="nil"/>
            </w:tcBorders>
            <w:shd w:val="clear" w:color="auto" w:fill="auto"/>
            <w:noWrap/>
            <w:vAlign w:val="center"/>
            <w:hideMark/>
          </w:tcPr>
          <w:p w14:paraId="6B02A290" w14:textId="77777777" w:rsidR="00C81084" w:rsidRPr="00B842E1" w:rsidRDefault="00C81084">
            <w:pPr>
              <w:rPr>
                <w:rFonts w:ascii="Arial" w:hAnsi="Arial" w:cs="Arial"/>
                <w:i/>
                <w:iCs/>
                <w:color w:val="000000"/>
                <w:sz w:val="16"/>
                <w:szCs w:val="16"/>
              </w:rPr>
            </w:pPr>
            <w:r w:rsidRPr="00B842E1">
              <w:rPr>
                <w:rFonts w:ascii="Arial" w:hAnsi="Arial" w:cs="Arial"/>
                <w:i/>
                <w:iCs/>
                <w:color w:val="000000"/>
                <w:sz w:val="16"/>
                <w:szCs w:val="16"/>
              </w:rPr>
              <w:t> </w:t>
            </w:r>
          </w:p>
        </w:tc>
        <w:tc>
          <w:tcPr>
            <w:tcW w:w="425" w:type="dxa"/>
            <w:tcBorders>
              <w:top w:val="nil"/>
              <w:left w:val="single" w:sz="8" w:space="0" w:color="auto"/>
              <w:bottom w:val="single" w:sz="8" w:space="0" w:color="auto"/>
              <w:right w:val="single" w:sz="8" w:space="0" w:color="auto"/>
            </w:tcBorders>
            <w:shd w:val="clear" w:color="auto" w:fill="auto"/>
            <w:noWrap/>
            <w:vAlign w:val="center"/>
            <w:hideMark/>
          </w:tcPr>
          <w:p w14:paraId="5F23556A" w14:textId="77777777" w:rsidR="00C81084" w:rsidRPr="00B842E1" w:rsidRDefault="00C81084">
            <w:pPr>
              <w:rPr>
                <w:rFonts w:ascii="Arial" w:hAnsi="Arial" w:cs="Arial"/>
                <w:i/>
                <w:iCs/>
                <w:color w:val="000000"/>
                <w:sz w:val="16"/>
                <w:szCs w:val="16"/>
              </w:rPr>
            </w:pPr>
            <w:r w:rsidRPr="00B842E1">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noWrap/>
            <w:vAlign w:val="center"/>
            <w:hideMark/>
          </w:tcPr>
          <w:p w14:paraId="69909AF2" w14:textId="37A47348" w:rsidR="00C81084" w:rsidRPr="00B842E1" w:rsidRDefault="00C81084">
            <w:pPr>
              <w:rPr>
                <w:rFonts w:ascii="Arial" w:hAnsi="Arial" w:cs="Arial"/>
                <w:i/>
                <w:iCs/>
                <w:color w:val="000000"/>
                <w:sz w:val="16"/>
                <w:szCs w:val="16"/>
              </w:rPr>
            </w:pPr>
            <w:r w:rsidRPr="00B842E1">
              <w:rPr>
                <w:rFonts w:ascii="Arial" w:hAnsi="Arial" w:cs="Arial"/>
                <w:i/>
                <w:iCs/>
                <w:color w:val="000000"/>
                <w:sz w:val="16"/>
                <w:szCs w:val="16"/>
              </w:rPr>
              <w:t> </w:t>
            </w:r>
            <w:r w:rsidR="00460B23" w:rsidRPr="00B842E1">
              <w:rPr>
                <w:rFonts w:ascii="Arial" w:hAnsi="Arial" w:cs="Arial"/>
                <w:i/>
                <w:iCs/>
                <w:color w:val="000000"/>
                <w:sz w:val="16"/>
                <w:szCs w:val="16"/>
              </w:rPr>
              <w:t> 200</w:t>
            </w:r>
          </w:p>
        </w:tc>
        <w:tc>
          <w:tcPr>
            <w:tcW w:w="452" w:type="dxa"/>
            <w:tcBorders>
              <w:top w:val="nil"/>
              <w:left w:val="nil"/>
              <w:bottom w:val="single" w:sz="8" w:space="0" w:color="auto"/>
              <w:right w:val="nil"/>
            </w:tcBorders>
            <w:shd w:val="clear" w:color="auto" w:fill="auto"/>
            <w:vAlign w:val="center"/>
            <w:hideMark/>
          </w:tcPr>
          <w:p w14:paraId="6B953524" w14:textId="00D64868" w:rsidR="00C81084" w:rsidRPr="00B842E1" w:rsidRDefault="00C81084">
            <w:pPr>
              <w:rPr>
                <w:rFonts w:ascii="Arial" w:hAnsi="Arial" w:cs="Arial"/>
                <w:i/>
                <w:iCs/>
                <w:color w:val="000000"/>
                <w:sz w:val="16"/>
                <w:szCs w:val="16"/>
              </w:rPr>
            </w:pPr>
          </w:p>
        </w:tc>
        <w:tc>
          <w:tcPr>
            <w:tcW w:w="425" w:type="dxa"/>
            <w:tcBorders>
              <w:top w:val="nil"/>
              <w:left w:val="single" w:sz="8" w:space="0" w:color="auto"/>
              <w:bottom w:val="single" w:sz="8" w:space="0" w:color="auto"/>
              <w:right w:val="single" w:sz="8" w:space="0" w:color="auto"/>
            </w:tcBorders>
            <w:shd w:val="clear" w:color="auto" w:fill="auto"/>
            <w:vAlign w:val="center"/>
            <w:hideMark/>
          </w:tcPr>
          <w:p w14:paraId="56249040" w14:textId="77777777" w:rsidR="00C81084" w:rsidRPr="00B842E1" w:rsidRDefault="00C81084">
            <w:pPr>
              <w:rPr>
                <w:rFonts w:ascii="Arial" w:hAnsi="Arial" w:cs="Arial"/>
                <w:i/>
                <w:iCs/>
                <w:color w:val="000000"/>
                <w:sz w:val="16"/>
                <w:szCs w:val="16"/>
              </w:rPr>
            </w:pPr>
            <w:r w:rsidRPr="00B842E1">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vAlign w:val="center"/>
            <w:hideMark/>
          </w:tcPr>
          <w:p w14:paraId="53BECFED" w14:textId="77777777" w:rsidR="00C81084" w:rsidRPr="00B842E1" w:rsidRDefault="00C81084">
            <w:pPr>
              <w:rPr>
                <w:rFonts w:ascii="Arial" w:hAnsi="Arial" w:cs="Arial"/>
                <w:i/>
                <w:iCs/>
                <w:color w:val="000000"/>
                <w:sz w:val="16"/>
                <w:szCs w:val="16"/>
              </w:rPr>
            </w:pPr>
            <w:r w:rsidRPr="00B842E1">
              <w:rPr>
                <w:rFonts w:ascii="Arial" w:hAnsi="Arial" w:cs="Arial"/>
                <w:i/>
                <w:iCs/>
                <w:color w:val="000000"/>
                <w:sz w:val="16"/>
                <w:szCs w:val="16"/>
              </w:rPr>
              <w:t> </w:t>
            </w:r>
          </w:p>
        </w:tc>
        <w:tc>
          <w:tcPr>
            <w:tcW w:w="486" w:type="dxa"/>
            <w:tcBorders>
              <w:top w:val="nil"/>
              <w:left w:val="nil"/>
              <w:bottom w:val="single" w:sz="8" w:space="0" w:color="auto"/>
              <w:right w:val="single" w:sz="8" w:space="0" w:color="auto"/>
            </w:tcBorders>
            <w:shd w:val="clear" w:color="auto" w:fill="auto"/>
            <w:vAlign w:val="center"/>
            <w:hideMark/>
          </w:tcPr>
          <w:p w14:paraId="5A3B876B" w14:textId="0BE930C9" w:rsidR="00C81084" w:rsidRPr="00B842E1" w:rsidRDefault="004E71A1">
            <w:pPr>
              <w:jc w:val="center"/>
              <w:rPr>
                <w:rFonts w:ascii="Arial" w:hAnsi="Arial" w:cs="Arial"/>
                <w:i/>
                <w:iCs/>
                <w:color w:val="000000"/>
                <w:sz w:val="16"/>
                <w:szCs w:val="16"/>
              </w:rPr>
            </w:pPr>
            <w:r>
              <w:rPr>
                <w:rFonts w:ascii="Arial" w:hAnsi="Arial" w:cs="Arial"/>
                <w:i/>
                <w:iCs/>
                <w:color w:val="000000"/>
                <w:sz w:val="16"/>
                <w:szCs w:val="16"/>
              </w:rPr>
              <w:t>8</w:t>
            </w:r>
            <w:r w:rsidR="00EB3AA3" w:rsidRPr="00B842E1">
              <w:rPr>
                <w:rFonts w:ascii="Arial" w:hAnsi="Arial" w:cs="Arial"/>
                <w:i/>
                <w:iCs/>
                <w:color w:val="000000"/>
                <w:sz w:val="16"/>
                <w:szCs w:val="16"/>
              </w:rPr>
              <w:t>00</w:t>
            </w:r>
            <w:r w:rsidR="00C81084" w:rsidRPr="00B842E1">
              <w:rPr>
                <w:rFonts w:ascii="Arial" w:hAnsi="Arial" w:cs="Arial"/>
                <w:i/>
                <w:iCs/>
                <w:color w:val="000000"/>
                <w:sz w:val="16"/>
                <w:szCs w:val="16"/>
              </w:rPr>
              <w:t> </w:t>
            </w:r>
          </w:p>
        </w:tc>
        <w:tc>
          <w:tcPr>
            <w:tcW w:w="434" w:type="dxa"/>
            <w:tcBorders>
              <w:top w:val="nil"/>
              <w:left w:val="nil"/>
              <w:bottom w:val="single" w:sz="8" w:space="0" w:color="auto"/>
              <w:right w:val="single" w:sz="8" w:space="0" w:color="auto"/>
            </w:tcBorders>
            <w:shd w:val="clear" w:color="auto" w:fill="auto"/>
            <w:vAlign w:val="center"/>
            <w:hideMark/>
          </w:tcPr>
          <w:p w14:paraId="38C70949" w14:textId="77777777" w:rsidR="00C81084" w:rsidRPr="00B842E1" w:rsidRDefault="00C81084">
            <w:pPr>
              <w:jc w:val="center"/>
              <w:rPr>
                <w:rFonts w:ascii="Arial" w:hAnsi="Arial" w:cs="Arial"/>
                <w:i/>
                <w:iCs/>
                <w:color w:val="000000"/>
                <w:sz w:val="16"/>
                <w:szCs w:val="16"/>
              </w:rPr>
            </w:pPr>
            <w:r w:rsidRPr="00B842E1">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vAlign w:val="center"/>
            <w:hideMark/>
          </w:tcPr>
          <w:p w14:paraId="46BC0132" w14:textId="77777777" w:rsidR="00C81084" w:rsidRPr="00B842E1" w:rsidRDefault="00C81084">
            <w:pPr>
              <w:jc w:val="center"/>
              <w:rPr>
                <w:rFonts w:ascii="Arial" w:hAnsi="Arial" w:cs="Arial"/>
                <w:i/>
                <w:iCs/>
                <w:color w:val="000000"/>
                <w:sz w:val="16"/>
                <w:szCs w:val="16"/>
              </w:rPr>
            </w:pPr>
            <w:r w:rsidRPr="00B842E1">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vAlign w:val="center"/>
            <w:hideMark/>
          </w:tcPr>
          <w:p w14:paraId="3586C68A" w14:textId="4E71EF44" w:rsidR="00C81084" w:rsidRPr="00B842E1" w:rsidRDefault="00C81084">
            <w:pPr>
              <w:jc w:val="center"/>
              <w:rPr>
                <w:rFonts w:ascii="Arial" w:hAnsi="Arial" w:cs="Arial"/>
                <w:i/>
                <w:iCs/>
                <w:color w:val="000000"/>
                <w:sz w:val="16"/>
                <w:szCs w:val="16"/>
              </w:rPr>
            </w:pPr>
          </w:p>
        </w:tc>
        <w:tc>
          <w:tcPr>
            <w:tcW w:w="389" w:type="dxa"/>
            <w:tcBorders>
              <w:top w:val="nil"/>
              <w:left w:val="nil"/>
              <w:bottom w:val="single" w:sz="8" w:space="0" w:color="auto"/>
              <w:right w:val="single" w:sz="8" w:space="0" w:color="auto"/>
            </w:tcBorders>
            <w:shd w:val="clear" w:color="auto" w:fill="auto"/>
            <w:vAlign w:val="center"/>
            <w:hideMark/>
          </w:tcPr>
          <w:p w14:paraId="0E7B5AC7" w14:textId="77777777" w:rsidR="00C81084" w:rsidRPr="00B842E1" w:rsidRDefault="00C81084">
            <w:pPr>
              <w:jc w:val="center"/>
              <w:rPr>
                <w:rFonts w:ascii="Arial" w:hAnsi="Arial" w:cs="Arial"/>
                <w:i/>
                <w:iCs/>
                <w:color w:val="000000"/>
                <w:sz w:val="16"/>
                <w:szCs w:val="16"/>
              </w:rPr>
            </w:pPr>
            <w:r w:rsidRPr="00B842E1">
              <w:rPr>
                <w:rFonts w:ascii="Arial" w:hAnsi="Arial" w:cs="Arial"/>
                <w:i/>
                <w:iCs/>
                <w:color w:val="000000"/>
                <w:sz w:val="16"/>
                <w:szCs w:val="16"/>
              </w:rPr>
              <w:t> </w:t>
            </w:r>
          </w:p>
        </w:tc>
        <w:tc>
          <w:tcPr>
            <w:tcW w:w="683" w:type="dxa"/>
            <w:tcBorders>
              <w:top w:val="nil"/>
              <w:left w:val="nil"/>
              <w:bottom w:val="single" w:sz="8" w:space="0" w:color="auto"/>
              <w:right w:val="single" w:sz="8" w:space="0" w:color="auto"/>
            </w:tcBorders>
            <w:shd w:val="clear" w:color="auto" w:fill="auto"/>
            <w:vAlign w:val="center"/>
            <w:hideMark/>
          </w:tcPr>
          <w:p w14:paraId="2D563213" w14:textId="2A840813" w:rsidR="00C81084" w:rsidRPr="00B842E1" w:rsidRDefault="004E71A1" w:rsidP="004E71A1">
            <w:pPr>
              <w:jc w:val="center"/>
              <w:rPr>
                <w:rFonts w:ascii="Arial" w:hAnsi="Arial" w:cs="Arial"/>
                <w:i/>
                <w:iCs/>
                <w:color w:val="000000"/>
                <w:sz w:val="16"/>
                <w:szCs w:val="16"/>
              </w:rPr>
            </w:pPr>
            <w:r>
              <w:rPr>
                <w:rFonts w:ascii="Arial" w:hAnsi="Arial" w:cs="Arial"/>
                <w:i/>
                <w:iCs/>
                <w:color w:val="000000"/>
                <w:sz w:val="16"/>
                <w:szCs w:val="16"/>
              </w:rPr>
              <w:t>1.0</w:t>
            </w:r>
            <w:r w:rsidR="002B0849" w:rsidRPr="00B842E1">
              <w:rPr>
                <w:rFonts w:ascii="Arial" w:hAnsi="Arial" w:cs="Arial"/>
                <w:i/>
                <w:iCs/>
                <w:color w:val="000000"/>
                <w:sz w:val="16"/>
                <w:szCs w:val="16"/>
              </w:rPr>
              <w:t>00</w:t>
            </w:r>
            <w:r w:rsidR="00C81084" w:rsidRPr="00B842E1">
              <w:rPr>
                <w:rFonts w:ascii="Arial" w:hAnsi="Arial" w:cs="Arial"/>
                <w:i/>
                <w:iCs/>
                <w:color w:val="000000"/>
                <w:sz w:val="16"/>
                <w:szCs w:val="16"/>
              </w:rPr>
              <w:t> </w:t>
            </w:r>
          </w:p>
        </w:tc>
        <w:tc>
          <w:tcPr>
            <w:tcW w:w="1276" w:type="dxa"/>
            <w:tcBorders>
              <w:top w:val="nil"/>
              <w:left w:val="nil"/>
              <w:bottom w:val="single" w:sz="8" w:space="0" w:color="auto"/>
              <w:right w:val="single" w:sz="8" w:space="0" w:color="auto"/>
            </w:tcBorders>
            <w:shd w:val="clear" w:color="auto" w:fill="auto"/>
            <w:vAlign w:val="center"/>
            <w:hideMark/>
          </w:tcPr>
          <w:p w14:paraId="5ECBDC11"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r>
      <w:tr w:rsidR="009E1600" w14:paraId="263D237F" w14:textId="77777777" w:rsidTr="009E1600">
        <w:trPr>
          <w:trHeight w:val="280"/>
        </w:trPr>
        <w:tc>
          <w:tcPr>
            <w:tcW w:w="1552"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4D256B09" w14:textId="22EE94D5" w:rsidR="00C81084" w:rsidRDefault="00460B23">
            <w:pPr>
              <w:rPr>
                <w:rFonts w:ascii="Arial" w:hAnsi="Arial" w:cs="Arial"/>
                <w:b/>
                <w:bCs/>
                <w:i/>
                <w:iCs/>
                <w:color w:val="000000"/>
                <w:sz w:val="16"/>
                <w:szCs w:val="16"/>
              </w:rPr>
            </w:pPr>
            <w:r>
              <w:rPr>
                <w:rFonts w:ascii="Arial" w:hAnsi="Arial" w:cs="Arial"/>
                <w:b/>
                <w:bCs/>
                <w:i/>
                <w:iCs/>
                <w:color w:val="000000"/>
                <w:sz w:val="16"/>
                <w:szCs w:val="16"/>
              </w:rPr>
              <w:t>Traducción</w:t>
            </w:r>
          </w:p>
        </w:tc>
        <w:tc>
          <w:tcPr>
            <w:tcW w:w="434" w:type="dxa"/>
            <w:gridSpan w:val="2"/>
            <w:tcBorders>
              <w:top w:val="nil"/>
              <w:left w:val="nil"/>
              <w:bottom w:val="single" w:sz="8" w:space="0" w:color="auto"/>
              <w:right w:val="nil"/>
            </w:tcBorders>
            <w:shd w:val="clear" w:color="auto" w:fill="auto"/>
            <w:vAlign w:val="center"/>
            <w:hideMark/>
          </w:tcPr>
          <w:p w14:paraId="2F88297D" w14:textId="77777777" w:rsidR="00C81084" w:rsidRPr="00B842E1" w:rsidRDefault="00C81084">
            <w:pPr>
              <w:jc w:val="center"/>
              <w:rPr>
                <w:rFonts w:ascii="Arial" w:hAnsi="Arial" w:cs="Arial"/>
                <w:i/>
                <w:iCs/>
                <w:color w:val="000000"/>
                <w:sz w:val="16"/>
                <w:szCs w:val="16"/>
              </w:rPr>
            </w:pPr>
            <w:r w:rsidRPr="00B842E1">
              <w:rPr>
                <w:rFonts w:ascii="Arial" w:hAnsi="Arial" w:cs="Arial"/>
                <w:i/>
                <w:iCs/>
                <w:color w:val="000000"/>
                <w:sz w:val="16"/>
                <w:szCs w:val="16"/>
              </w:rPr>
              <w:t> </w:t>
            </w:r>
          </w:p>
        </w:tc>
        <w:tc>
          <w:tcPr>
            <w:tcW w:w="425" w:type="dxa"/>
            <w:gridSpan w:val="2"/>
            <w:tcBorders>
              <w:top w:val="nil"/>
              <w:left w:val="single" w:sz="8" w:space="0" w:color="auto"/>
              <w:bottom w:val="single" w:sz="8" w:space="0" w:color="auto"/>
              <w:right w:val="nil"/>
            </w:tcBorders>
            <w:shd w:val="clear" w:color="auto" w:fill="auto"/>
            <w:noWrap/>
            <w:vAlign w:val="center"/>
            <w:hideMark/>
          </w:tcPr>
          <w:p w14:paraId="15AC657F" w14:textId="77777777" w:rsidR="00C81084" w:rsidRPr="00B842E1" w:rsidRDefault="00C81084">
            <w:pPr>
              <w:rPr>
                <w:rFonts w:ascii="Arial" w:hAnsi="Arial" w:cs="Arial"/>
                <w:i/>
                <w:iCs/>
                <w:color w:val="000000"/>
                <w:sz w:val="16"/>
                <w:szCs w:val="16"/>
              </w:rPr>
            </w:pPr>
            <w:r w:rsidRPr="00B842E1">
              <w:rPr>
                <w:rFonts w:ascii="Arial" w:hAnsi="Arial" w:cs="Arial"/>
                <w:i/>
                <w:iCs/>
                <w:color w:val="000000"/>
                <w:sz w:val="16"/>
                <w:szCs w:val="16"/>
              </w:rPr>
              <w:t> </w:t>
            </w:r>
          </w:p>
        </w:tc>
        <w:tc>
          <w:tcPr>
            <w:tcW w:w="425" w:type="dxa"/>
            <w:tcBorders>
              <w:top w:val="nil"/>
              <w:left w:val="single" w:sz="8" w:space="0" w:color="auto"/>
              <w:bottom w:val="single" w:sz="8" w:space="0" w:color="auto"/>
              <w:right w:val="single" w:sz="8" w:space="0" w:color="auto"/>
            </w:tcBorders>
            <w:shd w:val="clear" w:color="auto" w:fill="auto"/>
            <w:noWrap/>
            <w:vAlign w:val="center"/>
            <w:hideMark/>
          </w:tcPr>
          <w:p w14:paraId="11BE7EC0" w14:textId="77777777" w:rsidR="00C81084" w:rsidRPr="00B842E1" w:rsidRDefault="00C81084">
            <w:pPr>
              <w:rPr>
                <w:rFonts w:ascii="Arial" w:hAnsi="Arial" w:cs="Arial"/>
                <w:i/>
                <w:iCs/>
                <w:color w:val="000000"/>
                <w:sz w:val="16"/>
                <w:szCs w:val="16"/>
              </w:rPr>
            </w:pPr>
            <w:r w:rsidRPr="00B842E1">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noWrap/>
            <w:vAlign w:val="center"/>
            <w:hideMark/>
          </w:tcPr>
          <w:p w14:paraId="54113569" w14:textId="2A5006AA" w:rsidR="00C81084" w:rsidRPr="00B842E1" w:rsidRDefault="00C81084" w:rsidP="007C3392">
            <w:pPr>
              <w:rPr>
                <w:rFonts w:ascii="Arial" w:hAnsi="Arial" w:cs="Arial"/>
                <w:i/>
                <w:iCs/>
                <w:color w:val="000000"/>
                <w:sz w:val="16"/>
                <w:szCs w:val="16"/>
              </w:rPr>
            </w:pPr>
            <w:r w:rsidRPr="00B842E1">
              <w:rPr>
                <w:rFonts w:ascii="Arial" w:hAnsi="Arial" w:cs="Arial"/>
                <w:i/>
                <w:iCs/>
                <w:color w:val="000000"/>
                <w:sz w:val="16"/>
                <w:szCs w:val="16"/>
              </w:rPr>
              <w:t> </w:t>
            </w:r>
          </w:p>
        </w:tc>
        <w:tc>
          <w:tcPr>
            <w:tcW w:w="452" w:type="dxa"/>
            <w:tcBorders>
              <w:top w:val="nil"/>
              <w:left w:val="nil"/>
              <w:bottom w:val="single" w:sz="8" w:space="0" w:color="auto"/>
              <w:right w:val="nil"/>
            </w:tcBorders>
            <w:shd w:val="clear" w:color="auto" w:fill="auto"/>
            <w:vAlign w:val="center"/>
            <w:hideMark/>
          </w:tcPr>
          <w:p w14:paraId="333AD6AF" w14:textId="77777777" w:rsidR="00C81084" w:rsidRPr="00B842E1" w:rsidRDefault="00C81084">
            <w:pPr>
              <w:rPr>
                <w:rFonts w:ascii="Arial" w:hAnsi="Arial" w:cs="Arial"/>
                <w:i/>
                <w:iCs/>
                <w:color w:val="000000"/>
                <w:sz w:val="16"/>
                <w:szCs w:val="16"/>
              </w:rPr>
            </w:pPr>
            <w:r w:rsidRPr="00B842E1">
              <w:rPr>
                <w:rFonts w:ascii="Arial" w:hAnsi="Arial" w:cs="Arial"/>
                <w:i/>
                <w:iCs/>
                <w:color w:val="000000"/>
                <w:sz w:val="16"/>
                <w:szCs w:val="16"/>
              </w:rPr>
              <w:t> </w:t>
            </w:r>
          </w:p>
        </w:tc>
        <w:tc>
          <w:tcPr>
            <w:tcW w:w="425" w:type="dxa"/>
            <w:tcBorders>
              <w:top w:val="nil"/>
              <w:left w:val="single" w:sz="8" w:space="0" w:color="auto"/>
              <w:bottom w:val="single" w:sz="8" w:space="0" w:color="auto"/>
              <w:right w:val="single" w:sz="8" w:space="0" w:color="auto"/>
            </w:tcBorders>
            <w:shd w:val="clear" w:color="auto" w:fill="auto"/>
            <w:vAlign w:val="center"/>
            <w:hideMark/>
          </w:tcPr>
          <w:p w14:paraId="734AD3BC" w14:textId="77777777" w:rsidR="00C81084" w:rsidRPr="00B842E1" w:rsidRDefault="00C81084">
            <w:pPr>
              <w:rPr>
                <w:rFonts w:ascii="Arial" w:hAnsi="Arial" w:cs="Arial"/>
                <w:i/>
                <w:iCs/>
                <w:color w:val="000000"/>
                <w:sz w:val="16"/>
                <w:szCs w:val="16"/>
              </w:rPr>
            </w:pPr>
            <w:r w:rsidRPr="00B842E1">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vAlign w:val="center"/>
            <w:hideMark/>
          </w:tcPr>
          <w:p w14:paraId="18A9BD2C" w14:textId="53DFE614" w:rsidR="00C81084" w:rsidRPr="00B842E1" w:rsidRDefault="00375B40">
            <w:pPr>
              <w:rPr>
                <w:rFonts w:ascii="Arial" w:hAnsi="Arial" w:cs="Arial"/>
                <w:i/>
                <w:iCs/>
                <w:color w:val="000000"/>
                <w:sz w:val="16"/>
                <w:szCs w:val="16"/>
              </w:rPr>
            </w:pPr>
            <w:r>
              <w:rPr>
                <w:rFonts w:ascii="Arial" w:hAnsi="Arial" w:cs="Arial"/>
                <w:i/>
                <w:iCs/>
                <w:color w:val="000000"/>
                <w:sz w:val="16"/>
                <w:szCs w:val="16"/>
              </w:rPr>
              <w:t>4</w:t>
            </w:r>
            <w:r w:rsidR="002B0849" w:rsidRPr="00B842E1">
              <w:rPr>
                <w:rFonts w:ascii="Arial" w:hAnsi="Arial" w:cs="Arial"/>
                <w:i/>
                <w:iCs/>
                <w:color w:val="000000"/>
                <w:sz w:val="16"/>
                <w:szCs w:val="16"/>
              </w:rPr>
              <w:t>00</w:t>
            </w:r>
          </w:p>
        </w:tc>
        <w:tc>
          <w:tcPr>
            <w:tcW w:w="486" w:type="dxa"/>
            <w:tcBorders>
              <w:top w:val="nil"/>
              <w:left w:val="nil"/>
              <w:bottom w:val="single" w:sz="8" w:space="0" w:color="auto"/>
              <w:right w:val="single" w:sz="8" w:space="0" w:color="auto"/>
            </w:tcBorders>
            <w:shd w:val="clear" w:color="auto" w:fill="auto"/>
            <w:vAlign w:val="center"/>
            <w:hideMark/>
          </w:tcPr>
          <w:p w14:paraId="42CB0DC9" w14:textId="77777777" w:rsidR="00C81084" w:rsidRPr="00B842E1" w:rsidRDefault="00C81084">
            <w:pPr>
              <w:jc w:val="center"/>
              <w:rPr>
                <w:rFonts w:ascii="Arial" w:hAnsi="Arial" w:cs="Arial"/>
                <w:i/>
                <w:iCs/>
                <w:color w:val="000000"/>
                <w:sz w:val="16"/>
                <w:szCs w:val="16"/>
              </w:rPr>
            </w:pPr>
            <w:r w:rsidRPr="00B842E1">
              <w:rPr>
                <w:rFonts w:ascii="Arial" w:hAnsi="Arial" w:cs="Arial"/>
                <w:i/>
                <w:iCs/>
                <w:color w:val="000000"/>
                <w:sz w:val="16"/>
                <w:szCs w:val="16"/>
              </w:rPr>
              <w:t> </w:t>
            </w:r>
          </w:p>
        </w:tc>
        <w:tc>
          <w:tcPr>
            <w:tcW w:w="434" w:type="dxa"/>
            <w:tcBorders>
              <w:top w:val="nil"/>
              <w:left w:val="nil"/>
              <w:bottom w:val="single" w:sz="8" w:space="0" w:color="auto"/>
              <w:right w:val="single" w:sz="8" w:space="0" w:color="auto"/>
            </w:tcBorders>
            <w:shd w:val="clear" w:color="auto" w:fill="auto"/>
            <w:vAlign w:val="center"/>
            <w:hideMark/>
          </w:tcPr>
          <w:p w14:paraId="02DCB8D5" w14:textId="77777777" w:rsidR="00C81084" w:rsidRPr="00B842E1" w:rsidRDefault="00C81084">
            <w:pPr>
              <w:jc w:val="center"/>
              <w:rPr>
                <w:rFonts w:ascii="Arial" w:hAnsi="Arial" w:cs="Arial"/>
                <w:i/>
                <w:iCs/>
                <w:color w:val="000000"/>
                <w:sz w:val="16"/>
                <w:szCs w:val="16"/>
              </w:rPr>
            </w:pPr>
            <w:r w:rsidRPr="00B842E1">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vAlign w:val="center"/>
            <w:hideMark/>
          </w:tcPr>
          <w:p w14:paraId="68AB6A90" w14:textId="155197B4" w:rsidR="00C81084" w:rsidRPr="00B842E1" w:rsidRDefault="00C81084">
            <w:pPr>
              <w:jc w:val="center"/>
              <w:rPr>
                <w:rFonts w:ascii="Arial" w:hAnsi="Arial" w:cs="Arial"/>
                <w:i/>
                <w:iCs/>
                <w:color w:val="000000"/>
                <w:sz w:val="16"/>
                <w:szCs w:val="16"/>
              </w:rPr>
            </w:pPr>
            <w:r w:rsidRPr="00B842E1">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vAlign w:val="center"/>
            <w:hideMark/>
          </w:tcPr>
          <w:p w14:paraId="13241672" w14:textId="77777777" w:rsidR="00C81084" w:rsidRPr="00B842E1" w:rsidRDefault="00C81084">
            <w:pPr>
              <w:jc w:val="center"/>
              <w:rPr>
                <w:rFonts w:ascii="Arial" w:hAnsi="Arial" w:cs="Arial"/>
                <w:i/>
                <w:iCs/>
                <w:color w:val="000000"/>
                <w:sz w:val="16"/>
                <w:szCs w:val="16"/>
              </w:rPr>
            </w:pPr>
            <w:r w:rsidRPr="00B842E1">
              <w:rPr>
                <w:rFonts w:ascii="Arial" w:hAnsi="Arial" w:cs="Arial"/>
                <w:i/>
                <w:iCs/>
                <w:color w:val="000000"/>
                <w:sz w:val="16"/>
                <w:szCs w:val="16"/>
              </w:rPr>
              <w:t> </w:t>
            </w:r>
          </w:p>
        </w:tc>
        <w:tc>
          <w:tcPr>
            <w:tcW w:w="389" w:type="dxa"/>
            <w:tcBorders>
              <w:top w:val="nil"/>
              <w:left w:val="nil"/>
              <w:bottom w:val="single" w:sz="8" w:space="0" w:color="auto"/>
              <w:right w:val="single" w:sz="8" w:space="0" w:color="auto"/>
            </w:tcBorders>
            <w:shd w:val="clear" w:color="auto" w:fill="auto"/>
            <w:vAlign w:val="center"/>
            <w:hideMark/>
          </w:tcPr>
          <w:p w14:paraId="6A7DCEC1" w14:textId="77777777" w:rsidR="00C81084" w:rsidRPr="00B842E1" w:rsidRDefault="00C81084">
            <w:pPr>
              <w:jc w:val="center"/>
              <w:rPr>
                <w:rFonts w:ascii="Arial" w:hAnsi="Arial" w:cs="Arial"/>
                <w:i/>
                <w:iCs/>
                <w:color w:val="000000"/>
                <w:sz w:val="16"/>
                <w:szCs w:val="16"/>
              </w:rPr>
            </w:pPr>
            <w:r w:rsidRPr="00B842E1">
              <w:rPr>
                <w:rFonts w:ascii="Arial" w:hAnsi="Arial" w:cs="Arial"/>
                <w:i/>
                <w:iCs/>
                <w:color w:val="000000"/>
                <w:sz w:val="16"/>
                <w:szCs w:val="16"/>
              </w:rPr>
              <w:t> </w:t>
            </w:r>
          </w:p>
        </w:tc>
        <w:tc>
          <w:tcPr>
            <w:tcW w:w="683" w:type="dxa"/>
            <w:tcBorders>
              <w:top w:val="nil"/>
              <w:left w:val="nil"/>
              <w:bottom w:val="single" w:sz="8" w:space="0" w:color="auto"/>
              <w:right w:val="single" w:sz="8" w:space="0" w:color="auto"/>
            </w:tcBorders>
            <w:shd w:val="clear" w:color="auto" w:fill="auto"/>
            <w:vAlign w:val="center"/>
            <w:hideMark/>
          </w:tcPr>
          <w:p w14:paraId="7771BCEB" w14:textId="37088A48" w:rsidR="00C81084" w:rsidRPr="00B842E1" w:rsidRDefault="00375B40" w:rsidP="00375B40">
            <w:pPr>
              <w:rPr>
                <w:rFonts w:ascii="Arial" w:hAnsi="Arial" w:cs="Arial"/>
                <w:i/>
                <w:iCs/>
                <w:color w:val="000000"/>
                <w:sz w:val="16"/>
                <w:szCs w:val="16"/>
              </w:rPr>
            </w:pPr>
            <w:r>
              <w:rPr>
                <w:rFonts w:ascii="Arial" w:hAnsi="Arial" w:cs="Arial"/>
                <w:i/>
                <w:iCs/>
                <w:color w:val="000000"/>
                <w:sz w:val="16"/>
                <w:szCs w:val="16"/>
              </w:rPr>
              <w:t xml:space="preserve"> </w:t>
            </w:r>
            <w:r w:rsidR="004E71A1">
              <w:rPr>
                <w:rFonts w:ascii="Arial" w:hAnsi="Arial" w:cs="Arial"/>
                <w:i/>
                <w:iCs/>
                <w:color w:val="000000"/>
                <w:sz w:val="16"/>
                <w:szCs w:val="16"/>
              </w:rPr>
              <w:t xml:space="preserve">  </w:t>
            </w:r>
            <w:r>
              <w:rPr>
                <w:rFonts w:ascii="Arial" w:hAnsi="Arial" w:cs="Arial"/>
                <w:i/>
                <w:iCs/>
                <w:color w:val="000000"/>
                <w:sz w:val="16"/>
                <w:szCs w:val="16"/>
              </w:rPr>
              <w:t xml:space="preserve">  4</w:t>
            </w:r>
            <w:r w:rsidR="002B0849" w:rsidRPr="00B842E1">
              <w:rPr>
                <w:rFonts w:ascii="Arial" w:hAnsi="Arial" w:cs="Arial"/>
                <w:i/>
                <w:iCs/>
                <w:color w:val="000000"/>
                <w:sz w:val="16"/>
                <w:szCs w:val="16"/>
              </w:rPr>
              <w:t>00</w:t>
            </w:r>
          </w:p>
        </w:tc>
        <w:tc>
          <w:tcPr>
            <w:tcW w:w="1276" w:type="dxa"/>
            <w:tcBorders>
              <w:top w:val="nil"/>
              <w:left w:val="nil"/>
              <w:bottom w:val="single" w:sz="8" w:space="0" w:color="auto"/>
              <w:right w:val="single" w:sz="8" w:space="0" w:color="auto"/>
            </w:tcBorders>
            <w:shd w:val="clear" w:color="auto" w:fill="auto"/>
            <w:vAlign w:val="center"/>
            <w:hideMark/>
          </w:tcPr>
          <w:p w14:paraId="61697868"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r>
      <w:tr w:rsidR="009E1600" w14:paraId="58653C3F" w14:textId="77777777" w:rsidTr="009E1600">
        <w:trPr>
          <w:trHeight w:val="280"/>
        </w:trPr>
        <w:tc>
          <w:tcPr>
            <w:tcW w:w="1552"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12878054" w14:textId="77777777" w:rsidR="00C81084" w:rsidRDefault="00C81084">
            <w:pPr>
              <w:rPr>
                <w:rFonts w:ascii="Arial" w:hAnsi="Arial" w:cs="Arial"/>
                <w:b/>
                <w:bCs/>
                <w:i/>
                <w:iCs/>
                <w:color w:val="000000"/>
                <w:sz w:val="16"/>
                <w:szCs w:val="16"/>
              </w:rPr>
            </w:pPr>
            <w:r>
              <w:rPr>
                <w:rFonts w:ascii="Arial" w:hAnsi="Arial" w:cs="Arial"/>
                <w:b/>
                <w:bCs/>
                <w:i/>
                <w:iCs/>
                <w:color w:val="000000"/>
                <w:sz w:val="16"/>
                <w:szCs w:val="16"/>
              </w:rPr>
              <w:t>Viajes</w:t>
            </w:r>
          </w:p>
        </w:tc>
        <w:tc>
          <w:tcPr>
            <w:tcW w:w="434" w:type="dxa"/>
            <w:gridSpan w:val="2"/>
            <w:tcBorders>
              <w:top w:val="nil"/>
              <w:left w:val="nil"/>
              <w:bottom w:val="single" w:sz="8" w:space="0" w:color="auto"/>
              <w:right w:val="nil"/>
            </w:tcBorders>
            <w:shd w:val="clear" w:color="auto" w:fill="auto"/>
            <w:vAlign w:val="center"/>
            <w:hideMark/>
          </w:tcPr>
          <w:p w14:paraId="7352CB0A"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425" w:type="dxa"/>
            <w:gridSpan w:val="2"/>
            <w:tcBorders>
              <w:top w:val="nil"/>
              <w:left w:val="single" w:sz="8" w:space="0" w:color="auto"/>
              <w:bottom w:val="single" w:sz="8" w:space="0" w:color="auto"/>
              <w:right w:val="nil"/>
            </w:tcBorders>
            <w:shd w:val="clear" w:color="auto" w:fill="auto"/>
            <w:noWrap/>
            <w:vAlign w:val="center"/>
            <w:hideMark/>
          </w:tcPr>
          <w:p w14:paraId="4A442522" w14:textId="0BC3A083" w:rsidR="00C81084" w:rsidRDefault="00C81084">
            <w:pPr>
              <w:rPr>
                <w:rFonts w:ascii="Arial" w:hAnsi="Arial" w:cs="Arial"/>
                <w:i/>
                <w:iCs/>
                <w:color w:val="000000"/>
                <w:sz w:val="16"/>
                <w:szCs w:val="16"/>
              </w:rPr>
            </w:pPr>
            <w:r>
              <w:rPr>
                <w:rFonts w:ascii="Arial" w:hAnsi="Arial" w:cs="Arial"/>
                <w:i/>
                <w:iCs/>
                <w:color w:val="000000"/>
                <w:sz w:val="16"/>
                <w:szCs w:val="16"/>
              </w:rPr>
              <w:t> </w:t>
            </w:r>
            <w:r w:rsidR="007C3392">
              <w:rPr>
                <w:rFonts w:ascii="Arial" w:hAnsi="Arial" w:cs="Arial"/>
                <w:i/>
                <w:iCs/>
                <w:color w:val="000000"/>
                <w:sz w:val="16"/>
                <w:szCs w:val="16"/>
              </w:rPr>
              <w:t>100</w:t>
            </w:r>
          </w:p>
        </w:tc>
        <w:tc>
          <w:tcPr>
            <w:tcW w:w="425" w:type="dxa"/>
            <w:tcBorders>
              <w:top w:val="nil"/>
              <w:left w:val="single" w:sz="8" w:space="0" w:color="auto"/>
              <w:bottom w:val="single" w:sz="8" w:space="0" w:color="auto"/>
              <w:right w:val="single" w:sz="8" w:space="0" w:color="auto"/>
            </w:tcBorders>
            <w:shd w:val="clear" w:color="auto" w:fill="auto"/>
            <w:noWrap/>
            <w:vAlign w:val="center"/>
            <w:hideMark/>
          </w:tcPr>
          <w:p w14:paraId="335175C6" w14:textId="626B9DA9" w:rsidR="00C81084" w:rsidRDefault="00C81084">
            <w:pPr>
              <w:rPr>
                <w:rFonts w:ascii="Arial" w:hAnsi="Arial" w:cs="Arial"/>
                <w:i/>
                <w:iCs/>
                <w:color w:val="000000"/>
                <w:sz w:val="16"/>
                <w:szCs w:val="16"/>
              </w:rPr>
            </w:pPr>
            <w:r>
              <w:rPr>
                <w:rFonts w:ascii="Arial" w:hAnsi="Arial" w:cs="Arial"/>
                <w:i/>
                <w:iCs/>
                <w:color w:val="000000"/>
                <w:sz w:val="16"/>
                <w:szCs w:val="16"/>
              </w:rPr>
              <w:t> </w:t>
            </w:r>
            <w:r w:rsidR="007C3392">
              <w:rPr>
                <w:rFonts w:ascii="Arial" w:hAnsi="Arial" w:cs="Arial"/>
                <w:i/>
                <w:iCs/>
                <w:color w:val="000000"/>
                <w:sz w:val="16"/>
                <w:szCs w:val="16"/>
              </w:rPr>
              <w:t>100</w:t>
            </w:r>
          </w:p>
        </w:tc>
        <w:tc>
          <w:tcPr>
            <w:tcW w:w="452" w:type="dxa"/>
            <w:tcBorders>
              <w:top w:val="nil"/>
              <w:left w:val="nil"/>
              <w:bottom w:val="single" w:sz="8" w:space="0" w:color="auto"/>
              <w:right w:val="single" w:sz="8" w:space="0" w:color="auto"/>
            </w:tcBorders>
            <w:shd w:val="clear" w:color="auto" w:fill="auto"/>
            <w:noWrap/>
            <w:vAlign w:val="center"/>
            <w:hideMark/>
          </w:tcPr>
          <w:p w14:paraId="57200066" w14:textId="25878E69" w:rsidR="00C81084" w:rsidRDefault="007C3392">
            <w:pPr>
              <w:rPr>
                <w:rFonts w:ascii="Arial" w:hAnsi="Arial" w:cs="Arial"/>
                <w:i/>
                <w:iCs/>
                <w:color w:val="000000"/>
                <w:sz w:val="16"/>
                <w:szCs w:val="16"/>
              </w:rPr>
            </w:pPr>
            <w:r>
              <w:rPr>
                <w:rFonts w:ascii="Arial" w:hAnsi="Arial" w:cs="Arial"/>
                <w:i/>
                <w:iCs/>
                <w:color w:val="000000"/>
                <w:sz w:val="16"/>
                <w:szCs w:val="16"/>
              </w:rPr>
              <w:t>100</w:t>
            </w:r>
            <w:r w:rsidR="00C81084">
              <w:rPr>
                <w:rFonts w:ascii="Arial" w:hAnsi="Arial" w:cs="Arial"/>
                <w:i/>
                <w:iCs/>
                <w:color w:val="000000"/>
                <w:sz w:val="16"/>
                <w:szCs w:val="16"/>
              </w:rPr>
              <w:t> </w:t>
            </w:r>
          </w:p>
        </w:tc>
        <w:tc>
          <w:tcPr>
            <w:tcW w:w="452" w:type="dxa"/>
            <w:tcBorders>
              <w:top w:val="nil"/>
              <w:left w:val="nil"/>
              <w:bottom w:val="single" w:sz="8" w:space="0" w:color="auto"/>
              <w:right w:val="nil"/>
            </w:tcBorders>
            <w:shd w:val="clear" w:color="auto" w:fill="auto"/>
            <w:vAlign w:val="center"/>
            <w:hideMark/>
          </w:tcPr>
          <w:p w14:paraId="01BC303C"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425" w:type="dxa"/>
            <w:tcBorders>
              <w:top w:val="nil"/>
              <w:left w:val="single" w:sz="8" w:space="0" w:color="auto"/>
              <w:bottom w:val="single" w:sz="8" w:space="0" w:color="auto"/>
              <w:right w:val="single" w:sz="8" w:space="0" w:color="auto"/>
            </w:tcBorders>
            <w:shd w:val="clear" w:color="auto" w:fill="auto"/>
            <w:vAlign w:val="center"/>
            <w:hideMark/>
          </w:tcPr>
          <w:p w14:paraId="2B9325D8"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vAlign w:val="center"/>
            <w:hideMark/>
          </w:tcPr>
          <w:p w14:paraId="471FA437"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c>
          <w:tcPr>
            <w:tcW w:w="486" w:type="dxa"/>
            <w:tcBorders>
              <w:top w:val="nil"/>
              <w:left w:val="nil"/>
              <w:bottom w:val="single" w:sz="8" w:space="0" w:color="auto"/>
              <w:right w:val="single" w:sz="8" w:space="0" w:color="auto"/>
            </w:tcBorders>
            <w:shd w:val="clear" w:color="auto" w:fill="auto"/>
            <w:vAlign w:val="center"/>
            <w:hideMark/>
          </w:tcPr>
          <w:p w14:paraId="23EBAD2C"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434" w:type="dxa"/>
            <w:tcBorders>
              <w:top w:val="nil"/>
              <w:left w:val="nil"/>
              <w:bottom w:val="single" w:sz="8" w:space="0" w:color="auto"/>
              <w:right w:val="single" w:sz="8" w:space="0" w:color="auto"/>
            </w:tcBorders>
            <w:shd w:val="clear" w:color="auto" w:fill="auto"/>
            <w:vAlign w:val="center"/>
            <w:hideMark/>
          </w:tcPr>
          <w:p w14:paraId="235F26A3"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vAlign w:val="center"/>
            <w:hideMark/>
          </w:tcPr>
          <w:p w14:paraId="1459F0CB"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452" w:type="dxa"/>
            <w:tcBorders>
              <w:top w:val="nil"/>
              <w:left w:val="nil"/>
              <w:bottom w:val="single" w:sz="8" w:space="0" w:color="auto"/>
              <w:right w:val="single" w:sz="8" w:space="0" w:color="auto"/>
            </w:tcBorders>
            <w:shd w:val="clear" w:color="auto" w:fill="auto"/>
            <w:vAlign w:val="center"/>
            <w:hideMark/>
          </w:tcPr>
          <w:p w14:paraId="59774A5A"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389" w:type="dxa"/>
            <w:tcBorders>
              <w:top w:val="nil"/>
              <w:left w:val="nil"/>
              <w:bottom w:val="single" w:sz="8" w:space="0" w:color="auto"/>
              <w:right w:val="single" w:sz="8" w:space="0" w:color="auto"/>
            </w:tcBorders>
            <w:shd w:val="clear" w:color="auto" w:fill="auto"/>
            <w:vAlign w:val="center"/>
            <w:hideMark/>
          </w:tcPr>
          <w:p w14:paraId="506C37C9" w14:textId="77777777" w:rsidR="00C81084" w:rsidRDefault="00C81084">
            <w:pPr>
              <w:jc w:val="center"/>
              <w:rPr>
                <w:rFonts w:ascii="Arial" w:hAnsi="Arial" w:cs="Arial"/>
                <w:i/>
                <w:iCs/>
                <w:color w:val="000000"/>
                <w:sz w:val="16"/>
                <w:szCs w:val="16"/>
              </w:rPr>
            </w:pPr>
            <w:r>
              <w:rPr>
                <w:rFonts w:ascii="Arial" w:hAnsi="Arial" w:cs="Arial"/>
                <w:i/>
                <w:iCs/>
                <w:color w:val="000000"/>
                <w:sz w:val="16"/>
                <w:szCs w:val="16"/>
              </w:rPr>
              <w:t> </w:t>
            </w:r>
          </w:p>
        </w:tc>
        <w:tc>
          <w:tcPr>
            <w:tcW w:w="683" w:type="dxa"/>
            <w:tcBorders>
              <w:top w:val="nil"/>
              <w:left w:val="nil"/>
              <w:bottom w:val="single" w:sz="8" w:space="0" w:color="auto"/>
              <w:right w:val="single" w:sz="8" w:space="0" w:color="auto"/>
            </w:tcBorders>
            <w:shd w:val="clear" w:color="auto" w:fill="auto"/>
            <w:vAlign w:val="center"/>
            <w:hideMark/>
          </w:tcPr>
          <w:p w14:paraId="62A4F2BC" w14:textId="20626A88" w:rsidR="00C81084" w:rsidRDefault="004E71A1" w:rsidP="00375B40">
            <w:pPr>
              <w:rPr>
                <w:rFonts w:ascii="Arial" w:hAnsi="Arial" w:cs="Arial"/>
                <w:i/>
                <w:iCs/>
                <w:color w:val="000000"/>
                <w:sz w:val="16"/>
                <w:szCs w:val="16"/>
              </w:rPr>
            </w:pPr>
            <w:r>
              <w:rPr>
                <w:rFonts w:ascii="Arial" w:hAnsi="Arial" w:cs="Arial"/>
                <w:i/>
                <w:iCs/>
                <w:color w:val="000000"/>
                <w:sz w:val="16"/>
                <w:szCs w:val="16"/>
              </w:rPr>
              <w:t xml:space="preserve">  </w:t>
            </w:r>
            <w:r w:rsidR="00375B40">
              <w:rPr>
                <w:rFonts w:ascii="Arial" w:hAnsi="Arial" w:cs="Arial"/>
                <w:i/>
                <w:iCs/>
                <w:color w:val="000000"/>
                <w:sz w:val="16"/>
                <w:szCs w:val="16"/>
              </w:rPr>
              <w:t xml:space="preserve">   </w:t>
            </w:r>
            <w:r w:rsidR="007C3392">
              <w:rPr>
                <w:rFonts w:ascii="Arial" w:hAnsi="Arial" w:cs="Arial"/>
                <w:i/>
                <w:iCs/>
                <w:color w:val="000000"/>
                <w:sz w:val="16"/>
                <w:szCs w:val="16"/>
              </w:rPr>
              <w:t>300</w:t>
            </w:r>
            <w:r w:rsidR="00C81084">
              <w:rPr>
                <w:rFonts w:ascii="Arial" w:hAnsi="Arial" w:cs="Arial"/>
                <w:i/>
                <w:iCs/>
                <w:color w:val="000000"/>
                <w:sz w:val="16"/>
                <w:szCs w:val="16"/>
              </w:rPr>
              <w:t> </w:t>
            </w:r>
          </w:p>
        </w:tc>
        <w:tc>
          <w:tcPr>
            <w:tcW w:w="1276" w:type="dxa"/>
            <w:tcBorders>
              <w:top w:val="nil"/>
              <w:left w:val="nil"/>
              <w:bottom w:val="single" w:sz="8" w:space="0" w:color="auto"/>
              <w:right w:val="single" w:sz="8" w:space="0" w:color="auto"/>
            </w:tcBorders>
            <w:shd w:val="clear" w:color="auto" w:fill="auto"/>
            <w:vAlign w:val="center"/>
            <w:hideMark/>
          </w:tcPr>
          <w:p w14:paraId="6D00F288" w14:textId="77777777" w:rsidR="00C81084" w:rsidRDefault="00C81084">
            <w:pPr>
              <w:rPr>
                <w:rFonts w:ascii="Arial" w:hAnsi="Arial" w:cs="Arial"/>
                <w:i/>
                <w:iCs/>
                <w:color w:val="000000"/>
                <w:sz w:val="16"/>
                <w:szCs w:val="16"/>
              </w:rPr>
            </w:pPr>
            <w:r>
              <w:rPr>
                <w:rFonts w:ascii="Arial" w:hAnsi="Arial" w:cs="Arial"/>
                <w:i/>
                <w:iCs/>
                <w:color w:val="000000"/>
                <w:sz w:val="16"/>
                <w:szCs w:val="16"/>
              </w:rPr>
              <w:t> </w:t>
            </w:r>
          </w:p>
        </w:tc>
      </w:tr>
      <w:tr w:rsidR="009E1600" w14:paraId="45F2F192" w14:textId="77777777" w:rsidTr="009E1600">
        <w:trPr>
          <w:trHeight w:val="493"/>
        </w:trPr>
        <w:tc>
          <w:tcPr>
            <w:tcW w:w="1552" w:type="dxa"/>
            <w:tcBorders>
              <w:top w:val="nil"/>
              <w:left w:val="nil"/>
              <w:bottom w:val="nil"/>
              <w:right w:val="nil"/>
            </w:tcBorders>
            <w:shd w:val="clear" w:color="auto" w:fill="auto"/>
            <w:noWrap/>
            <w:vAlign w:val="center"/>
            <w:hideMark/>
          </w:tcPr>
          <w:p w14:paraId="30FFA521" w14:textId="77777777" w:rsidR="00C81084" w:rsidRDefault="00C81084">
            <w:pPr>
              <w:rPr>
                <w:rFonts w:ascii="Arial" w:hAnsi="Arial" w:cs="Arial"/>
                <w:i/>
                <w:iCs/>
                <w:color w:val="000000"/>
                <w:sz w:val="16"/>
                <w:szCs w:val="16"/>
              </w:rPr>
            </w:pPr>
          </w:p>
        </w:tc>
        <w:tc>
          <w:tcPr>
            <w:tcW w:w="239" w:type="dxa"/>
            <w:tcBorders>
              <w:top w:val="nil"/>
              <w:left w:val="nil"/>
              <w:bottom w:val="nil"/>
              <w:right w:val="nil"/>
            </w:tcBorders>
            <w:shd w:val="clear" w:color="auto" w:fill="auto"/>
            <w:noWrap/>
            <w:vAlign w:val="center"/>
            <w:hideMark/>
          </w:tcPr>
          <w:p w14:paraId="5A6EB110" w14:textId="77777777" w:rsidR="00C81084" w:rsidRDefault="00C81084">
            <w:pPr>
              <w:jc w:val="right"/>
              <w:rPr>
                <w:sz w:val="20"/>
                <w:szCs w:val="20"/>
              </w:rPr>
            </w:pPr>
          </w:p>
        </w:tc>
        <w:tc>
          <w:tcPr>
            <w:tcW w:w="239" w:type="dxa"/>
            <w:gridSpan w:val="2"/>
            <w:tcBorders>
              <w:top w:val="nil"/>
              <w:left w:val="nil"/>
              <w:bottom w:val="nil"/>
              <w:right w:val="nil"/>
            </w:tcBorders>
            <w:shd w:val="clear" w:color="auto" w:fill="auto"/>
            <w:noWrap/>
            <w:vAlign w:val="center"/>
            <w:hideMark/>
          </w:tcPr>
          <w:p w14:paraId="638B96FD" w14:textId="77777777" w:rsidR="00C81084" w:rsidRDefault="00C81084">
            <w:pPr>
              <w:rPr>
                <w:sz w:val="20"/>
                <w:szCs w:val="20"/>
              </w:rPr>
            </w:pPr>
          </w:p>
        </w:tc>
        <w:tc>
          <w:tcPr>
            <w:tcW w:w="381" w:type="dxa"/>
            <w:tcBorders>
              <w:top w:val="nil"/>
              <w:left w:val="nil"/>
              <w:bottom w:val="nil"/>
              <w:right w:val="nil"/>
            </w:tcBorders>
            <w:shd w:val="clear" w:color="auto" w:fill="auto"/>
            <w:noWrap/>
            <w:vAlign w:val="center"/>
            <w:hideMark/>
          </w:tcPr>
          <w:p w14:paraId="7D2C627D" w14:textId="77777777" w:rsidR="00C81084" w:rsidRDefault="00C81084">
            <w:pPr>
              <w:rPr>
                <w:sz w:val="20"/>
                <w:szCs w:val="20"/>
              </w:rPr>
            </w:pPr>
          </w:p>
        </w:tc>
        <w:tc>
          <w:tcPr>
            <w:tcW w:w="425" w:type="dxa"/>
            <w:tcBorders>
              <w:top w:val="nil"/>
              <w:left w:val="nil"/>
              <w:bottom w:val="nil"/>
              <w:right w:val="nil"/>
            </w:tcBorders>
            <w:shd w:val="clear" w:color="auto" w:fill="auto"/>
            <w:noWrap/>
            <w:vAlign w:val="center"/>
            <w:hideMark/>
          </w:tcPr>
          <w:p w14:paraId="2ACB5BE8" w14:textId="77777777" w:rsidR="00C81084" w:rsidRDefault="00C81084">
            <w:pPr>
              <w:rPr>
                <w:sz w:val="20"/>
                <w:szCs w:val="20"/>
              </w:rPr>
            </w:pPr>
          </w:p>
        </w:tc>
        <w:tc>
          <w:tcPr>
            <w:tcW w:w="452" w:type="dxa"/>
            <w:tcBorders>
              <w:top w:val="nil"/>
              <w:left w:val="nil"/>
              <w:bottom w:val="nil"/>
              <w:right w:val="nil"/>
            </w:tcBorders>
            <w:shd w:val="clear" w:color="auto" w:fill="auto"/>
            <w:noWrap/>
            <w:vAlign w:val="center"/>
            <w:hideMark/>
          </w:tcPr>
          <w:p w14:paraId="5691AEEB" w14:textId="77777777" w:rsidR="00C81084" w:rsidRDefault="00C81084">
            <w:pPr>
              <w:rPr>
                <w:sz w:val="20"/>
                <w:szCs w:val="20"/>
              </w:rPr>
            </w:pPr>
          </w:p>
        </w:tc>
        <w:tc>
          <w:tcPr>
            <w:tcW w:w="452" w:type="dxa"/>
            <w:tcBorders>
              <w:top w:val="nil"/>
              <w:left w:val="nil"/>
              <w:bottom w:val="nil"/>
              <w:right w:val="nil"/>
            </w:tcBorders>
            <w:shd w:val="clear" w:color="auto" w:fill="auto"/>
            <w:noWrap/>
            <w:vAlign w:val="center"/>
            <w:hideMark/>
          </w:tcPr>
          <w:p w14:paraId="2DF04CD5" w14:textId="77777777" w:rsidR="00C81084" w:rsidRDefault="00C81084">
            <w:pPr>
              <w:rPr>
                <w:sz w:val="20"/>
                <w:szCs w:val="20"/>
              </w:rPr>
            </w:pPr>
          </w:p>
        </w:tc>
        <w:tc>
          <w:tcPr>
            <w:tcW w:w="425" w:type="dxa"/>
            <w:tcBorders>
              <w:top w:val="nil"/>
              <w:left w:val="nil"/>
              <w:bottom w:val="nil"/>
              <w:right w:val="nil"/>
            </w:tcBorders>
            <w:shd w:val="clear" w:color="auto" w:fill="auto"/>
            <w:noWrap/>
            <w:vAlign w:val="center"/>
            <w:hideMark/>
          </w:tcPr>
          <w:p w14:paraId="76C04A96" w14:textId="77777777" w:rsidR="00C81084" w:rsidRDefault="00C81084">
            <w:pPr>
              <w:rPr>
                <w:sz w:val="20"/>
                <w:szCs w:val="20"/>
              </w:rPr>
            </w:pPr>
          </w:p>
        </w:tc>
        <w:tc>
          <w:tcPr>
            <w:tcW w:w="452" w:type="dxa"/>
            <w:tcBorders>
              <w:top w:val="nil"/>
              <w:left w:val="nil"/>
              <w:bottom w:val="nil"/>
              <w:right w:val="nil"/>
            </w:tcBorders>
            <w:shd w:val="clear" w:color="auto" w:fill="auto"/>
            <w:noWrap/>
            <w:vAlign w:val="bottom"/>
            <w:hideMark/>
          </w:tcPr>
          <w:p w14:paraId="49FA5A12" w14:textId="77777777" w:rsidR="00C81084" w:rsidRDefault="00C81084">
            <w:pPr>
              <w:rPr>
                <w:sz w:val="20"/>
                <w:szCs w:val="20"/>
              </w:rPr>
            </w:pPr>
          </w:p>
        </w:tc>
        <w:tc>
          <w:tcPr>
            <w:tcW w:w="486" w:type="dxa"/>
            <w:tcBorders>
              <w:top w:val="nil"/>
              <w:left w:val="nil"/>
              <w:bottom w:val="nil"/>
              <w:right w:val="nil"/>
            </w:tcBorders>
            <w:shd w:val="clear" w:color="auto" w:fill="auto"/>
            <w:noWrap/>
            <w:vAlign w:val="center"/>
            <w:hideMark/>
          </w:tcPr>
          <w:p w14:paraId="245E4EDD" w14:textId="77777777" w:rsidR="00C81084" w:rsidRDefault="00C81084">
            <w:pPr>
              <w:rPr>
                <w:sz w:val="20"/>
                <w:szCs w:val="20"/>
              </w:rPr>
            </w:pPr>
          </w:p>
        </w:tc>
        <w:tc>
          <w:tcPr>
            <w:tcW w:w="434" w:type="dxa"/>
            <w:tcBorders>
              <w:top w:val="nil"/>
              <w:left w:val="nil"/>
              <w:bottom w:val="nil"/>
              <w:right w:val="nil"/>
            </w:tcBorders>
            <w:shd w:val="clear" w:color="auto" w:fill="auto"/>
            <w:noWrap/>
            <w:vAlign w:val="center"/>
            <w:hideMark/>
          </w:tcPr>
          <w:p w14:paraId="51044475" w14:textId="77777777" w:rsidR="00C81084" w:rsidRDefault="00C81084">
            <w:pPr>
              <w:rPr>
                <w:sz w:val="20"/>
                <w:szCs w:val="20"/>
              </w:rPr>
            </w:pPr>
          </w:p>
        </w:tc>
        <w:tc>
          <w:tcPr>
            <w:tcW w:w="452" w:type="dxa"/>
            <w:tcBorders>
              <w:top w:val="nil"/>
              <w:left w:val="nil"/>
              <w:bottom w:val="nil"/>
              <w:right w:val="nil"/>
            </w:tcBorders>
            <w:shd w:val="clear" w:color="auto" w:fill="auto"/>
            <w:noWrap/>
            <w:vAlign w:val="center"/>
            <w:hideMark/>
          </w:tcPr>
          <w:p w14:paraId="2BC323FB" w14:textId="77777777" w:rsidR="00C81084" w:rsidRDefault="00C81084">
            <w:pPr>
              <w:rPr>
                <w:sz w:val="20"/>
                <w:szCs w:val="20"/>
              </w:rPr>
            </w:pPr>
          </w:p>
        </w:tc>
        <w:tc>
          <w:tcPr>
            <w:tcW w:w="841"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848281A" w14:textId="77777777" w:rsidR="00C81084" w:rsidRDefault="00C81084">
            <w:pPr>
              <w:jc w:val="center"/>
              <w:rPr>
                <w:rFonts w:ascii="Arial" w:hAnsi="Arial" w:cs="Arial"/>
                <w:b/>
                <w:bCs/>
                <w:color w:val="000000"/>
                <w:sz w:val="16"/>
                <w:szCs w:val="16"/>
              </w:rPr>
            </w:pPr>
            <w:r>
              <w:rPr>
                <w:rFonts w:ascii="Arial" w:hAnsi="Arial" w:cs="Arial"/>
                <w:b/>
                <w:bCs/>
                <w:color w:val="000000"/>
                <w:sz w:val="16"/>
                <w:szCs w:val="16"/>
                <w:lang w:val="es-ES_tradnl"/>
              </w:rPr>
              <w:t>Total, USD $</w:t>
            </w:r>
          </w:p>
        </w:tc>
        <w:tc>
          <w:tcPr>
            <w:tcW w:w="683" w:type="dxa"/>
            <w:tcBorders>
              <w:top w:val="nil"/>
              <w:left w:val="nil"/>
              <w:bottom w:val="single" w:sz="8" w:space="0" w:color="auto"/>
              <w:right w:val="single" w:sz="8" w:space="0" w:color="auto"/>
            </w:tcBorders>
            <w:shd w:val="clear" w:color="auto" w:fill="auto"/>
            <w:vAlign w:val="center"/>
            <w:hideMark/>
          </w:tcPr>
          <w:p w14:paraId="03375813" w14:textId="12618542" w:rsidR="00C81084" w:rsidRDefault="00375B40" w:rsidP="00375B40">
            <w:pPr>
              <w:jc w:val="right"/>
              <w:rPr>
                <w:rFonts w:ascii="Arial" w:hAnsi="Arial" w:cs="Arial"/>
                <w:b/>
                <w:bCs/>
                <w:color w:val="000000"/>
                <w:sz w:val="16"/>
                <w:szCs w:val="16"/>
              </w:rPr>
            </w:pPr>
            <w:r>
              <w:rPr>
                <w:rFonts w:ascii="Arial" w:hAnsi="Arial" w:cs="Arial"/>
                <w:b/>
                <w:bCs/>
                <w:color w:val="000000"/>
                <w:sz w:val="16"/>
                <w:szCs w:val="16"/>
                <w:lang w:val="es-ES_tradnl"/>
              </w:rPr>
              <w:t>1.</w:t>
            </w:r>
            <w:r w:rsidR="004E71A1">
              <w:rPr>
                <w:rFonts w:ascii="Arial" w:hAnsi="Arial" w:cs="Arial"/>
                <w:b/>
                <w:bCs/>
                <w:color w:val="000000"/>
                <w:sz w:val="16"/>
                <w:szCs w:val="16"/>
                <w:lang w:val="es-ES_tradnl"/>
              </w:rPr>
              <w:t>7</w:t>
            </w:r>
            <w:r w:rsidR="002B0849">
              <w:rPr>
                <w:rFonts w:ascii="Arial" w:hAnsi="Arial" w:cs="Arial"/>
                <w:b/>
                <w:bCs/>
                <w:color w:val="000000"/>
                <w:sz w:val="16"/>
                <w:szCs w:val="16"/>
                <w:lang w:val="es-ES_tradnl"/>
              </w:rPr>
              <w:t>00,00</w:t>
            </w:r>
            <w:r w:rsidR="00C81084">
              <w:rPr>
                <w:rFonts w:ascii="Arial" w:hAnsi="Arial" w:cs="Arial"/>
                <w:b/>
                <w:bCs/>
                <w:color w:val="000000"/>
                <w:sz w:val="16"/>
                <w:szCs w:val="16"/>
                <w:lang w:val="es-ES_tradnl"/>
              </w:rPr>
              <w:t> </w:t>
            </w:r>
          </w:p>
        </w:tc>
        <w:tc>
          <w:tcPr>
            <w:tcW w:w="1276" w:type="dxa"/>
            <w:tcBorders>
              <w:top w:val="nil"/>
              <w:left w:val="nil"/>
              <w:bottom w:val="single" w:sz="8" w:space="0" w:color="auto"/>
              <w:right w:val="single" w:sz="8" w:space="0" w:color="auto"/>
            </w:tcBorders>
            <w:shd w:val="clear" w:color="auto" w:fill="auto"/>
            <w:vAlign w:val="center"/>
            <w:hideMark/>
          </w:tcPr>
          <w:p w14:paraId="7D3A704B" w14:textId="77777777" w:rsidR="00C81084" w:rsidRDefault="00C81084">
            <w:pPr>
              <w:rPr>
                <w:rFonts w:ascii="Arial" w:hAnsi="Arial" w:cs="Arial"/>
                <w:b/>
                <w:bCs/>
                <w:color w:val="000000"/>
                <w:sz w:val="16"/>
                <w:szCs w:val="16"/>
              </w:rPr>
            </w:pPr>
            <w:r>
              <w:rPr>
                <w:rFonts w:ascii="Arial" w:hAnsi="Arial" w:cs="Arial"/>
                <w:b/>
                <w:bCs/>
                <w:color w:val="000000"/>
                <w:sz w:val="16"/>
                <w:szCs w:val="16"/>
                <w:lang w:val="es-ES_tradnl"/>
              </w:rPr>
              <w:t> </w:t>
            </w:r>
          </w:p>
        </w:tc>
      </w:tr>
    </w:tbl>
    <w:p w14:paraId="3BCBED8A" w14:textId="77777777" w:rsidR="00276A9C" w:rsidRDefault="00C81084" w:rsidP="00303349">
      <w:pPr>
        <w:jc w:val="both"/>
        <w:rPr>
          <w:rFonts w:ascii="Arial" w:hAnsi="Arial" w:cs="Arial"/>
          <w:i/>
          <w:iCs/>
          <w:color w:val="000000"/>
          <w:sz w:val="16"/>
          <w:szCs w:val="16"/>
        </w:rPr>
      </w:pPr>
      <w:r>
        <w:rPr>
          <w:rFonts w:ascii="Arial" w:hAnsi="Arial" w:cs="Arial"/>
          <w:i/>
          <w:iCs/>
          <w:color w:val="000000"/>
          <w:sz w:val="16"/>
          <w:szCs w:val="16"/>
        </w:rPr>
        <w:t> </w:t>
      </w:r>
    </w:p>
    <w:p w14:paraId="2BD60DEB" w14:textId="055F805C" w:rsidR="006F3E9F" w:rsidRDefault="009E1600" w:rsidP="00303349">
      <w:pPr>
        <w:jc w:val="both"/>
        <w:rPr>
          <w:rFonts w:ascii="Arial" w:hAnsi="Arial" w:cs="Arial"/>
          <w:i/>
          <w:iCs/>
          <w:color w:val="000000"/>
          <w:sz w:val="16"/>
          <w:szCs w:val="16"/>
        </w:rPr>
      </w:pPr>
      <w:r>
        <w:rPr>
          <w:rFonts w:ascii="Arial" w:hAnsi="Arial" w:cs="Arial"/>
          <w:i/>
          <w:iCs/>
          <w:color w:val="000000"/>
          <w:sz w:val="16"/>
          <w:szCs w:val="16"/>
        </w:rPr>
        <w:br/>
      </w:r>
    </w:p>
    <w:tbl>
      <w:tblPr>
        <w:tblW w:w="8604"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4"/>
        <w:gridCol w:w="3850"/>
      </w:tblGrid>
      <w:tr w:rsidR="002D32E0" w:rsidRPr="005938EE" w14:paraId="092B8452" w14:textId="77777777" w:rsidTr="009E1600">
        <w:tc>
          <w:tcPr>
            <w:tcW w:w="4754" w:type="dxa"/>
          </w:tcPr>
          <w:p w14:paraId="44864EF7" w14:textId="77777777" w:rsidR="002D32E0" w:rsidRPr="005938EE" w:rsidRDefault="005B29BF" w:rsidP="00A1401B">
            <w:pPr>
              <w:jc w:val="right"/>
              <w:rPr>
                <w:rFonts w:ascii="Arial" w:hAnsi="Arial" w:cs="Arial"/>
                <w:b/>
                <w:lang w:val="es-ES_tradnl"/>
              </w:rPr>
            </w:pPr>
            <w:r w:rsidRPr="005B29BF">
              <w:rPr>
                <w:rFonts w:ascii="Arial" w:hAnsi="Arial" w:cs="Arial"/>
                <w:b/>
                <w:sz w:val="16"/>
                <w:szCs w:val="16"/>
              </w:rPr>
              <w:t>(</w:t>
            </w:r>
            <w:r w:rsidR="00863FD8" w:rsidRPr="005B29BF">
              <w:rPr>
                <w:rFonts w:ascii="Arial" w:hAnsi="Arial" w:cs="Arial"/>
                <w:b/>
                <w:sz w:val="16"/>
                <w:szCs w:val="16"/>
              </w:rPr>
              <w:t>C.1</w:t>
            </w:r>
            <w:r w:rsidRPr="005B29BF">
              <w:rPr>
                <w:rFonts w:ascii="Arial" w:hAnsi="Arial" w:cs="Arial"/>
                <w:b/>
                <w:sz w:val="16"/>
                <w:szCs w:val="16"/>
              </w:rPr>
              <w:t>)</w:t>
            </w:r>
            <w:r w:rsidR="00863FD8">
              <w:rPr>
                <w:rFonts w:ascii="Arial" w:hAnsi="Arial" w:cs="Arial"/>
                <w:b/>
              </w:rPr>
              <w:t xml:space="preserve"> </w:t>
            </w:r>
            <w:r w:rsidR="000D58D3" w:rsidRPr="005938EE">
              <w:rPr>
                <w:rFonts w:ascii="Arial" w:hAnsi="Arial" w:cs="Arial"/>
                <w:b/>
                <w:lang w:val="es-ES_tradnl"/>
              </w:rPr>
              <w:t>Total Monto Valorado, USD $</w:t>
            </w:r>
          </w:p>
        </w:tc>
        <w:tc>
          <w:tcPr>
            <w:tcW w:w="3850" w:type="dxa"/>
          </w:tcPr>
          <w:p w14:paraId="6F902D6C" w14:textId="027FF476" w:rsidR="002D32E0" w:rsidRPr="00375B40" w:rsidRDefault="00460B23" w:rsidP="00A1401B">
            <w:pPr>
              <w:jc w:val="center"/>
              <w:rPr>
                <w:rFonts w:ascii="Arial" w:hAnsi="Arial" w:cs="Arial"/>
                <w:b/>
                <w:sz w:val="20"/>
                <w:szCs w:val="20"/>
                <w:lang w:val="es-ES_tradnl"/>
              </w:rPr>
            </w:pPr>
            <w:r w:rsidRPr="00375B40">
              <w:rPr>
                <w:rFonts w:ascii="Arial" w:hAnsi="Arial" w:cs="Arial"/>
                <w:b/>
                <w:sz w:val="20"/>
                <w:szCs w:val="20"/>
                <w:lang w:val="es-ES_tradnl"/>
              </w:rPr>
              <w:t>6.752,64</w:t>
            </w:r>
          </w:p>
        </w:tc>
      </w:tr>
      <w:tr w:rsidR="002D32E0" w:rsidRPr="005938EE" w14:paraId="05892AA4" w14:textId="77777777" w:rsidTr="009E1600">
        <w:tc>
          <w:tcPr>
            <w:tcW w:w="4754" w:type="dxa"/>
          </w:tcPr>
          <w:p w14:paraId="657FE978" w14:textId="77777777" w:rsidR="002D32E0" w:rsidRPr="005938EE" w:rsidRDefault="005B29BF" w:rsidP="00A1401B">
            <w:pPr>
              <w:jc w:val="right"/>
              <w:rPr>
                <w:rFonts w:ascii="Arial" w:hAnsi="Arial" w:cs="Arial"/>
                <w:b/>
                <w:lang w:val="es-ES_tradnl"/>
              </w:rPr>
            </w:pPr>
            <w:r w:rsidRPr="005B29BF">
              <w:rPr>
                <w:rFonts w:ascii="Arial" w:hAnsi="Arial" w:cs="Arial"/>
                <w:b/>
                <w:sz w:val="16"/>
                <w:szCs w:val="16"/>
              </w:rPr>
              <w:t>(</w:t>
            </w:r>
            <w:r w:rsidR="00863FD8" w:rsidRPr="005B29BF">
              <w:rPr>
                <w:rFonts w:ascii="Arial" w:hAnsi="Arial" w:cs="Arial"/>
                <w:b/>
                <w:sz w:val="16"/>
                <w:szCs w:val="16"/>
              </w:rPr>
              <w:t>C.2</w:t>
            </w:r>
            <w:r w:rsidRPr="005B29BF">
              <w:rPr>
                <w:rFonts w:ascii="Arial" w:hAnsi="Arial" w:cs="Arial"/>
                <w:b/>
                <w:sz w:val="16"/>
                <w:szCs w:val="16"/>
              </w:rPr>
              <w:t>)</w:t>
            </w:r>
            <w:r w:rsidR="00863FD8">
              <w:rPr>
                <w:rFonts w:ascii="Arial" w:hAnsi="Arial" w:cs="Arial"/>
                <w:b/>
              </w:rPr>
              <w:t xml:space="preserve"> </w:t>
            </w:r>
            <w:r w:rsidR="000D58D3" w:rsidRPr="005938EE">
              <w:rPr>
                <w:rFonts w:ascii="Arial" w:hAnsi="Arial" w:cs="Arial"/>
                <w:b/>
                <w:lang w:val="es-ES_tradnl"/>
              </w:rPr>
              <w:t>Total Monto Solicitado, USD $</w:t>
            </w:r>
          </w:p>
        </w:tc>
        <w:tc>
          <w:tcPr>
            <w:tcW w:w="3850" w:type="dxa"/>
          </w:tcPr>
          <w:p w14:paraId="772C9CD2" w14:textId="5A41AF0A" w:rsidR="002D32E0" w:rsidRPr="00E1382D" w:rsidRDefault="00375B40" w:rsidP="00375B40">
            <w:pPr>
              <w:jc w:val="center"/>
              <w:rPr>
                <w:rFonts w:ascii="Arial" w:hAnsi="Arial" w:cs="Arial"/>
                <w:b/>
                <w:sz w:val="20"/>
                <w:szCs w:val="20"/>
                <w:lang w:val="es-ES_tradnl"/>
              </w:rPr>
            </w:pPr>
            <w:r>
              <w:rPr>
                <w:rFonts w:ascii="Arial" w:hAnsi="Arial" w:cs="Arial"/>
                <w:b/>
                <w:sz w:val="20"/>
                <w:szCs w:val="20"/>
                <w:lang w:val="es-ES_tradnl"/>
              </w:rPr>
              <w:t>1.</w:t>
            </w:r>
            <w:r w:rsidR="004E71A1">
              <w:rPr>
                <w:rFonts w:ascii="Arial" w:hAnsi="Arial" w:cs="Arial"/>
                <w:b/>
                <w:sz w:val="20"/>
                <w:szCs w:val="20"/>
                <w:lang w:val="es-ES_tradnl"/>
              </w:rPr>
              <w:t>7</w:t>
            </w:r>
            <w:r>
              <w:rPr>
                <w:rFonts w:ascii="Arial" w:hAnsi="Arial" w:cs="Arial"/>
                <w:b/>
                <w:sz w:val="20"/>
                <w:szCs w:val="20"/>
                <w:lang w:val="es-ES_tradnl"/>
              </w:rPr>
              <w:t>00</w:t>
            </w:r>
            <w:r w:rsidR="00F946F9">
              <w:rPr>
                <w:rFonts w:ascii="Arial" w:hAnsi="Arial" w:cs="Arial"/>
                <w:b/>
                <w:sz w:val="20"/>
                <w:szCs w:val="20"/>
                <w:lang w:val="es-ES_tradnl"/>
              </w:rPr>
              <w:t>,00</w:t>
            </w:r>
          </w:p>
        </w:tc>
      </w:tr>
      <w:tr w:rsidR="002D32E0" w:rsidRPr="005938EE" w14:paraId="0EEF7C95" w14:textId="77777777" w:rsidTr="009E1600">
        <w:tc>
          <w:tcPr>
            <w:tcW w:w="4754" w:type="dxa"/>
          </w:tcPr>
          <w:p w14:paraId="7A357CEA" w14:textId="77777777" w:rsidR="002D32E0" w:rsidRPr="005938EE" w:rsidRDefault="005B29BF" w:rsidP="006061CC">
            <w:pPr>
              <w:jc w:val="right"/>
              <w:rPr>
                <w:rFonts w:ascii="Arial" w:hAnsi="Arial" w:cs="Arial"/>
                <w:b/>
                <w:lang w:val="es-ES_tradnl"/>
              </w:rPr>
            </w:pPr>
            <w:r w:rsidRPr="005B29BF">
              <w:rPr>
                <w:rFonts w:ascii="Arial" w:hAnsi="Arial" w:cs="Arial"/>
                <w:b/>
                <w:sz w:val="16"/>
                <w:szCs w:val="16"/>
              </w:rPr>
              <w:t>(</w:t>
            </w:r>
            <w:r w:rsidR="00863FD8" w:rsidRPr="005B29BF">
              <w:rPr>
                <w:rFonts w:ascii="Arial" w:hAnsi="Arial" w:cs="Arial"/>
                <w:b/>
                <w:sz w:val="16"/>
                <w:szCs w:val="16"/>
              </w:rPr>
              <w:t>C.1+C.2</w:t>
            </w:r>
            <w:r w:rsidRPr="005B29BF">
              <w:rPr>
                <w:rFonts w:ascii="Arial" w:hAnsi="Arial" w:cs="Arial"/>
                <w:b/>
                <w:sz w:val="16"/>
                <w:szCs w:val="16"/>
              </w:rPr>
              <w:t>)</w:t>
            </w:r>
            <w:r w:rsidR="00863FD8">
              <w:rPr>
                <w:rFonts w:ascii="Arial" w:hAnsi="Arial" w:cs="Arial"/>
                <w:b/>
              </w:rPr>
              <w:t xml:space="preserve"> </w:t>
            </w:r>
            <w:r w:rsidR="000D58D3" w:rsidRPr="005938EE">
              <w:rPr>
                <w:rFonts w:ascii="Arial" w:hAnsi="Arial" w:cs="Arial"/>
                <w:b/>
                <w:lang w:val="es-ES_tradnl"/>
              </w:rPr>
              <w:t>Monto Total de</w:t>
            </w:r>
            <w:r w:rsidR="006061CC" w:rsidRPr="005938EE">
              <w:rPr>
                <w:rFonts w:ascii="Arial" w:hAnsi="Arial" w:cs="Arial"/>
                <w:b/>
                <w:lang w:val="es-ES_tradnl"/>
              </w:rPr>
              <w:t>l proyecto,</w:t>
            </w:r>
            <w:r w:rsidR="000D58D3" w:rsidRPr="005938EE">
              <w:rPr>
                <w:rFonts w:ascii="Arial" w:hAnsi="Arial" w:cs="Arial"/>
                <w:b/>
                <w:lang w:val="es-ES_tradnl"/>
              </w:rPr>
              <w:t xml:space="preserve"> USD $</w:t>
            </w:r>
          </w:p>
        </w:tc>
        <w:tc>
          <w:tcPr>
            <w:tcW w:w="3850" w:type="dxa"/>
          </w:tcPr>
          <w:p w14:paraId="710604B5" w14:textId="12DF3C05" w:rsidR="002D32E0" w:rsidRPr="00E1382D" w:rsidRDefault="00375B40" w:rsidP="00375B40">
            <w:pPr>
              <w:jc w:val="center"/>
              <w:rPr>
                <w:rFonts w:ascii="Arial" w:hAnsi="Arial" w:cs="Arial"/>
                <w:b/>
                <w:sz w:val="20"/>
                <w:szCs w:val="20"/>
                <w:lang w:val="es-ES_tradnl"/>
              </w:rPr>
            </w:pPr>
            <w:r>
              <w:rPr>
                <w:rFonts w:ascii="Arial" w:hAnsi="Arial" w:cs="Arial"/>
                <w:b/>
                <w:sz w:val="20"/>
                <w:szCs w:val="20"/>
                <w:lang w:val="es-ES_tradnl"/>
              </w:rPr>
              <w:t>8.</w:t>
            </w:r>
            <w:r w:rsidR="004E71A1">
              <w:rPr>
                <w:rFonts w:ascii="Arial" w:hAnsi="Arial" w:cs="Arial"/>
                <w:b/>
                <w:sz w:val="20"/>
                <w:szCs w:val="20"/>
                <w:lang w:val="es-ES_tradnl"/>
              </w:rPr>
              <w:t>4</w:t>
            </w:r>
            <w:r w:rsidR="00460B23">
              <w:rPr>
                <w:rFonts w:ascii="Arial" w:hAnsi="Arial" w:cs="Arial"/>
                <w:b/>
                <w:sz w:val="20"/>
                <w:szCs w:val="20"/>
                <w:lang w:val="es-ES_tradnl"/>
              </w:rPr>
              <w:t>52</w:t>
            </w:r>
            <w:r>
              <w:rPr>
                <w:rFonts w:ascii="Arial" w:hAnsi="Arial" w:cs="Arial"/>
                <w:b/>
                <w:sz w:val="20"/>
                <w:szCs w:val="20"/>
                <w:lang w:val="es-ES_tradnl"/>
              </w:rPr>
              <w:t>,</w:t>
            </w:r>
            <w:r w:rsidR="00460B23">
              <w:rPr>
                <w:rFonts w:ascii="Arial" w:hAnsi="Arial" w:cs="Arial"/>
                <w:b/>
                <w:sz w:val="20"/>
                <w:szCs w:val="20"/>
                <w:lang w:val="es-ES_tradnl"/>
              </w:rPr>
              <w:t>64</w:t>
            </w:r>
          </w:p>
        </w:tc>
      </w:tr>
    </w:tbl>
    <w:p w14:paraId="16D981CC" w14:textId="77777777" w:rsidR="00B7508B" w:rsidRPr="005938EE" w:rsidRDefault="00DA2445" w:rsidP="008B0C5E">
      <w:pPr>
        <w:rPr>
          <w:rFonts w:ascii="Arial" w:hAnsi="Arial" w:cs="Arial"/>
          <w:b/>
          <w:lang w:val="es-ES_tradnl"/>
        </w:rPr>
      </w:pPr>
      <w:r>
        <w:rPr>
          <w:rFonts w:ascii="Arial" w:hAnsi="Arial" w:cs="Arial"/>
          <w:b/>
          <w:lang w:val="es-ES_tradnl"/>
        </w:rPr>
        <w:br w:type="page"/>
      </w:r>
      <w:r>
        <w:rPr>
          <w:rFonts w:ascii="Arial" w:hAnsi="Arial" w:cs="Arial"/>
          <w:b/>
          <w:lang w:val="es-ES_tradnl"/>
        </w:rPr>
        <w:lastRenderedPageBreak/>
        <w:t>D</w:t>
      </w:r>
      <w:r w:rsidR="00B7508B" w:rsidRPr="005938EE">
        <w:rPr>
          <w:rFonts w:ascii="Arial" w:hAnsi="Arial" w:cs="Arial"/>
          <w:b/>
          <w:lang w:val="es-ES_tradnl"/>
        </w:rPr>
        <w:t xml:space="preserve">. FIRMAS </w:t>
      </w:r>
      <w:r w:rsidR="007568D0" w:rsidRPr="005938EE">
        <w:rPr>
          <w:rFonts w:ascii="Arial" w:hAnsi="Arial" w:cs="Arial"/>
          <w:b/>
          <w:lang w:val="es-ES_tradnl"/>
        </w:rPr>
        <w:t xml:space="preserve">Y SELLOS </w:t>
      </w:r>
      <w:r w:rsidR="00B7508B" w:rsidRPr="005938EE">
        <w:rPr>
          <w:rFonts w:ascii="Arial" w:hAnsi="Arial" w:cs="Arial"/>
          <w:b/>
          <w:lang w:val="es-ES_tradnl"/>
        </w:rPr>
        <w:t>DE RESPONSABILIDAD</w:t>
      </w:r>
      <w:r w:rsidR="007568D0" w:rsidRPr="005938EE">
        <w:rPr>
          <w:rFonts w:ascii="Arial" w:hAnsi="Arial" w:cs="Arial"/>
          <w:b/>
          <w:lang w:val="es-ES_tradnl"/>
        </w:rPr>
        <w:t xml:space="preserve"> Y AVAL</w:t>
      </w:r>
    </w:p>
    <w:p w14:paraId="4017DBE2" w14:textId="4ECFB819" w:rsidR="009C0D6E" w:rsidRDefault="00EF1D7F" w:rsidP="009C0D6E">
      <w:pPr>
        <w:ind w:left="426"/>
        <w:rPr>
          <w:rFonts w:ascii="Arial" w:hAnsi="Arial" w:cs="Arial"/>
          <w:b/>
          <w:lang w:val="es-ES_tradnl"/>
        </w:rPr>
      </w:pPr>
      <w:r>
        <w:rPr>
          <w:rFonts w:ascii="Arial" w:hAnsi="Arial" w:cs="Arial"/>
          <w:b/>
          <w:lang w:val="es-ES_tradnl"/>
        </w:rPr>
        <w:tab/>
      </w:r>
      <w:r>
        <w:rPr>
          <w:rFonts w:ascii="Arial" w:hAnsi="Arial" w:cs="Arial"/>
          <w:b/>
          <w:lang w:val="es-ES_tradnl"/>
        </w:rPr>
        <w:tab/>
      </w:r>
      <w:r>
        <w:rPr>
          <w:rFonts w:ascii="Arial" w:hAnsi="Arial" w:cs="Arial"/>
          <w:b/>
          <w:lang w:val="es-ES_tradnl"/>
        </w:rPr>
        <w:tab/>
      </w:r>
      <w:r>
        <w:rPr>
          <w:rFonts w:ascii="Arial" w:hAnsi="Arial" w:cs="Arial"/>
          <w:b/>
          <w:lang w:val="es-ES_tradnl"/>
        </w:rPr>
        <w:tab/>
      </w:r>
      <w:r>
        <w:rPr>
          <w:rFonts w:ascii="Arial" w:hAnsi="Arial" w:cs="Arial"/>
          <w:b/>
          <w:lang w:val="es-ES_tradnl"/>
        </w:rPr>
        <w:tab/>
      </w:r>
      <w:r>
        <w:rPr>
          <w:rFonts w:ascii="Arial" w:hAnsi="Arial" w:cs="Arial"/>
          <w:b/>
          <w:lang w:val="es-ES_tradnl"/>
        </w:rPr>
        <w:tab/>
      </w:r>
      <w:r>
        <w:rPr>
          <w:rFonts w:ascii="Arial" w:hAnsi="Arial" w:cs="Arial"/>
          <w:b/>
          <w:lang w:val="es-ES_tradnl"/>
        </w:rPr>
        <w:tab/>
      </w:r>
      <w:r>
        <w:rPr>
          <w:rFonts w:ascii="Arial" w:hAnsi="Arial" w:cs="Arial"/>
          <w:b/>
          <w:lang w:val="es-ES_tradnl"/>
        </w:rPr>
        <w:tab/>
      </w:r>
      <w:r>
        <w:rPr>
          <w:rFonts w:ascii="Arial" w:hAnsi="Arial" w:cs="Arial"/>
          <w:b/>
          <w:lang w:val="es-ES_tradnl"/>
        </w:rPr>
        <w:tab/>
      </w:r>
    </w:p>
    <w:p w14:paraId="6E5B52ED" w14:textId="42EB294F" w:rsidR="009C0D6E" w:rsidRDefault="009C0D6E" w:rsidP="00EF1D7F">
      <w:pPr>
        <w:ind w:left="4674" w:firstLine="282"/>
        <w:rPr>
          <w:rFonts w:ascii="Arial" w:hAnsi="Arial" w:cs="Arial"/>
          <w:b/>
          <w:noProof/>
          <w:lang w:val="es-ES_tradnl"/>
        </w:rPr>
      </w:pPr>
    </w:p>
    <w:p w14:paraId="09A9CAB3" w14:textId="1EA4D292" w:rsidR="00D63955" w:rsidRDefault="00052CCF" w:rsidP="00EF1D7F">
      <w:pPr>
        <w:ind w:left="4674" w:firstLine="282"/>
        <w:rPr>
          <w:rFonts w:ascii="Arial" w:hAnsi="Arial" w:cs="Arial"/>
          <w:b/>
          <w:lang w:val="es-ES_tradnl"/>
        </w:rPr>
      </w:pPr>
      <w:r>
        <w:rPr>
          <w:rFonts w:ascii="Arial" w:hAnsi="Arial" w:cs="Arial"/>
          <w:b/>
          <w:noProof/>
          <w:lang w:val="es-MX" w:eastAsia="es-MX"/>
        </w:rPr>
        <w:drawing>
          <wp:inline distT="0" distB="0" distL="0" distR="0" wp14:anchorId="342EEFC0" wp14:editId="686C3509">
            <wp:extent cx="1256327" cy="906716"/>
            <wp:effectExtent l="0" t="0" r="1270" b="825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64581" cy="912673"/>
                    </a:xfrm>
                    <a:prstGeom prst="rect">
                      <a:avLst/>
                    </a:prstGeom>
                  </pic:spPr>
                </pic:pic>
              </a:graphicData>
            </a:graphic>
          </wp:inline>
        </w:drawing>
      </w:r>
    </w:p>
    <w:p w14:paraId="40894888" w14:textId="00209C76" w:rsidR="00B7508B" w:rsidRPr="005938EE" w:rsidRDefault="00EF1D7F" w:rsidP="009C0D6E">
      <w:pPr>
        <w:ind w:left="426"/>
        <w:rPr>
          <w:rFonts w:ascii="Arial" w:hAnsi="Arial" w:cs="Arial"/>
          <w:b/>
          <w:lang w:val="es-ES_tradnl"/>
        </w:rPr>
      </w:pPr>
      <w:r>
        <w:rPr>
          <w:rFonts w:ascii="Arial" w:hAnsi="Arial" w:cs="Arial"/>
          <w:b/>
          <w:lang w:val="es-ES_tradnl"/>
        </w:rPr>
        <w:tab/>
      </w:r>
      <w:r>
        <w:rPr>
          <w:rFonts w:ascii="Arial" w:hAnsi="Arial" w:cs="Arial"/>
          <w:b/>
          <w:lang w:val="es-ES_tradnl"/>
        </w:rPr>
        <w:tab/>
      </w:r>
      <w:r>
        <w:rPr>
          <w:rFonts w:ascii="Arial" w:hAnsi="Arial" w:cs="Arial"/>
          <w:b/>
          <w:lang w:val="es-ES_tradnl"/>
        </w:rPr>
        <w:tab/>
      </w:r>
      <w:r>
        <w:rPr>
          <w:rFonts w:ascii="Arial" w:hAnsi="Arial" w:cs="Arial"/>
          <w:b/>
          <w:lang w:val="es-ES_tradnl"/>
        </w:rPr>
        <w:tab/>
      </w:r>
      <w:r>
        <w:rPr>
          <w:rFonts w:ascii="Arial" w:hAnsi="Arial" w:cs="Arial"/>
          <w:b/>
          <w:lang w:val="es-ES_tradnl"/>
        </w:rPr>
        <w:tab/>
      </w:r>
      <w:r>
        <w:rPr>
          <w:rFonts w:ascii="Arial" w:hAnsi="Arial" w:cs="Arial"/>
          <w:b/>
          <w:lang w:val="es-ES_tradnl"/>
        </w:rPr>
        <w:tab/>
      </w:r>
      <w:r>
        <w:rPr>
          <w:rFonts w:ascii="Arial" w:hAnsi="Arial" w:cs="Arial"/>
          <w:b/>
          <w:lang w:val="es-ES_tradnl"/>
        </w:rPr>
        <w:tab/>
      </w:r>
      <w:r>
        <w:rPr>
          <w:rFonts w:ascii="Arial" w:hAnsi="Arial" w:cs="Arial"/>
          <w:b/>
          <w:lang w:val="es-ES_tradnl"/>
        </w:rPr>
        <w:tab/>
      </w:r>
      <w:r>
        <w:rPr>
          <w:rFonts w:ascii="Arial" w:hAnsi="Arial" w:cs="Arial"/>
          <w:b/>
          <w:lang w:val="es-ES_tradnl"/>
        </w:rPr>
        <w:tab/>
      </w:r>
    </w:p>
    <w:tbl>
      <w:tblPr>
        <w:tblStyle w:val="Tablaconcuadrcula"/>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2410"/>
        <w:gridCol w:w="1551"/>
        <w:gridCol w:w="4150"/>
      </w:tblGrid>
      <w:tr w:rsidR="009C0D6E" w14:paraId="5A5C6103" w14:textId="77777777" w:rsidTr="00343F9D">
        <w:tc>
          <w:tcPr>
            <w:tcW w:w="2410" w:type="dxa"/>
          </w:tcPr>
          <w:p w14:paraId="6DB05BC0" w14:textId="72A6D542" w:rsidR="009C0D6E" w:rsidRDefault="00680216" w:rsidP="00343F9D">
            <w:pPr>
              <w:rPr>
                <w:rFonts w:ascii="Arial" w:hAnsi="Arial" w:cs="Arial"/>
                <w:lang w:val="es-ES_tradnl"/>
              </w:rPr>
            </w:pPr>
            <w:r>
              <w:rPr>
                <w:rFonts w:ascii="Arial" w:hAnsi="Arial" w:cs="Arial"/>
                <w:lang w:val="es-ES_tradnl"/>
              </w:rPr>
              <w:t>Quito</w:t>
            </w:r>
            <w:r w:rsidR="009C0D6E" w:rsidRPr="005938EE">
              <w:rPr>
                <w:rFonts w:ascii="Arial" w:hAnsi="Arial" w:cs="Arial"/>
                <w:lang w:val="es-ES_tradnl"/>
              </w:rPr>
              <w:t xml:space="preserve">, </w:t>
            </w:r>
            <w:r w:rsidR="00B631F3">
              <w:rPr>
                <w:rFonts w:ascii="Arial" w:hAnsi="Arial" w:cs="Arial"/>
                <w:lang w:val="es-ES_tradnl"/>
              </w:rPr>
              <w:t>26-07-2021</w:t>
            </w:r>
          </w:p>
        </w:tc>
        <w:tc>
          <w:tcPr>
            <w:tcW w:w="1551" w:type="dxa"/>
          </w:tcPr>
          <w:p w14:paraId="21BCC67E" w14:textId="77777777" w:rsidR="009C0D6E" w:rsidRDefault="009C0D6E" w:rsidP="009C0D6E">
            <w:pPr>
              <w:ind w:left="426"/>
              <w:rPr>
                <w:rFonts w:ascii="Arial" w:hAnsi="Arial" w:cs="Arial"/>
                <w:lang w:val="es-ES_tradnl"/>
              </w:rPr>
            </w:pPr>
          </w:p>
        </w:tc>
        <w:tc>
          <w:tcPr>
            <w:tcW w:w="0" w:type="auto"/>
            <w:tcBorders>
              <w:top w:val="single" w:sz="4" w:space="0" w:color="auto"/>
            </w:tcBorders>
          </w:tcPr>
          <w:p w14:paraId="62179F6C" w14:textId="22E8B259" w:rsidR="009C0D6E" w:rsidRPr="009C0D6E" w:rsidRDefault="00D63955" w:rsidP="00680216">
            <w:pPr>
              <w:rPr>
                <w:rFonts w:ascii="Arial" w:hAnsi="Arial" w:cs="Arial"/>
                <w:lang w:val="es-ES_tradnl"/>
              </w:rPr>
            </w:pPr>
            <w:r>
              <w:rPr>
                <w:rFonts w:ascii="Arial" w:hAnsi="Arial" w:cs="Arial"/>
                <w:lang w:val="es-ES_tradnl"/>
              </w:rPr>
              <w:t>Dra. Cecilia Velastegui G.,</w:t>
            </w:r>
            <w:r w:rsidR="009E1600">
              <w:rPr>
                <w:rFonts w:ascii="Arial" w:hAnsi="Arial" w:cs="Arial"/>
                <w:lang w:val="es-ES_tradnl"/>
              </w:rPr>
              <w:t xml:space="preserve"> MSc.</w:t>
            </w:r>
          </w:p>
          <w:p w14:paraId="3F4BCF4C" w14:textId="540EB95A" w:rsidR="009C0D6E" w:rsidRDefault="0047269F" w:rsidP="00680216">
            <w:pPr>
              <w:rPr>
                <w:rFonts w:ascii="Arial" w:hAnsi="Arial" w:cs="Arial"/>
                <w:lang w:val="es-ES_tradnl"/>
              </w:rPr>
            </w:pPr>
            <w:r>
              <w:rPr>
                <w:rFonts w:ascii="Arial" w:hAnsi="Arial" w:cs="Arial"/>
                <w:lang w:val="es-ES_tradnl"/>
              </w:rPr>
              <w:t>COORDINADOR</w:t>
            </w:r>
            <w:r w:rsidR="00D63955">
              <w:rPr>
                <w:rFonts w:ascii="Arial" w:hAnsi="Arial" w:cs="Arial"/>
                <w:lang w:val="es-ES_tradnl"/>
              </w:rPr>
              <w:t>A</w:t>
            </w:r>
            <w:r>
              <w:rPr>
                <w:rFonts w:ascii="Arial" w:hAnsi="Arial" w:cs="Arial"/>
                <w:lang w:val="es-ES_tradnl"/>
              </w:rPr>
              <w:t xml:space="preserve"> DEL PRO</w:t>
            </w:r>
            <w:r w:rsidR="009C0D6E">
              <w:rPr>
                <w:rFonts w:ascii="Arial" w:hAnsi="Arial" w:cs="Arial"/>
                <w:lang w:val="es-ES_tradnl"/>
              </w:rPr>
              <w:t>YECTO</w:t>
            </w:r>
          </w:p>
        </w:tc>
      </w:tr>
    </w:tbl>
    <w:p w14:paraId="25029818" w14:textId="77777777" w:rsidR="00B7508B" w:rsidRPr="005938EE" w:rsidRDefault="00B7508B" w:rsidP="008B0C5E">
      <w:pPr>
        <w:ind w:left="426"/>
        <w:rPr>
          <w:rFonts w:ascii="Arial" w:hAnsi="Arial" w:cs="Arial"/>
          <w:lang w:val="es-ES_tradnl"/>
        </w:rPr>
      </w:pPr>
    </w:p>
    <w:p w14:paraId="6F9188B0" w14:textId="4BA16231" w:rsidR="009C0D6E" w:rsidRDefault="0078366D" w:rsidP="008B0C5E">
      <w:pPr>
        <w:ind w:left="426"/>
        <w:rPr>
          <w:rFonts w:ascii="Arial" w:hAnsi="Arial" w:cs="Arial"/>
          <w:lang w:val="es-ES_tradnl"/>
        </w:rPr>
      </w:pPr>
      <w:r>
        <w:rPr>
          <w:noProof/>
          <w:lang w:val="es-MX" w:eastAsia="es-MX"/>
        </w:rPr>
        <w:drawing>
          <wp:anchor distT="0" distB="0" distL="114300" distR="114300" simplePos="0" relativeHeight="251660288" behindDoc="1" locked="0" layoutInCell="1" allowOverlap="1" wp14:anchorId="30563899" wp14:editId="78A4E7D3">
            <wp:simplePos x="0" y="0"/>
            <wp:positionH relativeFrom="column">
              <wp:posOffset>3271520</wp:posOffset>
            </wp:positionH>
            <wp:positionV relativeFrom="paragraph">
              <wp:posOffset>159385</wp:posOffset>
            </wp:positionV>
            <wp:extent cx="1543050" cy="137160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43050" cy="1371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35BC14" w14:textId="5D862BFE" w:rsidR="009C0D6E" w:rsidRDefault="009C0D6E" w:rsidP="008B0C5E">
      <w:pPr>
        <w:ind w:left="426"/>
        <w:rPr>
          <w:rFonts w:ascii="Arial" w:hAnsi="Arial" w:cs="Arial"/>
          <w:lang w:val="es-ES_tradnl"/>
        </w:rPr>
      </w:pPr>
    </w:p>
    <w:p w14:paraId="517D13B8" w14:textId="6877FEAD" w:rsidR="008B0C5E" w:rsidRDefault="008B0C5E" w:rsidP="008B0C5E">
      <w:pPr>
        <w:ind w:left="426"/>
        <w:rPr>
          <w:rFonts w:ascii="Arial" w:hAnsi="Arial" w:cs="Arial"/>
          <w:lang w:val="es-ES_tradnl"/>
        </w:rPr>
      </w:pPr>
    </w:p>
    <w:p w14:paraId="466A6C7C" w14:textId="51A89678" w:rsidR="009C0D6E" w:rsidRDefault="009C0D6E" w:rsidP="008B0C5E">
      <w:pPr>
        <w:ind w:left="426"/>
        <w:rPr>
          <w:rFonts w:ascii="Arial" w:hAnsi="Arial" w:cs="Arial"/>
          <w:lang w:val="es-ES_tradnl"/>
        </w:rPr>
      </w:pPr>
    </w:p>
    <w:p w14:paraId="7BD0A770" w14:textId="77777777" w:rsidR="009C0D6E" w:rsidRDefault="009C0D6E" w:rsidP="008B0C5E">
      <w:pPr>
        <w:ind w:left="426"/>
        <w:rPr>
          <w:rFonts w:ascii="Arial" w:hAnsi="Arial" w:cs="Arial"/>
          <w:lang w:val="es-ES_tradnl"/>
        </w:rPr>
      </w:pPr>
    </w:p>
    <w:p w14:paraId="0EB45E17" w14:textId="77777777" w:rsidR="009C0D6E" w:rsidRDefault="009C0D6E" w:rsidP="008B0C5E">
      <w:pPr>
        <w:ind w:left="426"/>
        <w:rPr>
          <w:rFonts w:ascii="Arial" w:hAnsi="Arial" w:cs="Arial"/>
          <w:lang w:val="es-ES_tradnl"/>
        </w:rPr>
      </w:pPr>
    </w:p>
    <w:p w14:paraId="388A4922" w14:textId="77777777" w:rsidR="009C0D6E" w:rsidRDefault="009C0D6E" w:rsidP="008B0C5E">
      <w:pPr>
        <w:ind w:left="426"/>
        <w:rPr>
          <w:rFonts w:ascii="Arial" w:hAnsi="Arial" w:cs="Arial"/>
          <w:lang w:val="es-ES_tradnl"/>
        </w:rPr>
      </w:pPr>
    </w:p>
    <w:tbl>
      <w:tblPr>
        <w:tblStyle w:val="Tablaconcuadrcula"/>
        <w:tblW w:w="836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3260"/>
        <w:gridCol w:w="567"/>
        <w:gridCol w:w="4536"/>
      </w:tblGrid>
      <w:tr w:rsidR="00430ED2" w14:paraId="276D47F2" w14:textId="77777777" w:rsidTr="00343F9D">
        <w:tc>
          <w:tcPr>
            <w:tcW w:w="3260" w:type="dxa"/>
          </w:tcPr>
          <w:p w14:paraId="2C2480B5" w14:textId="17286C39" w:rsidR="009C0D6E" w:rsidRDefault="00430ED2" w:rsidP="00343F9D">
            <w:pPr>
              <w:rPr>
                <w:rFonts w:ascii="Arial" w:hAnsi="Arial" w:cs="Arial"/>
                <w:lang w:val="es-ES_tradnl"/>
              </w:rPr>
            </w:pPr>
            <w:r>
              <w:rPr>
                <w:rFonts w:ascii="Arial" w:hAnsi="Arial" w:cs="Arial"/>
                <w:lang w:val="es-ES_tradnl"/>
              </w:rPr>
              <w:t xml:space="preserve">Ambato, </w:t>
            </w:r>
            <w:r w:rsidR="00B631F3">
              <w:rPr>
                <w:rFonts w:ascii="Arial" w:hAnsi="Arial" w:cs="Arial"/>
                <w:lang w:val="es-ES_tradnl"/>
              </w:rPr>
              <w:t>27-07-201</w:t>
            </w:r>
            <w:r w:rsidR="009C0D6E" w:rsidRPr="005938EE">
              <w:rPr>
                <w:rFonts w:ascii="Arial" w:hAnsi="Arial" w:cs="Arial"/>
                <w:lang w:val="es-ES_tradnl"/>
              </w:rPr>
              <w:t xml:space="preserve"> </w:t>
            </w:r>
          </w:p>
        </w:tc>
        <w:tc>
          <w:tcPr>
            <w:tcW w:w="567" w:type="dxa"/>
          </w:tcPr>
          <w:p w14:paraId="0F6A740D" w14:textId="77777777" w:rsidR="009C0D6E" w:rsidRDefault="009C0D6E" w:rsidP="009C0D6E">
            <w:pPr>
              <w:ind w:left="426"/>
              <w:rPr>
                <w:rFonts w:ascii="Arial" w:hAnsi="Arial" w:cs="Arial"/>
                <w:lang w:val="es-ES_tradnl"/>
              </w:rPr>
            </w:pPr>
          </w:p>
        </w:tc>
        <w:tc>
          <w:tcPr>
            <w:tcW w:w="4536" w:type="dxa"/>
            <w:tcBorders>
              <w:top w:val="single" w:sz="4" w:space="0" w:color="auto"/>
            </w:tcBorders>
          </w:tcPr>
          <w:p w14:paraId="5C40A14F" w14:textId="6509E471" w:rsidR="009C0D6E" w:rsidRDefault="0078366D" w:rsidP="00680216">
            <w:pPr>
              <w:rPr>
                <w:rFonts w:ascii="Arial" w:hAnsi="Arial" w:cs="Arial"/>
                <w:lang w:val="es-ES_tradnl"/>
              </w:rPr>
            </w:pPr>
            <w:r>
              <w:rPr>
                <w:rFonts w:ascii="Arial" w:hAnsi="Arial" w:cs="Arial"/>
                <w:lang w:val="es-ES_tradnl"/>
              </w:rPr>
              <w:t>Dr.</w:t>
            </w:r>
            <w:r w:rsidR="009E1600">
              <w:rPr>
                <w:rFonts w:ascii="Arial" w:hAnsi="Arial" w:cs="Arial"/>
                <w:lang w:val="es-ES_tradnl"/>
              </w:rPr>
              <w:t xml:space="preserve"> Washington Montaño Correa MSc.</w:t>
            </w:r>
          </w:p>
          <w:p w14:paraId="36792C91" w14:textId="46AA5D99" w:rsidR="009C0D6E" w:rsidRDefault="009C0D6E" w:rsidP="00680216">
            <w:pPr>
              <w:rPr>
                <w:rFonts w:ascii="Arial" w:hAnsi="Arial" w:cs="Arial"/>
                <w:lang w:val="es-ES_tradnl"/>
              </w:rPr>
            </w:pPr>
            <w:r>
              <w:rPr>
                <w:rFonts w:ascii="Arial" w:hAnsi="Arial" w:cs="Arial"/>
                <w:lang w:val="es-ES_tradnl"/>
              </w:rPr>
              <w:t xml:space="preserve">Facultad de </w:t>
            </w:r>
            <w:r w:rsidR="00430ED2">
              <w:rPr>
                <w:rFonts w:ascii="Arial" w:hAnsi="Arial" w:cs="Arial"/>
                <w:lang w:val="es-ES_tradnl"/>
              </w:rPr>
              <w:t>Ciencias Humanas, de la Educación y Desarrollo Social</w:t>
            </w:r>
          </w:p>
          <w:p w14:paraId="61AF917D" w14:textId="5EBB0B29" w:rsidR="009C0D6E" w:rsidRDefault="00430ED2" w:rsidP="00680216">
            <w:pPr>
              <w:rPr>
                <w:rFonts w:ascii="Arial" w:hAnsi="Arial" w:cs="Arial"/>
                <w:lang w:val="es-ES_tradnl"/>
              </w:rPr>
            </w:pPr>
            <w:r>
              <w:rPr>
                <w:rFonts w:ascii="Arial" w:hAnsi="Arial" w:cs="Arial"/>
                <w:lang w:val="es-ES_tradnl"/>
              </w:rPr>
              <w:t>DECANO</w:t>
            </w:r>
          </w:p>
        </w:tc>
      </w:tr>
    </w:tbl>
    <w:p w14:paraId="266DD918" w14:textId="109B2DF2" w:rsidR="00BD47D3" w:rsidRDefault="00BD47D3" w:rsidP="00303349">
      <w:pPr>
        <w:jc w:val="both"/>
        <w:rPr>
          <w:rFonts w:ascii="Arial" w:hAnsi="Arial" w:cs="Arial"/>
          <w:b/>
        </w:rPr>
      </w:pPr>
    </w:p>
    <w:p w14:paraId="2C3E5530" w14:textId="6E56D5B8" w:rsidR="0014687B" w:rsidRDefault="0014687B" w:rsidP="00303349">
      <w:pPr>
        <w:jc w:val="both"/>
        <w:rPr>
          <w:rFonts w:ascii="Arial" w:hAnsi="Arial" w:cs="Arial"/>
          <w:b/>
        </w:rPr>
      </w:pPr>
    </w:p>
    <w:p w14:paraId="1451F865" w14:textId="27B2FA9B" w:rsidR="0014687B" w:rsidRDefault="0014687B" w:rsidP="00303349">
      <w:pPr>
        <w:jc w:val="both"/>
        <w:rPr>
          <w:rFonts w:ascii="Arial" w:hAnsi="Arial" w:cs="Arial"/>
          <w:b/>
        </w:rPr>
      </w:pPr>
    </w:p>
    <w:p w14:paraId="1844E3D4" w14:textId="25E4F57D" w:rsidR="0014687B" w:rsidRDefault="0014687B" w:rsidP="00303349">
      <w:pPr>
        <w:jc w:val="both"/>
        <w:rPr>
          <w:rFonts w:ascii="Arial" w:hAnsi="Arial" w:cs="Arial"/>
          <w:b/>
        </w:rPr>
      </w:pPr>
    </w:p>
    <w:sectPr w:rsidR="0014687B" w:rsidSect="008B0C5E">
      <w:headerReference w:type="even" r:id="rId11"/>
      <w:headerReference w:type="default" r:id="rId12"/>
      <w:footerReference w:type="even" r:id="rId13"/>
      <w:footerReference w:type="default" r:id="rId14"/>
      <w:footerReference w:type="first" r:id="rId15"/>
      <w:pgSz w:w="11906" w:h="16838" w:code="9"/>
      <w:pgMar w:top="2268" w:right="1418" w:bottom="993"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FAE283" w14:textId="77777777" w:rsidR="001C2643" w:rsidRDefault="001C2643">
      <w:r>
        <w:separator/>
      </w:r>
    </w:p>
  </w:endnote>
  <w:endnote w:type="continuationSeparator" w:id="0">
    <w:p w14:paraId="397A2934" w14:textId="77777777" w:rsidR="001C2643" w:rsidRDefault="001C2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auhaus 93">
    <w:panose1 w:val="04030905020B02020C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44324" w14:textId="77777777" w:rsidR="00460B23" w:rsidRDefault="00460B23" w:rsidP="0025447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4F06D4E" w14:textId="77777777" w:rsidR="00460B23" w:rsidRDefault="00460B23" w:rsidP="001866C8">
    <w:pPr>
      <w:pStyle w:val="Piedep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990A6" w14:textId="461BB4C7" w:rsidR="00460B23" w:rsidRDefault="00460B23" w:rsidP="00F52BD5">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257309">
      <w:rPr>
        <w:rStyle w:val="Nmerodepgina"/>
        <w:noProof/>
      </w:rPr>
      <w:t>20</w:t>
    </w:r>
    <w:r>
      <w:rPr>
        <w:rStyle w:val="Nmerodepgina"/>
      </w:rPr>
      <w:fldChar w:fldCharType="end"/>
    </w:r>
  </w:p>
  <w:p w14:paraId="5D1EF35D" w14:textId="77777777" w:rsidR="00460B23" w:rsidRDefault="00460B23" w:rsidP="001866C8">
    <w:pPr>
      <w:pStyle w:val="Piedepgina"/>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0B9BC" w14:textId="77777777" w:rsidR="00460B23" w:rsidRDefault="00460B23" w:rsidP="002D2241">
    <w:pPr>
      <w:pStyle w:val="Piedepgina"/>
      <w:jc w:val="center"/>
      <w:rPr>
        <w:i/>
      </w:rPr>
    </w:pPr>
    <w:r>
      <w:rPr>
        <w:i/>
      </w:rPr>
      <w:t>Coordinación de Investigación UTI</w:t>
    </w:r>
  </w:p>
  <w:p w14:paraId="2F4211B4" w14:textId="77777777" w:rsidR="00460B23" w:rsidRPr="002D2241" w:rsidRDefault="00460B23" w:rsidP="002D2241">
    <w:pPr>
      <w:pStyle w:val="Piedepgina"/>
      <w:jc w:val="center"/>
      <w:rPr>
        <w:i/>
      </w:rPr>
    </w:pPr>
    <w:r w:rsidRPr="0063465B">
      <w:rPr>
        <w:b/>
        <w:i/>
      </w:rPr>
      <w:t>Ambato:</w:t>
    </w:r>
    <w:r w:rsidRPr="002D2241">
      <w:rPr>
        <w:i/>
      </w:rPr>
      <w:t xml:space="preserve"> Bolívar 20-35 y Guayaquil</w:t>
    </w:r>
    <w:r>
      <w:rPr>
        <w:i/>
      </w:rPr>
      <w:t>,</w:t>
    </w:r>
    <w:r w:rsidRPr="002D2241">
      <w:rPr>
        <w:i/>
      </w:rPr>
      <w:t xml:space="preserve"> 4to. Piso</w:t>
    </w:r>
    <w:r>
      <w:rPr>
        <w:i/>
      </w:rPr>
      <w:t>,</w:t>
    </w:r>
    <w:r w:rsidRPr="002D2241">
      <w:rPr>
        <w:i/>
      </w:rPr>
      <w:t xml:space="preserve"> Telf.: (03) 2421452</w:t>
    </w:r>
    <w:r>
      <w:rPr>
        <w:i/>
      </w:rPr>
      <w:t xml:space="preserve"> -  Ext. 162</w:t>
    </w:r>
  </w:p>
  <w:p w14:paraId="14ADE6E8" w14:textId="77777777" w:rsidR="00460B23" w:rsidRPr="00F113F6" w:rsidRDefault="00460B23" w:rsidP="002D2241">
    <w:pPr>
      <w:pStyle w:val="Piedepgina"/>
      <w:jc w:val="center"/>
      <w:rPr>
        <w:i/>
      </w:rPr>
    </w:pPr>
    <w:r w:rsidRPr="0063465B">
      <w:rPr>
        <w:b/>
        <w:i/>
      </w:rPr>
      <w:t>Quito:</w:t>
    </w:r>
    <w:r>
      <w:rPr>
        <w:i/>
      </w:rPr>
      <w:t xml:space="preserve"> Machala y Sabanilla,</w:t>
    </w:r>
    <w:r w:rsidRPr="002D2241">
      <w:rPr>
        <w:i/>
      </w:rPr>
      <w:t xml:space="preserve"> </w:t>
    </w:r>
    <w:r w:rsidRPr="00F113F6">
      <w:rPr>
        <w:i/>
      </w:rPr>
      <w:t>Telf.: (02) 399820</w:t>
    </w:r>
    <w:r>
      <w:rPr>
        <w:i/>
      </w:rPr>
      <w:t>9- Ext. 326,</w:t>
    </w:r>
    <w:r w:rsidRPr="00F113F6">
      <w:rPr>
        <w:i/>
      </w:rPr>
      <w:t xml:space="preserve"> </w:t>
    </w:r>
    <w:r>
      <w:rPr>
        <w:i/>
      </w:rPr>
      <w:t>inv</w:t>
    </w:r>
    <w:r w:rsidRPr="002A09C0">
      <w:rPr>
        <w:i/>
      </w:rPr>
      <w:t>estigacion@uti.edu.ec</w:t>
    </w:r>
    <w:r w:rsidRPr="00F113F6">
      <w:rPr>
        <w:i/>
      </w:rPr>
      <w:t xml:space="preserve"> </w:t>
    </w:r>
  </w:p>
  <w:p w14:paraId="6E8014D1" w14:textId="77777777" w:rsidR="00460B23" w:rsidRPr="00F113F6" w:rsidRDefault="00460B23">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0A1350" w14:textId="77777777" w:rsidR="001C2643" w:rsidRDefault="001C2643">
      <w:r>
        <w:separator/>
      </w:r>
    </w:p>
  </w:footnote>
  <w:footnote w:type="continuationSeparator" w:id="0">
    <w:p w14:paraId="2D3A9A08" w14:textId="77777777" w:rsidR="001C2643" w:rsidRDefault="001C264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C9F98" w14:textId="77777777" w:rsidR="00460B23" w:rsidRDefault="001C2643">
    <w:pPr>
      <w:pStyle w:val="Encabezado"/>
    </w:pPr>
    <w:r>
      <w:rPr>
        <w:noProof/>
        <w:lang w:val="en-US" w:eastAsia="en-US"/>
      </w:rPr>
      <w:pict w14:anchorId="7C9C0C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margin-left:0;margin-top:0;width:425.05pt;height:631.1pt;z-index:-251658752;mso-wrap-edited:f;mso-position-horizontal:center;mso-position-horizontal-relative:margin;mso-position-vertical:center;mso-position-vertical-relative:margin" o:allowincell="f">
          <v:imagedata r:id="rId1" o:title="fondo1"/>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CFC67" w14:textId="1E61A47D" w:rsidR="00460B23" w:rsidRPr="00174394" w:rsidRDefault="00460B23" w:rsidP="008A1D8F">
    <w:pPr>
      <w:pStyle w:val="Encabezado"/>
      <w:tabs>
        <w:tab w:val="clear" w:pos="8640"/>
        <w:tab w:val="right" w:pos="6521"/>
      </w:tabs>
      <w:ind w:left="1416" w:right="2549" w:firstLine="708"/>
      <w:rPr>
        <w:color w:val="1F497D"/>
      </w:rPr>
    </w:pPr>
    <w:r>
      <w:rPr>
        <w:color w:val="1F497D"/>
      </w:rPr>
      <w:tab/>
      <w:t xml:space="preserve">                                    </w:t>
    </w:r>
    <w:r>
      <w:rPr>
        <w:color w:val="1F497D"/>
      </w:rPr>
      <w:tab/>
    </w:r>
    <w:r w:rsidRPr="008A1D8F">
      <w:rPr>
        <w:noProof/>
        <w:lang w:val="es-MX" w:eastAsia="es-MX"/>
      </w:rPr>
      <w:drawing>
        <wp:inline distT="0" distB="0" distL="0" distR="0" wp14:anchorId="7F30C39F" wp14:editId="0CCDB469">
          <wp:extent cx="1465637" cy="253249"/>
          <wp:effectExtent l="0" t="0" r="0" b="127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7694" cy="28297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C70C142"/>
    <w:lvl w:ilvl="0">
      <w:start w:val="1"/>
      <w:numFmt w:val="decimal"/>
      <w:pStyle w:val="Listaconnmeros4"/>
      <w:lvlText w:val="%1."/>
      <w:lvlJc w:val="center"/>
      <w:pPr>
        <w:tabs>
          <w:tab w:val="num" w:pos="1209"/>
        </w:tabs>
        <w:ind w:left="1209" w:hanging="360"/>
      </w:pPr>
      <w:rPr>
        <w:rFonts w:hint="default"/>
      </w:rPr>
    </w:lvl>
  </w:abstractNum>
  <w:abstractNum w:abstractNumId="1" w15:restartNumberingAfterBreak="0">
    <w:nsid w:val="FFFFFF89"/>
    <w:multiLevelType w:val="singleLevel"/>
    <w:tmpl w:val="114C164A"/>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0393591"/>
    <w:multiLevelType w:val="hybridMultilevel"/>
    <w:tmpl w:val="6C9032E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00BD7A42"/>
    <w:multiLevelType w:val="hybridMultilevel"/>
    <w:tmpl w:val="1344645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Symbol"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Symbol"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Symbol"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07167D48"/>
    <w:multiLevelType w:val="hybridMultilevel"/>
    <w:tmpl w:val="EA069572"/>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Symbol"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Symbol"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Symbol" w:hint="default"/>
      </w:rPr>
    </w:lvl>
    <w:lvl w:ilvl="8" w:tplc="300A0005" w:tentative="1">
      <w:start w:val="1"/>
      <w:numFmt w:val="bullet"/>
      <w:lvlText w:val=""/>
      <w:lvlJc w:val="left"/>
      <w:pPr>
        <w:ind w:left="6840" w:hanging="360"/>
      </w:pPr>
      <w:rPr>
        <w:rFonts w:ascii="Wingdings" w:hAnsi="Wingdings" w:hint="default"/>
      </w:rPr>
    </w:lvl>
  </w:abstractNum>
  <w:abstractNum w:abstractNumId="5" w15:restartNumberingAfterBreak="0">
    <w:nsid w:val="19DD75AD"/>
    <w:multiLevelType w:val="hybridMultilevel"/>
    <w:tmpl w:val="86C241FA"/>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6" w15:restartNumberingAfterBreak="0">
    <w:nsid w:val="1C6511CB"/>
    <w:multiLevelType w:val="hybridMultilevel"/>
    <w:tmpl w:val="80A8200C"/>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7" w15:restartNumberingAfterBreak="0">
    <w:nsid w:val="2047777D"/>
    <w:multiLevelType w:val="hybridMultilevel"/>
    <w:tmpl w:val="7556C6C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38C479A1"/>
    <w:multiLevelType w:val="hybridMultilevel"/>
    <w:tmpl w:val="B4AE0952"/>
    <w:lvl w:ilvl="0" w:tplc="300A0011">
      <w:start w:val="1"/>
      <w:numFmt w:val="decimal"/>
      <w:lvlText w:val="%1)"/>
      <w:lvlJc w:val="left"/>
      <w:pPr>
        <w:ind w:left="1080" w:hanging="360"/>
      </w:p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9" w15:restartNumberingAfterBreak="0">
    <w:nsid w:val="46F32D28"/>
    <w:multiLevelType w:val="hybridMultilevel"/>
    <w:tmpl w:val="420C10B2"/>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0" w15:restartNumberingAfterBreak="0">
    <w:nsid w:val="47FD7FB3"/>
    <w:multiLevelType w:val="hybridMultilevel"/>
    <w:tmpl w:val="7ECE0C0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Symbol"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Symbol"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Symbol" w:hint="default"/>
      </w:rPr>
    </w:lvl>
    <w:lvl w:ilvl="8" w:tplc="300A0005" w:tentative="1">
      <w:start w:val="1"/>
      <w:numFmt w:val="bullet"/>
      <w:lvlText w:val=""/>
      <w:lvlJc w:val="left"/>
      <w:pPr>
        <w:ind w:left="6480" w:hanging="360"/>
      </w:pPr>
      <w:rPr>
        <w:rFonts w:ascii="Wingdings" w:hAnsi="Wingdings" w:hint="default"/>
      </w:rPr>
    </w:lvl>
  </w:abstractNum>
  <w:abstractNum w:abstractNumId="11" w15:restartNumberingAfterBreak="0">
    <w:nsid w:val="65E54BDC"/>
    <w:multiLevelType w:val="hybridMultilevel"/>
    <w:tmpl w:val="F5F8F03A"/>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2" w15:restartNumberingAfterBreak="0">
    <w:nsid w:val="6B085CBF"/>
    <w:multiLevelType w:val="hybridMultilevel"/>
    <w:tmpl w:val="C90EA05C"/>
    <w:lvl w:ilvl="0" w:tplc="300A000D">
      <w:start w:val="1"/>
      <w:numFmt w:val="bullet"/>
      <w:lvlText w:val=""/>
      <w:lvlJc w:val="left"/>
      <w:pPr>
        <w:ind w:left="1146" w:hanging="360"/>
      </w:pPr>
      <w:rPr>
        <w:rFonts w:ascii="Wingdings" w:hAnsi="Wingdings" w:hint="default"/>
      </w:rPr>
    </w:lvl>
    <w:lvl w:ilvl="1" w:tplc="300A0003" w:tentative="1">
      <w:start w:val="1"/>
      <w:numFmt w:val="bullet"/>
      <w:lvlText w:val="o"/>
      <w:lvlJc w:val="left"/>
      <w:pPr>
        <w:ind w:left="1866" w:hanging="360"/>
      </w:pPr>
      <w:rPr>
        <w:rFonts w:ascii="Courier New" w:hAnsi="Courier New" w:cs="Courier New" w:hint="default"/>
      </w:rPr>
    </w:lvl>
    <w:lvl w:ilvl="2" w:tplc="300A0005" w:tentative="1">
      <w:start w:val="1"/>
      <w:numFmt w:val="bullet"/>
      <w:lvlText w:val=""/>
      <w:lvlJc w:val="left"/>
      <w:pPr>
        <w:ind w:left="2586" w:hanging="360"/>
      </w:pPr>
      <w:rPr>
        <w:rFonts w:ascii="Wingdings" w:hAnsi="Wingdings" w:hint="default"/>
      </w:rPr>
    </w:lvl>
    <w:lvl w:ilvl="3" w:tplc="300A0001" w:tentative="1">
      <w:start w:val="1"/>
      <w:numFmt w:val="bullet"/>
      <w:lvlText w:val=""/>
      <w:lvlJc w:val="left"/>
      <w:pPr>
        <w:ind w:left="3306" w:hanging="360"/>
      </w:pPr>
      <w:rPr>
        <w:rFonts w:ascii="Symbol" w:hAnsi="Symbol" w:hint="default"/>
      </w:rPr>
    </w:lvl>
    <w:lvl w:ilvl="4" w:tplc="300A0003" w:tentative="1">
      <w:start w:val="1"/>
      <w:numFmt w:val="bullet"/>
      <w:lvlText w:val="o"/>
      <w:lvlJc w:val="left"/>
      <w:pPr>
        <w:ind w:left="4026" w:hanging="360"/>
      </w:pPr>
      <w:rPr>
        <w:rFonts w:ascii="Courier New" w:hAnsi="Courier New" w:cs="Courier New" w:hint="default"/>
      </w:rPr>
    </w:lvl>
    <w:lvl w:ilvl="5" w:tplc="300A0005" w:tentative="1">
      <w:start w:val="1"/>
      <w:numFmt w:val="bullet"/>
      <w:lvlText w:val=""/>
      <w:lvlJc w:val="left"/>
      <w:pPr>
        <w:ind w:left="4746" w:hanging="360"/>
      </w:pPr>
      <w:rPr>
        <w:rFonts w:ascii="Wingdings" w:hAnsi="Wingdings" w:hint="default"/>
      </w:rPr>
    </w:lvl>
    <w:lvl w:ilvl="6" w:tplc="300A0001" w:tentative="1">
      <w:start w:val="1"/>
      <w:numFmt w:val="bullet"/>
      <w:lvlText w:val=""/>
      <w:lvlJc w:val="left"/>
      <w:pPr>
        <w:ind w:left="5466" w:hanging="360"/>
      </w:pPr>
      <w:rPr>
        <w:rFonts w:ascii="Symbol" w:hAnsi="Symbol" w:hint="default"/>
      </w:rPr>
    </w:lvl>
    <w:lvl w:ilvl="7" w:tplc="300A0003" w:tentative="1">
      <w:start w:val="1"/>
      <w:numFmt w:val="bullet"/>
      <w:lvlText w:val="o"/>
      <w:lvlJc w:val="left"/>
      <w:pPr>
        <w:ind w:left="6186" w:hanging="360"/>
      </w:pPr>
      <w:rPr>
        <w:rFonts w:ascii="Courier New" w:hAnsi="Courier New" w:cs="Courier New" w:hint="default"/>
      </w:rPr>
    </w:lvl>
    <w:lvl w:ilvl="8" w:tplc="300A0005" w:tentative="1">
      <w:start w:val="1"/>
      <w:numFmt w:val="bullet"/>
      <w:lvlText w:val=""/>
      <w:lvlJc w:val="left"/>
      <w:pPr>
        <w:ind w:left="6906" w:hanging="360"/>
      </w:pPr>
      <w:rPr>
        <w:rFonts w:ascii="Wingdings" w:hAnsi="Wingdings" w:hint="default"/>
      </w:rPr>
    </w:lvl>
  </w:abstractNum>
  <w:abstractNum w:abstractNumId="13" w15:restartNumberingAfterBreak="0">
    <w:nsid w:val="7B9A259E"/>
    <w:multiLevelType w:val="hybridMultilevel"/>
    <w:tmpl w:val="AEB296DE"/>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10"/>
  </w:num>
  <w:num w:numId="4">
    <w:abstractNumId w:val="4"/>
  </w:num>
  <w:num w:numId="5">
    <w:abstractNumId w:val="3"/>
  </w:num>
  <w:num w:numId="6">
    <w:abstractNumId w:val="13"/>
  </w:num>
  <w:num w:numId="7">
    <w:abstractNumId w:val="8"/>
  </w:num>
  <w:num w:numId="8">
    <w:abstractNumId w:val="7"/>
  </w:num>
  <w:num w:numId="9">
    <w:abstractNumId w:val="12"/>
  </w:num>
  <w:num w:numId="10">
    <w:abstractNumId w:val="2"/>
  </w:num>
  <w:num w:numId="11">
    <w:abstractNumId w:val="9"/>
  </w:num>
  <w:num w:numId="12">
    <w:abstractNumId w:val="5"/>
  </w:num>
  <w:num w:numId="13">
    <w:abstractNumId w:val="11"/>
  </w:num>
  <w:num w:numId="14">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8C1"/>
    <w:rsid w:val="00000068"/>
    <w:rsid w:val="000026C0"/>
    <w:rsid w:val="00003847"/>
    <w:rsid w:val="00003A2D"/>
    <w:rsid w:val="00003E1F"/>
    <w:rsid w:val="00005065"/>
    <w:rsid w:val="00005945"/>
    <w:rsid w:val="00010E14"/>
    <w:rsid w:val="0001143D"/>
    <w:rsid w:val="00011457"/>
    <w:rsid w:val="0001165E"/>
    <w:rsid w:val="000116C0"/>
    <w:rsid w:val="00011C1E"/>
    <w:rsid w:val="00011DF0"/>
    <w:rsid w:val="000127C1"/>
    <w:rsid w:val="0001577C"/>
    <w:rsid w:val="00016EC9"/>
    <w:rsid w:val="0001701C"/>
    <w:rsid w:val="00017E85"/>
    <w:rsid w:val="00022691"/>
    <w:rsid w:val="00022C84"/>
    <w:rsid w:val="00023327"/>
    <w:rsid w:val="00023908"/>
    <w:rsid w:val="00023DDA"/>
    <w:rsid w:val="00025E3C"/>
    <w:rsid w:val="000261C2"/>
    <w:rsid w:val="00026291"/>
    <w:rsid w:val="00026796"/>
    <w:rsid w:val="00030BF1"/>
    <w:rsid w:val="00031977"/>
    <w:rsid w:val="00031A6A"/>
    <w:rsid w:val="000329F4"/>
    <w:rsid w:val="0003420D"/>
    <w:rsid w:val="000345A2"/>
    <w:rsid w:val="0003472E"/>
    <w:rsid w:val="000369F7"/>
    <w:rsid w:val="00036E2B"/>
    <w:rsid w:val="000378B6"/>
    <w:rsid w:val="00037CBA"/>
    <w:rsid w:val="0004024B"/>
    <w:rsid w:val="00040BC5"/>
    <w:rsid w:val="00040C83"/>
    <w:rsid w:val="000425BF"/>
    <w:rsid w:val="00045C87"/>
    <w:rsid w:val="00047CF4"/>
    <w:rsid w:val="000504C5"/>
    <w:rsid w:val="00050CC8"/>
    <w:rsid w:val="00052362"/>
    <w:rsid w:val="00052C37"/>
    <w:rsid w:val="00052CCF"/>
    <w:rsid w:val="00054488"/>
    <w:rsid w:val="00054633"/>
    <w:rsid w:val="00054B84"/>
    <w:rsid w:val="00056E2D"/>
    <w:rsid w:val="000571E1"/>
    <w:rsid w:val="00061B7D"/>
    <w:rsid w:val="00061D60"/>
    <w:rsid w:val="00062A0F"/>
    <w:rsid w:val="00064322"/>
    <w:rsid w:val="00064FC3"/>
    <w:rsid w:val="00066A14"/>
    <w:rsid w:val="00070D08"/>
    <w:rsid w:val="00070ECA"/>
    <w:rsid w:val="00070F6B"/>
    <w:rsid w:val="00072413"/>
    <w:rsid w:val="0007262A"/>
    <w:rsid w:val="00073101"/>
    <w:rsid w:val="000736CD"/>
    <w:rsid w:val="000744CE"/>
    <w:rsid w:val="000747D2"/>
    <w:rsid w:val="00075B94"/>
    <w:rsid w:val="00076594"/>
    <w:rsid w:val="00076EA8"/>
    <w:rsid w:val="000812ED"/>
    <w:rsid w:val="0008303D"/>
    <w:rsid w:val="00084AEB"/>
    <w:rsid w:val="00084D4D"/>
    <w:rsid w:val="00092CB9"/>
    <w:rsid w:val="00093111"/>
    <w:rsid w:val="00094380"/>
    <w:rsid w:val="00095E6E"/>
    <w:rsid w:val="00097162"/>
    <w:rsid w:val="000A144F"/>
    <w:rsid w:val="000A164E"/>
    <w:rsid w:val="000A2974"/>
    <w:rsid w:val="000A310E"/>
    <w:rsid w:val="000A3C9E"/>
    <w:rsid w:val="000A429E"/>
    <w:rsid w:val="000A647B"/>
    <w:rsid w:val="000B0571"/>
    <w:rsid w:val="000B18CF"/>
    <w:rsid w:val="000B4C5A"/>
    <w:rsid w:val="000B5BD2"/>
    <w:rsid w:val="000B605C"/>
    <w:rsid w:val="000B7A24"/>
    <w:rsid w:val="000C0CE4"/>
    <w:rsid w:val="000C19AA"/>
    <w:rsid w:val="000C1C57"/>
    <w:rsid w:val="000C2433"/>
    <w:rsid w:val="000C3116"/>
    <w:rsid w:val="000C36E1"/>
    <w:rsid w:val="000C476C"/>
    <w:rsid w:val="000C4E40"/>
    <w:rsid w:val="000C5B65"/>
    <w:rsid w:val="000C64D4"/>
    <w:rsid w:val="000C68BA"/>
    <w:rsid w:val="000D108C"/>
    <w:rsid w:val="000D17BC"/>
    <w:rsid w:val="000D18CF"/>
    <w:rsid w:val="000D2AE8"/>
    <w:rsid w:val="000D2BDC"/>
    <w:rsid w:val="000D300C"/>
    <w:rsid w:val="000D5361"/>
    <w:rsid w:val="000D5477"/>
    <w:rsid w:val="000D58D3"/>
    <w:rsid w:val="000D6DE9"/>
    <w:rsid w:val="000D7512"/>
    <w:rsid w:val="000D7AD5"/>
    <w:rsid w:val="000D7ECD"/>
    <w:rsid w:val="000E03B1"/>
    <w:rsid w:val="000E1BD3"/>
    <w:rsid w:val="000E2359"/>
    <w:rsid w:val="000E2836"/>
    <w:rsid w:val="000E4865"/>
    <w:rsid w:val="000E48CB"/>
    <w:rsid w:val="000E53DD"/>
    <w:rsid w:val="000E65F3"/>
    <w:rsid w:val="000F177B"/>
    <w:rsid w:val="000F24ED"/>
    <w:rsid w:val="000F3E09"/>
    <w:rsid w:val="000F4B66"/>
    <w:rsid w:val="000F6887"/>
    <w:rsid w:val="000F68EE"/>
    <w:rsid w:val="000F75D5"/>
    <w:rsid w:val="000F77A3"/>
    <w:rsid w:val="0010028D"/>
    <w:rsid w:val="0010188A"/>
    <w:rsid w:val="00101AEC"/>
    <w:rsid w:val="00102078"/>
    <w:rsid w:val="001020AE"/>
    <w:rsid w:val="001122F2"/>
    <w:rsid w:val="001123D3"/>
    <w:rsid w:val="00112813"/>
    <w:rsid w:val="00112A16"/>
    <w:rsid w:val="00112D71"/>
    <w:rsid w:val="001135D9"/>
    <w:rsid w:val="00113B80"/>
    <w:rsid w:val="0011653D"/>
    <w:rsid w:val="0011703E"/>
    <w:rsid w:val="001211EB"/>
    <w:rsid w:val="0012418E"/>
    <w:rsid w:val="001263A1"/>
    <w:rsid w:val="0012687E"/>
    <w:rsid w:val="001300EB"/>
    <w:rsid w:val="00131DBC"/>
    <w:rsid w:val="00132323"/>
    <w:rsid w:val="00132BF8"/>
    <w:rsid w:val="00133B18"/>
    <w:rsid w:val="00133D4D"/>
    <w:rsid w:val="00133D59"/>
    <w:rsid w:val="00134808"/>
    <w:rsid w:val="00135179"/>
    <w:rsid w:val="00136EDA"/>
    <w:rsid w:val="0013705B"/>
    <w:rsid w:val="00137A21"/>
    <w:rsid w:val="001419B7"/>
    <w:rsid w:val="00142101"/>
    <w:rsid w:val="001443A5"/>
    <w:rsid w:val="00145D2E"/>
    <w:rsid w:val="00146208"/>
    <w:rsid w:val="0014687B"/>
    <w:rsid w:val="00146B33"/>
    <w:rsid w:val="00146ED0"/>
    <w:rsid w:val="00147427"/>
    <w:rsid w:val="00147901"/>
    <w:rsid w:val="0015055A"/>
    <w:rsid w:val="00150CF3"/>
    <w:rsid w:val="00151121"/>
    <w:rsid w:val="0015132F"/>
    <w:rsid w:val="001537E6"/>
    <w:rsid w:val="00155D49"/>
    <w:rsid w:val="00155F4B"/>
    <w:rsid w:val="00157C1D"/>
    <w:rsid w:val="001606A4"/>
    <w:rsid w:val="0016094C"/>
    <w:rsid w:val="00160CB0"/>
    <w:rsid w:val="00160DAA"/>
    <w:rsid w:val="001625B8"/>
    <w:rsid w:val="00164856"/>
    <w:rsid w:val="001656A5"/>
    <w:rsid w:val="001669B0"/>
    <w:rsid w:val="001676C5"/>
    <w:rsid w:val="001725AB"/>
    <w:rsid w:val="00172FAB"/>
    <w:rsid w:val="0017416E"/>
    <w:rsid w:val="00174394"/>
    <w:rsid w:val="00174A76"/>
    <w:rsid w:val="00174CC7"/>
    <w:rsid w:val="00175FA9"/>
    <w:rsid w:val="00176150"/>
    <w:rsid w:val="0018053D"/>
    <w:rsid w:val="00180A93"/>
    <w:rsid w:val="00181784"/>
    <w:rsid w:val="00183867"/>
    <w:rsid w:val="001845BB"/>
    <w:rsid w:val="001846B4"/>
    <w:rsid w:val="001861AD"/>
    <w:rsid w:val="001866C8"/>
    <w:rsid w:val="00186BCA"/>
    <w:rsid w:val="00186F45"/>
    <w:rsid w:val="00194C70"/>
    <w:rsid w:val="00195200"/>
    <w:rsid w:val="00195ABB"/>
    <w:rsid w:val="00196EDB"/>
    <w:rsid w:val="00197DDC"/>
    <w:rsid w:val="00197FB0"/>
    <w:rsid w:val="001A180F"/>
    <w:rsid w:val="001A1B72"/>
    <w:rsid w:val="001A2114"/>
    <w:rsid w:val="001A25C4"/>
    <w:rsid w:val="001A2A00"/>
    <w:rsid w:val="001A4613"/>
    <w:rsid w:val="001A4A65"/>
    <w:rsid w:val="001A6530"/>
    <w:rsid w:val="001A7C45"/>
    <w:rsid w:val="001B0C77"/>
    <w:rsid w:val="001B1FFE"/>
    <w:rsid w:val="001B22DD"/>
    <w:rsid w:val="001B28F1"/>
    <w:rsid w:val="001B2CBC"/>
    <w:rsid w:val="001B2E33"/>
    <w:rsid w:val="001B2F14"/>
    <w:rsid w:val="001B36AB"/>
    <w:rsid w:val="001C0553"/>
    <w:rsid w:val="001C074E"/>
    <w:rsid w:val="001C1AA4"/>
    <w:rsid w:val="001C23AC"/>
    <w:rsid w:val="001C2643"/>
    <w:rsid w:val="001C2859"/>
    <w:rsid w:val="001C3966"/>
    <w:rsid w:val="001C41FB"/>
    <w:rsid w:val="001C4269"/>
    <w:rsid w:val="001C474E"/>
    <w:rsid w:val="001C4893"/>
    <w:rsid w:val="001C4ACB"/>
    <w:rsid w:val="001C5221"/>
    <w:rsid w:val="001C6D25"/>
    <w:rsid w:val="001C7514"/>
    <w:rsid w:val="001D0044"/>
    <w:rsid w:val="001D00F5"/>
    <w:rsid w:val="001D2A19"/>
    <w:rsid w:val="001D4735"/>
    <w:rsid w:val="001D4D4B"/>
    <w:rsid w:val="001E1C50"/>
    <w:rsid w:val="001E3015"/>
    <w:rsid w:val="001E3934"/>
    <w:rsid w:val="001E4333"/>
    <w:rsid w:val="001E492F"/>
    <w:rsid w:val="001E6708"/>
    <w:rsid w:val="001E76B8"/>
    <w:rsid w:val="001F0046"/>
    <w:rsid w:val="001F204F"/>
    <w:rsid w:val="001F4EB9"/>
    <w:rsid w:val="001F5062"/>
    <w:rsid w:val="001F6ABB"/>
    <w:rsid w:val="001F6C2A"/>
    <w:rsid w:val="001F763A"/>
    <w:rsid w:val="001F7D9C"/>
    <w:rsid w:val="0020089C"/>
    <w:rsid w:val="00203AC0"/>
    <w:rsid w:val="00206126"/>
    <w:rsid w:val="00207728"/>
    <w:rsid w:val="00207DBF"/>
    <w:rsid w:val="00207E41"/>
    <w:rsid w:val="00210D1D"/>
    <w:rsid w:val="002113DC"/>
    <w:rsid w:val="00211786"/>
    <w:rsid w:val="00214822"/>
    <w:rsid w:val="00216135"/>
    <w:rsid w:val="00216A61"/>
    <w:rsid w:val="00216F68"/>
    <w:rsid w:val="0021708B"/>
    <w:rsid w:val="002175A1"/>
    <w:rsid w:val="002177AC"/>
    <w:rsid w:val="00220825"/>
    <w:rsid w:val="0022194B"/>
    <w:rsid w:val="002241BF"/>
    <w:rsid w:val="00224521"/>
    <w:rsid w:val="00226843"/>
    <w:rsid w:val="002274B1"/>
    <w:rsid w:val="0023038E"/>
    <w:rsid w:val="00230619"/>
    <w:rsid w:val="00231E01"/>
    <w:rsid w:val="002333FE"/>
    <w:rsid w:val="002372ED"/>
    <w:rsid w:val="00237E9B"/>
    <w:rsid w:val="002406FA"/>
    <w:rsid w:val="002416AF"/>
    <w:rsid w:val="0024254F"/>
    <w:rsid w:val="002438C8"/>
    <w:rsid w:val="002438E2"/>
    <w:rsid w:val="00243C04"/>
    <w:rsid w:val="00243DBE"/>
    <w:rsid w:val="00243E57"/>
    <w:rsid w:val="0024494C"/>
    <w:rsid w:val="00244A01"/>
    <w:rsid w:val="002455DB"/>
    <w:rsid w:val="00246EC2"/>
    <w:rsid w:val="00247531"/>
    <w:rsid w:val="00251FE3"/>
    <w:rsid w:val="002535E2"/>
    <w:rsid w:val="0025447D"/>
    <w:rsid w:val="00254AAC"/>
    <w:rsid w:val="002556AF"/>
    <w:rsid w:val="00257309"/>
    <w:rsid w:val="00257713"/>
    <w:rsid w:val="00260468"/>
    <w:rsid w:val="00261D0E"/>
    <w:rsid w:val="0026227A"/>
    <w:rsid w:val="00262DAD"/>
    <w:rsid w:val="00263FF5"/>
    <w:rsid w:val="002640BC"/>
    <w:rsid w:val="00264204"/>
    <w:rsid w:val="00264905"/>
    <w:rsid w:val="00264917"/>
    <w:rsid w:val="0026511F"/>
    <w:rsid w:val="00266F5D"/>
    <w:rsid w:val="002672E4"/>
    <w:rsid w:val="00270255"/>
    <w:rsid w:val="0027099B"/>
    <w:rsid w:val="00270EF2"/>
    <w:rsid w:val="00272453"/>
    <w:rsid w:val="002728F2"/>
    <w:rsid w:val="00273CF3"/>
    <w:rsid w:val="002763DD"/>
    <w:rsid w:val="00276A9C"/>
    <w:rsid w:val="00276F94"/>
    <w:rsid w:val="002803C0"/>
    <w:rsid w:val="00280D39"/>
    <w:rsid w:val="002814D8"/>
    <w:rsid w:val="00283C6D"/>
    <w:rsid w:val="00285346"/>
    <w:rsid w:val="002854FA"/>
    <w:rsid w:val="00285744"/>
    <w:rsid w:val="0028599E"/>
    <w:rsid w:val="00285A50"/>
    <w:rsid w:val="002860BF"/>
    <w:rsid w:val="00287512"/>
    <w:rsid w:val="00287668"/>
    <w:rsid w:val="00290BD9"/>
    <w:rsid w:val="00290C75"/>
    <w:rsid w:val="00291970"/>
    <w:rsid w:val="002927FB"/>
    <w:rsid w:val="002930BA"/>
    <w:rsid w:val="00293A1A"/>
    <w:rsid w:val="002942DE"/>
    <w:rsid w:val="00295D35"/>
    <w:rsid w:val="00296E01"/>
    <w:rsid w:val="002975D7"/>
    <w:rsid w:val="002978BF"/>
    <w:rsid w:val="002A03E6"/>
    <w:rsid w:val="002A09C0"/>
    <w:rsid w:val="002A0A50"/>
    <w:rsid w:val="002A2CDA"/>
    <w:rsid w:val="002A758A"/>
    <w:rsid w:val="002B0839"/>
    <w:rsid w:val="002B0849"/>
    <w:rsid w:val="002B1243"/>
    <w:rsid w:val="002B140A"/>
    <w:rsid w:val="002B1920"/>
    <w:rsid w:val="002B20F3"/>
    <w:rsid w:val="002B396C"/>
    <w:rsid w:val="002B417F"/>
    <w:rsid w:val="002B46D3"/>
    <w:rsid w:val="002B5C32"/>
    <w:rsid w:val="002B62E4"/>
    <w:rsid w:val="002B696F"/>
    <w:rsid w:val="002B7525"/>
    <w:rsid w:val="002B77BC"/>
    <w:rsid w:val="002C0179"/>
    <w:rsid w:val="002C04A0"/>
    <w:rsid w:val="002C0A5F"/>
    <w:rsid w:val="002C2AD5"/>
    <w:rsid w:val="002C2D40"/>
    <w:rsid w:val="002C3E96"/>
    <w:rsid w:val="002C4180"/>
    <w:rsid w:val="002C59E1"/>
    <w:rsid w:val="002C61BC"/>
    <w:rsid w:val="002C774E"/>
    <w:rsid w:val="002C7C9A"/>
    <w:rsid w:val="002C7E20"/>
    <w:rsid w:val="002D058A"/>
    <w:rsid w:val="002D0842"/>
    <w:rsid w:val="002D2241"/>
    <w:rsid w:val="002D32E0"/>
    <w:rsid w:val="002D433B"/>
    <w:rsid w:val="002D4968"/>
    <w:rsid w:val="002D620F"/>
    <w:rsid w:val="002D730C"/>
    <w:rsid w:val="002E08D9"/>
    <w:rsid w:val="002E3B8B"/>
    <w:rsid w:val="002E4454"/>
    <w:rsid w:val="002E4DC8"/>
    <w:rsid w:val="002E522A"/>
    <w:rsid w:val="002E6BE8"/>
    <w:rsid w:val="002F2012"/>
    <w:rsid w:val="002F20CB"/>
    <w:rsid w:val="002F2B9D"/>
    <w:rsid w:val="002F3BCD"/>
    <w:rsid w:val="002F46FA"/>
    <w:rsid w:val="002F51CD"/>
    <w:rsid w:val="002F56B3"/>
    <w:rsid w:val="002F5E36"/>
    <w:rsid w:val="002F6160"/>
    <w:rsid w:val="002F6388"/>
    <w:rsid w:val="00300954"/>
    <w:rsid w:val="00301BF5"/>
    <w:rsid w:val="00302C1A"/>
    <w:rsid w:val="00303349"/>
    <w:rsid w:val="0030455C"/>
    <w:rsid w:val="003051A7"/>
    <w:rsid w:val="00305BE1"/>
    <w:rsid w:val="003078D3"/>
    <w:rsid w:val="0031103F"/>
    <w:rsid w:val="0031126D"/>
    <w:rsid w:val="00311945"/>
    <w:rsid w:val="0031364F"/>
    <w:rsid w:val="00313EFF"/>
    <w:rsid w:val="00315022"/>
    <w:rsid w:val="003153AB"/>
    <w:rsid w:val="00317A7C"/>
    <w:rsid w:val="00317E5B"/>
    <w:rsid w:val="0032019C"/>
    <w:rsid w:val="003206C0"/>
    <w:rsid w:val="00321023"/>
    <w:rsid w:val="003211A8"/>
    <w:rsid w:val="00321561"/>
    <w:rsid w:val="00322B2B"/>
    <w:rsid w:val="003237C2"/>
    <w:rsid w:val="00325614"/>
    <w:rsid w:val="0032575C"/>
    <w:rsid w:val="003269D7"/>
    <w:rsid w:val="0032783E"/>
    <w:rsid w:val="0033016C"/>
    <w:rsid w:val="00331121"/>
    <w:rsid w:val="00331C8A"/>
    <w:rsid w:val="00331D4D"/>
    <w:rsid w:val="00332AC6"/>
    <w:rsid w:val="0033487D"/>
    <w:rsid w:val="00334AAC"/>
    <w:rsid w:val="00335751"/>
    <w:rsid w:val="00335D1B"/>
    <w:rsid w:val="00342B69"/>
    <w:rsid w:val="00343F9D"/>
    <w:rsid w:val="00344709"/>
    <w:rsid w:val="003452F4"/>
    <w:rsid w:val="0034776B"/>
    <w:rsid w:val="00350C2D"/>
    <w:rsid w:val="003512E8"/>
    <w:rsid w:val="00353BA6"/>
    <w:rsid w:val="0035494F"/>
    <w:rsid w:val="00354F84"/>
    <w:rsid w:val="003556AF"/>
    <w:rsid w:val="00356E48"/>
    <w:rsid w:val="0036062D"/>
    <w:rsid w:val="00362CA9"/>
    <w:rsid w:val="00365B9B"/>
    <w:rsid w:val="00365EDF"/>
    <w:rsid w:val="00366976"/>
    <w:rsid w:val="003672FC"/>
    <w:rsid w:val="0037033A"/>
    <w:rsid w:val="00370AF0"/>
    <w:rsid w:val="00375B40"/>
    <w:rsid w:val="00380358"/>
    <w:rsid w:val="0038045A"/>
    <w:rsid w:val="00380BA8"/>
    <w:rsid w:val="00381059"/>
    <w:rsid w:val="003840C8"/>
    <w:rsid w:val="003843EB"/>
    <w:rsid w:val="003846FC"/>
    <w:rsid w:val="0038679C"/>
    <w:rsid w:val="0038709E"/>
    <w:rsid w:val="00387581"/>
    <w:rsid w:val="00391A31"/>
    <w:rsid w:val="00391FBE"/>
    <w:rsid w:val="0039220E"/>
    <w:rsid w:val="003925C6"/>
    <w:rsid w:val="0039288C"/>
    <w:rsid w:val="00392D6B"/>
    <w:rsid w:val="00396A93"/>
    <w:rsid w:val="003A0494"/>
    <w:rsid w:val="003A0CDC"/>
    <w:rsid w:val="003A1B8C"/>
    <w:rsid w:val="003A4B3B"/>
    <w:rsid w:val="003A54E7"/>
    <w:rsid w:val="003B0A8E"/>
    <w:rsid w:val="003B1088"/>
    <w:rsid w:val="003B50CB"/>
    <w:rsid w:val="003B5C29"/>
    <w:rsid w:val="003B740D"/>
    <w:rsid w:val="003C0B1F"/>
    <w:rsid w:val="003C1055"/>
    <w:rsid w:val="003C1F1A"/>
    <w:rsid w:val="003C3D8F"/>
    <w:rsid w:val="003C5C54"/>
    <w:rsid w:val="003C6D70"/>
    <w:rsid w:val="003C726B"/>
    <w:rsid w:val="003C79F8"/>
    <w:rsid w:val="003D16CF"/>
    <w:rsid w:val="003D18FD"/>
    <w:rsid w:val="003D1CC8"/>
    <w:rsid w:val="003D22E2"/>
    <w:rsid w:val="003D2E66"/>
    <w:rsid w:val="003D3BC5"/>
    <w:rsid w:val="003D5FDE"/>
    <w:rsid w:val="003D690A"/>
    <w:rsid w:val="003D7DEE"/>
    <w:rsid w:val="003E4143"/>
    <w:rsid w:val="003E5B50"/>
    <w:rsid w:val="003E60E2"/>
    <w:rsid w:val="003E73D2"/>
    <w:rsid w:val="003E73F0"/>
    <w:rsid w:val="003E7953"/>
    <w:rsid w:val="003F0044"/>
    <w:rsid w:val="003F056B"/>
    <w:rsid w:val="003F088C"/>
    <w:rsid w:val="003F0DC9"/>
    <w:rsid w:val="003F0F60"/>
    <w:rsid w:val="003F1451"/>
    <w:rsid w:val="003F19F3"/>
    <w:rsid w:val="003F26D5"/>
    <w:rsid w:val="003F4019"/>
    <w:rsid w:val="004005E3"/>
    <w:rsid w:val="0040111D"/>
    <w:rsid w:val="004018FD"/>
    <w:rsid w:val="00402036"/>
    <w:rsid w:val="00402110"/>
    <w:rsid w:val="0040276C"/>
    <w:rsid w:val="00403772"/>
    <w:rsid w:val="00403AE8"/>
    <w:rsid w:val="00403FBC"/>
    <w:rsid w:val="00404146"/>
    <w:rsid w:val="00405181"/>
    <w:rsid w:val="0040530B"/>
    <w:rsid w:val="00405FE9"/>
    <w:rsid w:val="00406A10"/>
    <w:rsid w:val="00406FA1"/>
    <w:rsid w:val="004075D4"/>
    <w:rsid w:val="0041006D"/>
    <w:rsid w:val="004100E5"/>
    <w:rsid w:val="004117EC"/>
    <w:rsid w:val="00412751"/>
    <w:rsid w:val="00412DFC"/>
    <w:rsid w:val="00414794"/>
    <w:rsid w:val="004151CA"/>
    <w:rsid w:val="004155E5"/>
    <w:rsid w:val="00415BC5"/>
    <w:rsid w:val="00415DE2"/>
    <w:rsid w:val="004163C1"/>
    <w:rsid w:val="00416A51"/>
    <w:rsid w:val="00420BF0"/>
    <w:rsid w:val="004240BC"/>
    <w:rsid w:val="00430E59"/>
    <w:rsid w:val="00430ED2"/>
    <w:rsid w:val="0043114E"/>
    <w:rsid w:val="004312DF"/>
    <w:rsid w:val="004336BC"/>
    <w:rsid w:val="004345CD"/>
    <w:rsid w:val="0043553D"/>
    <w:rsid w:val="00435711"/>
    <w:rsid w:val="00437210"/>
    <w:rsid w:val="00437AD4"/>
    <w:rsid w:val="00441019"/>
    <w:rsid w:val="00442BA1"/>
    <w:rsid w:val="00444F03"/>
    <w:rsid w:val="00445DF7"/>
    <w:rsid w:val="00447215"/>
    <w:rsid w:val="00450A88"/>
    <w:rsid w:val="00452511"/>
    <w:rsid w:val="00453392"/>
    <w:rsid w:val="00453F54"/>
    <w:rsid w:val="0045671D"/>
    <w:rsid w:val="00456819"/>
    <w:rsid w:val="00460B23"/>
    <w:rsid w:val="00460D78"/>
    <w:rsid w:val="00460EEF"/>
    <w:rsid w:val="00463AB6"/>
    <w:rsid w:val="004649A7"/>
    <w:rsid w:val="00465E87"/>
    <w:rsid w:val="00466854"/>
    <w:rsid w:val="00470A16"/>
    <w:rsid w:val="00472369"/>
    <w:rsid w:val="0047269F"/>
    <w:rsid w:val="00473825"/>
    <w:rsid w:val="00474096"/>
    <w:rsid w:val="00474DAF"/>
    <w:rsid w:val="004757B0"/>
    <w:rsid w:val="004757EC"/>
    <w:rsid w:val="004761A7"/>
    <w:rsid w:val="004815D0"/>
    <w:rsid w:val="0048174A"/>
    <w:rsid w:val="00481BBA"/>
    <w:rsid w:val="0048350D"/>
    <w:rsid w:val="0048460B"/>
    <w:rsid w:val="004846BD"/>
    <w:rsid w:val="004850E4"/>
    <w:rsid w:val="00485331"/>
    <w:rsid w:val="00485B2D"/>
    <w:rsid w:val="00485FEB"/>
    <w:rsid w:val="0049004D"/>
    <w:rsid w:val="00490B32"/>
    <w:rsid w:val="00490CD4"/>
    <w:rsid w:val="0049369F"/>
    <w:rsid w:val="0049387D"/>
    <w:rsid w:val="004947AA"/>
    <w:rsid w:val="00495167"/>
    <w:rsid w:val="004965B8"/>
    <w:rsid w:val="004A1084"/>
    <w:rsid w:val="004A13A8"/>
    <w:rsid w:val="004A29BA"/>
    <w:rsid w:val="004A2DBE"/>
    <w:rsid w:val="004A3E83"/>
    <w:rsid w:val="004A445D"/>
    <w:rsid w:val="004A44F8"/>
    <w:rsid w:val="004A5005"/>
    <w:rsid w:val="004B238C"/>
    <w:rsid w:val="004B2AAE"/>
    <w:rsid w:val="004B2DBE"/>
    <w:rsid w:val="004B330E"/>
    <w:rsid w:val="004B3FD0"/>
    <w:rsid w:val="004B5E70"/>
    <w:rsid w:val="004B6B37"/>
    <w:rsid w:val="004B77A4"/>
    <w:rsid w:val="004B7BBE"/>
    <w:rsid w:val="004C0B58"/>
    <w:rsid w:val="004C1262"/>
    <w:rsid w:val="004C2218"/>
    <w:rsid w:val="004C3764"/>
    <w:rsid w:val="004C4872"/>
    <w:rsid w:val="004C6A4E"/>
    <w:rsid w:val="004C6BC2"/>
    <w:rsid w:val="004D276A"/>
    <w:rsid w:val="004D2BE5"/>
    <w:rsid w:val="004D2DE7"/>
    <w:rsid w:val="004D3025"/>
    <w:rsid w:val="004D3437"/>
    <w:rsid w:val="004D6516"/>
    <w:rsid w:val="004D7508"/>
    <w:rsid w:val="004E1A53"/>
    <w:rsid w:val="004E1CAD"/>
    <w:rsid w:val="004E2653"/>
    <w:rsid w:val="004E28DA"/>
    <w:rsid w:val="004E3B2B"/>
    <w:rsid w:val="004E3F09"/>
    <w:rsid w:val="004E508D"/>
    <w:rsid w:val="004E71A1"/>
    <w:rsid w:val="004F084E"/>
    <w:rsid w:val="004F0A49"/>
    <w:rsid w:val="004F17E8"/>
    <w:rsid w:val="004F1CD6"/>
    <w:rsid w:val="004F1E03"/>
    <w:rsid w:val="004F40B1"/>
    <w:rsid w:val="004F56E9"/>
    <w:rsid w:val="004F6A69"/>
    <w:rsid w:val="004F6DFD"/>
    <w:rsid w:val="004F70DB"/>
    <w:rsid w:val="004F717E"/>
    <w:rsid w:val="005004AF"/>
    <w:rsid w:val="00500E08"/>
    <w:rsid w:val="0050169F"/>
    <w:rsid w:val="00503B07"/>
    <w:rsid w:val="005063B9"/>
    <w:rsid w:val="00507A78"/>
    <w:rsid w:val="00510580"/>
    <w:rsid w:val="00511A70"/>
    <w:rsid w:val="00511DB6"/>
    <w:rsid w:val="00511DC0"/>
    <w:rsid w:val="00513353"/>
    <w:rsid w:val="00513D97"/>
    <w:rsid w:val="00515C9F"/>
    <w:rsid w:val="005163B6"/>
    <w:rsid w:val="00517E09"/>
    <w:rsid w:val="0052023E"/>
    <w:rsid w:val="00521650"/>
    <w:rsid w:val="005245E0"/>
    <w:rsid w:val="0052496F"/>
    <w:rsid w:val="00524A6C"/>
    <w:rsid w:val="00525BDA"/>
    <w:rsid w:val="005278E4"/>
    <w:rsid w:val="00531431"/>
    <w:rsid w:val="00531911"/>
    <w:rsid w:val="00531F0A"/>
    <w:rsid w:val="00533F86"/>
    <w:rsid w:val="00536876"/>
    <w:rsid w:val="005400D9"/>
    <w:rsid w:val="00540733"/>
    <w:rsid w:val="00541ACA"/>
    <w:rsid w:val="005425E7"/>
    <w:rsid w:val="00542A03"/>
    <w:rsid w:val="00545DF1"/>
    <w:rsid w:val="00546FE1"/>
    <w:rsid w:val="0054725C"/>
    <w:rsid w:val="00547B28"/>
    <w:rsid w:val="00547ECE"/>
    <w:rsid w:val="00550A2A"/>
    <w:rsid w:val="00550E4C"/>
    <w:rsid w:val="00551918"/>
    <w:rsid w:val="00551F61"/>
    <w:rsid w:val="00553665"/>
    <w:rsid w:val="00554E8B"/>
    <w:rsid w:val="00555300"/>
    <w:rsid w:val="00555BD8"/>
    <w:rsid w:val="00556B79"/>
    <w:rsid w:val="0055724C"/>
    <w:rsid w:val="005613B4"/>
    <w:rsid w:val="0056258C"/>
    <w:rsid w:val="00562BF8"/>
    <w:rsid w:val="00563A3B"/>
    <w:rsid w:val="00565059"/>
    <w:rsid w:val="00570370"/>
    <w:rsid w:val="00570AA7"/>
    <w:rsid w:val="00572ED5"/>
    <w:rsid w:val="00575021"/>
    <w:rsid w:val="0057568D"/>
    <w:rsid w:val="00575B92"/>
    <w:rsid w:val="0057783C"/>
    <w:rsid w:val="00577B7C"/>
    <w:rsid w:val="00577C84"/>
    <w:rsid w:val="005812B0"/>
    <w:rsid w:val="005815B1"/>
    <w:rsid w:val="00581672"/>
    <w:rsid w:val="005822DB"/>
    <w:rsid w:val="00582B8B"/>
    <w:rsid w:val="00583CE1"/>
    <w:rsid w:val="00584E9C"/>
    <w:rsid w:val="00585DFE"/>
    <w:rsid w:val="00587CDB"/>
    <w:rsid w:val="00590C12"/>
    <w:rsid w:val="00590E60"/>
    <w:rsid w:val="0059100D"/>
    <w:rsid w:val="00591E93"/>
    <w:rsid w:val="00592C37"/>
    <w:rsid w:val="00592C9A"/>
    <w:rsid w:val="005932C9"/>
    <w:rsid w:val="005938EE"/>
    <w:rsid w:val="0059397F"/>
    <w:rsid w:val="00593980"/>
    <w:rsid w:val="005939C8"/>
    <w:rsid w:val="00594013"/>
    <w:rsid w:val="005946F2"/>
    <w:rsid w:val="00594E6F"/>
    <w:rsid w:val="00596C48"/>
    <w:rsid w:val="005A1B49"/>
    <w:rsid w:val="005A201B"/>
    <w:rsid w:val="005A43E1"/>
    <w:rsid w:val="005A4C7B"/>
    <w:rsid w:val="005A5781"/>
    <w:rsid w:val="005A64CB"/>
    <w:rsid w:val="005A7121"/>
    <w:rsid w:val="005B04AB"/>
    <w:rsid w:val="005B0B63"/>
    <w:rsid w:val="005B1A4B"/>
    <w:rsid w:val="005B1CCC"/>
    <w:rsid w:val="005B29BF"/>
    <w:rsid w:val="005B3243"/>
    <w:rsid w:val="005B375F"/>
    <w:rsid w:val="005B378C"/>
    <w:rsid w:val="005B4BC1"/>
    <w:rsid w:val="005B6300"/>
    <w:rsid w:val="005B6474"/>
    <w:rsid w:val="005B7766"/>
    <w:rsid w:val="005B7AE1"/>
    <w:rsid w:val="005B7D1B"/>
    <w:rsid w:val="005C0178"/>
    <w:rsid w:val="005C1B61"/>
    <w:rsid w:val="005C1F8A"/>
    <w:rsid w:val="005C24F5"/>
    <w:rsid w:val="005C27BF"/>
    <w:rsid w:val="005C29DC"/>
    <w:rsid w:val="005C37E0"/>
    <w:rsid w:val="005C4EF6"/>
    <w:rsid w:val="005C5824"/>
    <w:rsid w:val="005C608D"/>
    <w:rsid w:val="005C663C"/>
    <w:rsid w:val="005D1392"/>
    <w:rsid w:val="005D22FA"/>
    <w:rsid w:val="005D40E5"/>
    <w:rsid w:val="005D43E3"/>
    <w:rsid w:val="005D483F"/>
    <w:rsid w:val="005D48AF"/>
    <w:rsid w:val="005D4A7A"/>
    <w:rsid w:val="005D5077"/>
    <w:rsid w:val="005D519C"/>
    <w:rsid w:val="005E0CD6"/>
    <w:rsid w:val="005E118B"/>
    <w:rsid w:val="005E2488"/>
    <w:rsid w:val="005E3B7F"/>
    <w:rsid w:val="005E3D48"/>
    <w:rsid w:val="005E7AC1"/>
    <w:rsid w:val="005F06B7"/>
    <w:rsid w:val="005F15D0"/>
    <w:rsid w:val="005F361D"/>
    <w:rsid w:val="005F60B1"/>
    <w:rsid w:val="005F7FE5"/>
    <w:rsid w:val="00600D57"/>
    <w:rsid w:val="006010C4"/>
    <w:rsid w:val="006021B4"/>
    <w:rsid w:val="00603AE4"/>
    <w:rsid w:val="00603E28"/>
    <w:rsid w:val="00603E84"/>
    <w:rsid w:val="00605321"/>
    <w:rsid w:val="00605F39"/>
    <w:rsid w:val="006061CC"/>
    <w:rsid w:val="0060654B"/>
    <w:rsid w:val="00606BB6"/>
    <w:rsid w:val="00607B68"/>
    <w:rsid w:val="00607BCE"/>
    <w:rsid w:val="006109E8"/>
    <w:rsid w:val="00612402"/>
    <w:rsid w:val="006133A4"/>
    <w:rsid w:val="00615370"/>
    <w:rsid w:val="00615A74"/>
    <w:rsid w:val="00616836"/>
    <w:rsid w:val="00616C46"/>
    <w:rsid w:val="0061711D"/>
    <w:rsid w:val="006174C7"/>
    <w:rsid w:val="00620E9D"/>
    <w:rsid w:val="006218ED"/>
    <w:rsid w:val="00623387"/>
    <w:rsid w:val="00623472"/>
    <w:rsid w:val="00623647"/>
    <w:rsid w:val="0062505E"/>
    <w:rsid w:val="006253B0"/>
    <w:rsid w:val="00626358"/>
    <w:rsid w:val="006278E3"/>
    <w:rsid w:val="00630E28"/>
    <w:rsid w:val="00630E92"/>
    <w:rsid w:val="00631453"/>
    <w:rsid w:val="00633047"/>
    <w:rsid w:val="00633381"/>
    <w:rsid w:val="0063465B"/>
    <w:rsid w:val="00635211"/>
    <w:rsid w:val="00635F42"/>
    <w:rsid w:val="00637555"/>
    <w:rsid w:val="0063779A"/>
    <w:rsid w:val="006377A1"/>
    <w:rsid w:val="00640313"/>
    <w:rsid w:val="006409E3"/>
    <w:rsid w:val="00640EAA"/>
    <w:rsid w:val="00641B45"/>
    <w:rsid w:val="006425AD"/>
    <w:rsid w:val="00643656"/>
    <w:rsid w:val="00644793"/>
    <w:rsid w:val="00644999"/>
    <w:rsid w:val="006456AF"/>
    <w:rsid w:val="00647BE1"/>
    <w:rsid w:val="006519C4"/>
    <w:rsid w:val="00651BFB"/>
    <w:rsid w:val="00651EFC"/>
    <w:rsid w:val="00654323"/>
    <w:rsid w:val="006548D3"/>
    <w:rsid w:val="006551DA"/>
    <w:rsid w:val="0065762F"/>
    <w:rsid w:val="006615F5"/>
    <w:rsid w:val="006667DE"/>
    <w:rsid w:val="00670135"/>
    <w:rsid w:val="00670699"/>
    <w:rsid w:val="00671796"/>
    <w:rsid w:val="006723EC"/>
    <w:rsid w:val="006732B4"/>
    <w:rsid w:val="00673540"/>
    <w:rsid w:val="006738BA"/>
    <w:rsid w:val="00677369"/>
    <w:rsid w:val="00677B56"/>
    <w:rsid w:val="00677BCA"/>
    <w:rsid w:val="00680216"/>
    <w:rsid w:val="006817BB"/>
    <w:rsid w:val="006818FA"/>
    <w:rsid w:val="006829B8"/>
    <w:rsid w:val="00682F0D"/>
    <w:rsid w:val="00683601"/>
    <w:rsid w:val="00683880"/>
    <w:rsid w:val="006844EA"/>
    <w:rsid w:val="006865B7"/>
    <w:rsid w:val="0068756E"/>
    <w:rsid w:val="00690459"/>
    <w:rsid w:val="00690F1B"/>
    <w:rsid w:val="006913AC"/>
    <w:rsid w:val="00693044"/>
    <w:rsid w:val="00693F64"/>
    <w:rsid w:val="00694B20"/>
    <w:rsid w:val="00696032"/>
    <w:rsid w:val="00696D21"/>
    <w:rsid w:val="00697228"/>
    <w:rsid w:val="006A2441"/>
    <w:rsid w:val="006A40A8"/>
    <w:rsid w:val="006A6507"/>
    <w:rsid w:val="006A7ADF"/>
    <w:rsid w:val="006B093C"/>
    <w:rsid w:val="006B2ED2"/>
    <w:rsid w:val="006B3C8E"/>
    <w:rsid w:val="006B6757"/>
    <w:rsid w:val="006B6B11"/>
    <w:rsid w:val="006C1314"/>
    <w:rsid w:val="006C3C2F"/>
    <w:rsid w:val="006C3CD9"/>
    <w:rsid w:val="006C51AE"/>
    <w:rsid w:val="006C5BA0"/>
    <w:rsid w:val="006C5F5C"/>
    <w:rsid w:val="006C657D"/>
    <w:rsid w:val="006D0ADF"/>
    <w:rsid w:val="006D1DE8"/>
    <w:rsid w:val="006D2331"/>
    <w:rsid w:val="006D3120"/>
    <w:rsid w:val="006D3CB4"/>
    <w:rsid w:val="006D6481"/>
    <w:rsid w:val="006D730D"/>
    <w:rsid w:val="006D76FC"/>
    <w:rsid w:val="006D79C6"/>
    <w:rsid w:val="006E43BF"/>
    <w:rsid w:val="006F0168"/>
    <w:rsid w:val="006F197F"/>
    <w:rsid w:val="006F3E9F"/>
    <w:rsid w:val="006F554F"/>
    <w:rsid w:val="006F7F64"/>
    <w:rsid w:val="007002DB"/>
    <w:rsid w:val="007023BF"/>
    <w:rsid w:val="0070254B"/>
    <w:rsid w:val="00704164"/>
    <w:rsid w:val="0070540D"/>
    <w:rsid w:val="0070551F"/>
    <w:rsid w:val="00706EC3"/>
    <w:rsid w:val="00710BB7"/>
    <w:rsid w:val="007114D9"/>
    <w:rsid w:val="00711D9A"/>
    <w:rsid w:val="0071285B"/>
    <w:rsid w:val="00714D89"/>
    <w:rsid w:val="00714FB1"/>
    <w:rsid w:val="00715894"/>
    <w:rsid w:val="00717AC4"/>
    <w:rsid w:val="00717FD4"/>
    <w:rsid w:val="0072370B"/>
    <w:rsid w:val="0072431C"/>
    <w:rsid w:val="007245C2"/>
    <w:rsid w:val="00726C30"/>
    <w:rsid w:val="0072760A"/>
    <w:rsid w:val="00730178"/>
    <w:rsid w:val="00731796"/>
    <w:rsid w:val="00732113"/>
    <w:rsid w:val="00733AEB"/>
    <w:rsid w:val="00733B58"/>
    <w:rsid w:val="00735774"/>
    <w:rsid w:val="00736193"/>
    <w:rsid w:val="00737844"/>
    <w:rsid w:val="00741027"/>
    <w:rsid w:val="0074261C"/>
    <w:rsid w:val="0074274A"/>
    <w:rsid w:val="00742A7F"/>
    <w:rsid w:val="00742B39"/>
    <w:rsid w:val="00742D55"/>
    <w:rsid w:val="00744034"/>
    <w:rsid w:val="00747331"/>
    <w:rsid w:val="0074787D"/>
    <w:rsid w:val="0075088C"/>
    <w:rsid w:val="00751BA0"/>
    <w:rsid w:val="00752709"/>
    <w:rsid w:val="0075411A"/>
    <w:rsid w:val="007568D0"/>
    <w:rsid w:val="00756FDB"/>
    <w:rsid w:val="00761CCD"/>
    <w:rsid w:val="007622A8"/>
    <w:rsid w:val="007634FE"/>
    <w:rsid w:val="0076372B"/>
    <w:rsid w:val="00764436"/>
    <w:rsid w:val="00764D39"/>
    <w:rsid w:val="00765BA6"/>
    <w:rsid w:val="00766E5A"/>
    <w:rsid w:val="00773592"/>
    <w:rsid w:val="00774AF5"/>
    <w:rsid w:val="00774E4C"/>
    <w:rsid w:val="00775016"/>
    <w:rsid w:val="00776100"/>
    <w:rsid w:val="0078130E"/>
    <w:rsid w:val="00782774"/>
    <w:rsid w:val="0078366D"/>
    <w:rsid w:val="007870B1"/>
    <w:rsid w:val="0079076F"/>
    <w:rsid w:val="007920D8"/>
    <w:rsid w:val="00794FC1"/>
    <w:rsid w:val="00795229"/>
    <w:rsid w:val="0079557F"/>
    <w:rsid w:val="00795A40"/>
    <w:rsid w:val="007966A1"/>
    <w:rsid w:val="007973BD"/>
    <w:rsid w:val="007A0DA6"/>
    <w:rsid w:val="007A1866"/>
    <w:rsid w:val="007A42F2"/>
    <w:rsid w:val="007A4830"/>
    <w:rsid w:val="007A5A85"/>
    <w:rsid w:val="007A77D5"/>
    <w:rsid w:val="007B0196"/>
    <w:rsid w:val="007B036F"/>
    <w:rsid w:val="007B04C5"/>
    <w:rsid w:val="007B0880"/>
    <w:rsid w:val="007B0C8D"/>
    <w:rsid w:val="007B2E67"/>
    <w:rsid w:val="007B381A"/>
    <w:rsid w:val="007B782E"/>
    <w:rsid w:val="007B79A6"/>
    <w:rsid w:val="007C186F"/>
    <w:rsid w:val="007C3392"/>
    <w:rsid w:val="007C6FFD"/>
    <w:rsid w:val="007C7344"/>
    <w:rsid w:val="007C7F4A"/>
    <w:rsid w:val="007D1B02"/>
    <w:rsid w:val="007D2A73"/>
    <w:rsid w:val="007D50A9"/>
    <w:rsid w:val="007D763F"/>
    <w:rsid w:val="007D7EE0"/>
    <w:rsid w:val="007E0FED"/>
    <w:rsid w:val="007E2618"/>
    <w:rsid w:val="007E5CC4"/>
    <w:rsid w:val="007E611E"/>
    <w:rsid w:val="007E6B85"/>
    <w:rsid w:val="007F0EC0"/>
    <w:rsid w:val="007F1F71"/>
    <w:rsid w:val="007F427E"/>
    <w:rsid w:val="007F4FAD"/>
    <w:rsid w:val="007F51C4"/>
    <w:rsid w:val="007F52CC"/>
    <w:rsid w:val="007F65C8"/>
    <w:rsid w:val="007F7782"/>
    <w:rsid w:val="008008DE"/>
    <w:rsid w:val="00801304"/>
    <w:rsid w:val="0080323E"/>
    <w:rsid w:val="00803719"/>
    <w:rsid w:val="00803A81"/>
    <w:rsid w:val="00804236"/>
    <w:rsid w:val="008053FA"/>
    <w:rsid w:val="00805EDF"/>
    <w:rsid w:val="00806CA0"/>
    <w:rsid w:val="00807D85"/>
    <w:rsid w:val="00811733"/>
    <w:rsid w:val="008130B0"/>
    <w:rsid w:val="00815AE8"/>
    <w:rsid w:val="0081723A"/>
    <w:rsid w:val="00820118"/>
    <w:rsid w:val="00822D0F"/>
    <w:rsid w:val="00823433"/>
    <w:rsid w:val="008260E9"/>
    <w:rsid w:val="00830700"/>
    <w:rsid w:val="008310B9"/>
    <w:rsid w:val="008327E8"/>
    <w:rsid w:val="008341B5"/>
    <w:rsid w:val="00835F4C"/>
    <w:rsid w:val="00836816"/>
    <w:rsid w:val="00836C45"/>
    <w:rsid w:val="008376D2"/>
    <w:rsid w:val="00840587"/>
    <w:rsid w:val="00842A76"/>
    <w:rsid w:val="00842ABD"/>
    <w:rsid w:val="00843018"/>
    <w:rsid w:val="00844412"/>
    <w:rsid w:val="00851D66"/>
    <w:rsid w:val="0085407A"/>
    <w:rsid w:val="00854288"/>
    <w:rsid w:val="008550A3"/>
    <w:rsid w:val="00855268"/>
    <w:rsid w:val="00855C2C"/>
    <w:rsid w:val="008602FC"/>
    <w:rsid w:val="00860DBF"/>
    <w:rsid w:val="008618F0"/>
    <w:rsid w:val="00862EDC"/>
    <w:rsid w:val="008631D9"/>
    <w:rsid w:val="0086321D"/>
    <w:rsid w:val="00863FD8"/>
    <w:rsid w:val="008653C2"/>
    <w:rsid w:val="00866EB0"/>
    <w:rsid w:val="00867668"/>
    <w:rsid w:val="00867894"/>
    <w:rsid w:val="0087085F"/>
    <w:rsid w:val="00870CDA"/>
    <w:rsid w:val="00871273"/>
    <w:rsid w:val="00871407"/>
    <w:rsid w:val="0087143C"/>
    <w:rsid w:val="008728CA"/>
    <w:rsid w:val="00872BD8"/>
    <w:rsid w:val="00877446"/>
    <w:rsid w:val="00880160"/>
    <w:rsid w:val="00882AC7"/>
    <w:rsid w:val="00882B5B"/>
    <w:rsid w:val="00882F98"/>
    <w:rsid w:val="008833C4"/>
    <w:rsid w:val="00883554"/>
    <w:rsid w:val="0088367D"/>
    <w:rsid w:val="008903B4"/>
    <w:rsid w:val="00892425"/>
    <w:rsid w:val="008928B3"/>
    <w:rsid w:val="00894D73"/>
    <w:rsid w:val="00895450"/>
    <w:rsid w:val="008962C1"/>
    <w:rsid w:val="00896325"/>
    <w:rsid w:val="008964C8"/>
    <w:rsid w:val="00896DBE"/>
    <w:rsid w:val="00896FC4"/>
    <w:rsid w:val="008A023E"/>
    <w:rsid w:val="008A08A5"/>
    <w:rsid w:val="008A1D8F"/>
    <w:rsid w:val="008A2274"/>
    <w:rsid w:val="008A26F0"/>
    <w:rsid w:val="008A2ED7"/>
    <w:rsid w:val="008A6B9E"/>
    <w:rsid w:val="008A6C02"/>
    <w:rsid w:val="008A6C85"/>
    <w:rsid w:val="008B0C5E"/>
    <w:rsid w:val="008B0E77"/>
    <w:rsid w:val="008B2BEE"/>
    <w:rsid w:val="008B7722"/>
    <w:rsid w:val="008C0773"/>
    <w:rsid w:val="008C2306"/>
    <w:rsid w:val="008C2785"/>
    <w:rsid w:val="008C3392"/>
    <w:rsid w:val="008C424D"/>
    <w:rsid w:val="008C52B6"/>
    <w:rsid w:val="008D1CC9"/>
    <w:rsid w:val="008D423D"/>
    <w:rsid w:val="008D4A7C"/>
    <w:rsid w:val="008E005B"/>
    <w:rsid w:val="008E0134"/>
    <w:rsid w:val="008E0925"/>
    <w:rsid w:val="008E172A"/>
    <w:rsid w:val="008E5A3B"/>
    <w:rsid w:val="008E707D"/>
    <w:rsid w:val="008E729B"/>
    <w:rsid w:val="008F319F"/>
    <w:rsid w:val="008F4D76"/>
    <w:rsid w:val="00902CFD"/>
    <w:rsid w:val="00902E63"/>
    <w:rsid w:val="00903419"/>
    <w:rsid w:val="009034F6"/>
    <w:rsid w:val="00903844"/>
    <w:rsid w:val="00903BEB"/>
    <w:rsid w:val="00903D35"/>
    <w:rsid w:val="00906E39"/>
    <w:rsid w:val="00907A97"/>
    <w:rsid w:val="0091140D"/>
    <w:rsid w:val="009121EB"/>
    <w:rsid w:val="00913BDB"/>
    <w:rsid w:val="00914B3F"/>
    <w:rsid w:val="00914DCA"/>
    <w:rsid w:val="0091703C"/>
    <w:rsid w:val="00920088"/>
    <w:rsid w:val="00922457"/>
    <w:rsid w:val="00922E79"/>
    <w:rsid w:val="00923619"/>
    <w:rsid w:val="00925582"/>
    <w:rsid w:val="009264D8"/>
    <w:rsid w:val="00931A3F"/>
    <w:rsid w:val="00931F55"/>
    <w:rsid w:val="0093242D"/>
    <w:rsid w:val="009351B8"/>
    <w:rsid w:val="00935A68"/>
    <w:rsid w:val="00935D21"/>
    <w:rsid w:val="00935F14"/>
    <w:rsid w:val="00937170"/>
    <w:rsid w:val="00937DA7"/>
    <w:rsid w:val="0094109B"/>
    <w:rsid w:val="009429FB"/>
    <w:rsid w:val="00943932"/>
    <w:rsid w:val="00943A0F"/>
    <w:rsid w:val="009444C2"/>
    <w:rsid w:val="00944D47"/>
    <w:rsid w:val="009450B9"/>
    <w:rsid w:val="0094556C"/>
    <w:rsid w:val="0094736B"/>
    <w:rsid w:val="00947CCB"/>
    <w:rsid w:val="00950140"/>
    <w:rsid w:val="00950F0D"/>
    <w:rsid w:val="009515F6"/>
    <w:rsid w:val="00953F6D"/>
    <w:rsid w:val="00955D81"/>
    <w:rsid w:val="00955E57"/>
    <w:rsid w:val="0095769B"/>
    <w:rsid w:val="0096022D"/>
    <w:rsid w:val="009604C2"/>
    <w:rsid w:val="00960FBF"/>
    <w:rsid w:val="0096132B"/>
    <w:rsid w:val="00962062"/>
    <w:rsid w:val="00962A8E"/>
    <w:rsid w:val="0096442D"/>
    <w:rsid w:val="00964751"/>
    <w:rsid w:val="00964927"/>
    <w:rsid w:val="00966829"/>
    <w:rsid w:val="00966C58"/>
    <w:rsid w:val="00970094"/>
    <w:rsid w:val="009708A3"/>
    <w:rsid w:val="00973320"/>
    <w:rsid w:val="00973EEB"/>
    <w:rsid w:val="00973F79"/>
    <w:rsid w:val="00973FF8"/>
    <w:rsid w:val="00974D04"/>
    <w:rsid w:val="00974DE9"/>
    <w:rsid w:val="00976E19"/>
    <w:rsid w:val="00977935"/>
    <w:rsid w:val="00977BAC"/>
    <w:rsid w:val="00980458"/>
    <w:rsid w:val="00980925"/>
    <w:rsid w:val="00980B68"/>
    <w:rsid w:val="00981256"/>
    <w:rsid w:val="00982094"/>
    <w:rsid w:val="00984BCC"/>
    <w:rsid w:val="00987E95"/>
    <w:rsid w:val="009910D4"/>
    <w:rsid w:val="00992875"/>
    <w:rsid w:val="009933ED"/>
    <w:rsid w:val="00993C68"/>
    <w:rsid w:val="0099427F"/>
    <w:rsid w:val="00995926"/>
    <w:rsid w:val="00997269"/>
    <w:rsid w:val="009A0241"/>
    <w:rsid w:val="009A08BA"/>
    <w:rsid w:val="009A0B02"/>
    <w:rsid w:val="009A14CC"/>
    <w:rsid w:val="009A2322"/>
    <w:rsid w:val="009A23E2"/>
    <w:rsid w:val="009A2F9F"/>
    <w:rsid w:val="009A3F98"/>
    <w:rsid w:val="009A429C"/>
    <w:rsid w:val="009A6A19"/>
    <w:rsid w:val="009B2E31"/>
    <w:rsid w:val="009B5840"/>
    <w:rsid w:val="009B5B52"/>
    <w:rsid w:val="009B6075"/>
    <w:rsid w:val="009C0D6E"/>
    <w:rsid w:val="009C245E"/>
    <w:rsid w:val="009C252C"/>
    <w:rsid w:val="009C253C"/>
    <w:rsid w:val="009C2AC8"/>
    <w:rsid w:val="009C2F59"/>
    <w:rsid w:val="009C36D9"/>
    <w:rsid w:val="009C48B2"/>
    <w:rsid w:val="009C583E"/>
    <w:rsid w:val="009C63CD"/>
    <w:rsid w:val="009D14E0"/>
    <w:rsid w:val="009D1BE8"/>
    <w:rsid w:val="009D3B91"/>
    <w:rsid w:val="009D65E3"/>
    <w:rsid w:val="009D6748"/>
    <w:rsid w:val="009D7892"/>
    <w:rsid w:val="009E0952"/>
    <w:rsid w:val="009E0973"/>
    <w:rsid w:val="009E0B65"/>
    <w:rsid w:val="009E1600"/>
    <w:rsid w:val="009E1ED5"/>
    <w:rsid w:val="009E2365"/>
    <w:rsid w:val="009E2894"/>
    <w:rsid w:val="009E2972"/>
    <w:rsid w:val="009E45DC"/>
    <w:rsid w:val="009E4D66"/>
    <w:rsid w:val="009E607B"/>
    <w:rsid w:val="009E6D21"/>
    <w:rsid w:val="009E70F7"/>
    <w:rsid w:val="009F01CE"/>
    <w:rsid w:val="009F034F"/>
    <w:rsid w:val="009F157E"/>
    <w:rsid w:val="009F4584"/>
    <w:rsid w:val="009F55F2"/>
    <w:rsid w:val="009F676F"/>
    <w:rsid w:val="009F7622"/>
    <w:rsid w:val="00A0174A"/>
    <w:rsid w:val="00A020B7"/>
    <w:rsid w:val="00A02317"/>
    <w:rsid w:val="00A02C3A"/>
    <w:rsid w:val="00A06D78"/>
    <w:rsid w:val="00A06E10"/>
    <w:rsid w:val="00A10D23"/>
    <w:rsid w:val="00A10E51"/>
    <w:rsid w:val="00A1217C"/>
    <w:rsid w:val="00A12C4E"/>
    <w:rsid w:val="00A136BB"/>
    <w:rsid w:val="00A1401B"/>
    <w:rsid w:val="00A149DA"/>
    <w:rsid w:val="00A15311"/>
    <w:rsid w:val="00A17497"/>
    <w:rsid w:val="00A17DBC"/>
    <w:rsid w:val="00A234B8"/>
    <w:rsid w:val="00A23BA6"/>
    <w:rsid w:val="00A23D82"/>
    <w:rsid w:val="00A23F52"/>
    <w:rsid w:val="00A25C1F"/>
    <w:rsid w:val="00A25C35"/>
    <w:rsid w:val="00A25D00"/>
    <w:rsid w:val="00A27EDC"/>
    <w:rsid w:val="00A30806"/>
    <w:rsid w:val="00A31065"/>
    <w:rsid w:val="00A310DC"/>
    <w:rsid w:val="00A35C6D"/>
    <w:rsid w:val="00A41290"/>
    <w:rsid w:val="00A42E2F"/>
    <w:rsid w:val="00A448FC"/>
    <w:rsid w:val="00A453A7"/>
    <w:rsid w:val="00A46E77"/>
    <w:rsid w:val="00A47246"/>
    <w:rsid w:val="00A473DE"/>
    <w:rsid w:val="00A508A2"/>
    <w:rsid w:val="00A54B4C"/>
    <w:rsid w:val="00A55FF5"/>
    <w:rsid w:val="00A561CA"/>
    <w:rsid w:val="00A5632B"/>
    <w:rsid w:val="00A56B72"/>
    <w:rsid w:val="00A57548"/>
    <w:rsid w:val="00A6132D"/>
    <w:rsid w:val="00A61B9C"/>
    <w:rsid w:val="00A61CAA"/>
    <w:rsid w:val="00A61D14"/>
    <w:rsid w:val="00A62BC2"/>
    <w:rsid w:val="00A636B5"/>
    <w:rsid w:val="00A65F42"/>
    <w:rsid w:val="00A66532"/>
    <w:rsid w:val="00A71899"/>
    <w:rsid w:val="00A7442E"/>
    <w:rsid w:val="00A74992"/>
    <w:rsid w:val="00A74BA1"/>
    <w:rsid w:val="00A75789"/>
    <w:rsid w:val="00A758C9"/>
    <w:rsid w:val="00A758E8"/>
    <w:rsid w:val="00A766AF"/>
    <w:rsid w:val="00A77601"/>
    <w:rsid w:val="00A810A4"/>
    <w:rsid w:val="00A84F52"/>
    <w:rsid w:val="00A85388"/>
    <w:rsid w:val="00A8665B"/>
    <w:rsid w:val="00A90436"/>
    <w:rsid w:val="00A93ABA"/>
    <w:rsid w:val="00A941E0"/>
    <w:rsid w:val="00A94363"/>
    <w:rsid w:val="00A94B92"/>
    <w:rsid w:val="00A95093"/>
    <w:rsid w:val="00A95AAE"/>
    <w:rsid w:val="00A95D34"/>
    <w:rsid w:val="00A973D7"/>
    <w:rsid w:val="00A97B23"/>
    <w:rsid w:val="00AA0D41"/>
    <w:rsid w:val="00AA2241"/>
    <w:rsid w:val="00AA351D"/>
    <w:rsid w:val="00AA453B"/>
    <w:rsid w:val="00AA5530"/>
    <w:rsid w:val="00AA67A1"/>
    <w:rsid w:val="00AA6921"/>
    <w:rsid w:val="00AB0959"/>
    <w:rsid w:val="00AB0E2B"/>
    <w:rsid w:val="00AB1C32"/>
    <w:rsid w:val="00AB28ED"/>
    <w:rsid w:val="00AB2E1D"/>
    <w:rsid w:val="00AB3BF3"/>
    <w:rsid w:val="00AB410D"/>
    <w:rsid w:val="00AB4E2E"/>
    <w:rsid w:val="00AB628A"/>
    <w:rsid w:val="00AB6A2D"/>
    <w:rsid w:val="00AB6C6A"/>
    <w:rsid w:val="00AB7FF8"/>
    <w:rsid w:val="00AC0BB0"/>
    <w:rsid w:val="00AC2471"/>
    <w:rsid w:val="00AC2D1F"/>
    <w:rsid w:val="00AC339C"/>
    <w:rsid w:val="00AC4B0C"/>
    <w:rsid w:val="00AC4B23"/>
    <w:rsid w:val="00AC4BEB"/>
    <w:rsid w:val="00AC6A70"/>
    <w:rsid w:val="00AC7B60"/>
    <w:rsid w:val="00AD1671"/>
    <w:rsid w:val="00AD2714"/>
    <w:rsid w:val="00AD2C9D"/>
    <w:rsid w:val="00AD7000"/>
    <w:rsid w:val="00AD763F"/>
    <w:rsid w:val="00AE1487"/>
    <w:rsid w:val="00AE1752"/>
    <w:rsid w:val="00AE2FE5"/>
    <w:rsid w:val="00AE3471"/>
    <w:rsid w:val="00AE3BBD"/>
    <w:rsid w:val="00AE435F"/>
    <w:rsid w:val="00AE443E"/>
    <w:rsid w:val="00AE5AE8"/>
    <w:rsid w:val="00AF00F6"/>
    <w:rsid w:val="00AF058E"/>
    <w:rsid w:val="00AF2279"/>
    <w:rsid w:val="00AF3B5F"/>
    <w:rsid w:val="00AF45B3"/>
    <w:rsid w:val="00B00C88"/>
    <w:rsid w:val="00B0158D"/>
    <w:rsid w:val="00B0637F"/>
    <w:rsid w:val="00B07B0A"/>
    <w:rsid w:val="00B1214C"/>
    <w:rsid w:val="00B131BA"/>
    <w:rsid w:val="00B13A1D"/>
    <w:rsid w:val="00B13B76"/>
    <w:rsid w:val="00B1446E"/>
    <w:rsid w:val="00B14C6F"/>
    <w:rsid w:val="00B17287"/>
    <w:rsid w:val="00B17F66"/>
    <w:rsid w:val="00B21F57"/>
    <w:rsid w:val="00B221DD"/>
    <w:rsid w:val="00B22820"/>
    <w:rsid w:val="00B23FC1"/>
    <w:rsid w:val="00B24F47"/>
    <w:rsid w:val="00B27D96"/>
    <w:rsid w:val="00B32ACB"/>
    <w:rsid w:val="00B3385E"/>
    <w:rsid w:val="00B33D60"/>
    <w:rsid w:val="00B352AC"/>
    <w:rsid w:val="00B362A0"/>
    <w:rsid w:val="00B37FE3"/>
    <w:rsid w:val="00B40031"/>
    <w:rsid w:val="00B4123F"/>
    <w:rsid w:val="00B41797"/>
    <w:rsid w:val="00B41F30"/>
    <w:rsid w:val="00B4775A"/>
    <w:rsid w:val="00B47929"/>
    <w:rsid w:val="00B5060A"/>
    <w:rsid w:val="00B50A86"/>
    <w:rsid w:val="00B5114A"/>
    <w:rsid w:val="00B51C5E"/>
    <w:rsid w:val="00B54280"/>
    <w:rsid w:val="00B6173C"/>
    <w:rsid w:val="00B63101"/>
    <w:rsid w:val="00B631F3"/>
    <w:rsid w:val="00B64DE0"/>
    <w:rsid w:val="00B65F05"/>
    <w:rsid w:val="00B66AA9"/>
    <w:rsid w:val="00B679E2"/>
    <w:rsid w:val="00B67DAF"/>
    <w:rsid w:val="00B70863"/>
    <w:rsid w:val="00B72D08"/>
    <w:rsid w:val="00B73517"/>
    <w:rsid w:val="00B7508B"/>
    <w:rsid w:val="00B752FF"/>
    <w:rsid w:val="00B75C35"/>
    <w:rsid w:val="00B75ED7"/>
    <w:rsid w:val="00B75F10"/>
    <w:rsid w:val="00B77641"/>
    <w:rsid w:val="00B77A13"/>
    <w:rsid w:val="00B80AE9"/>
    <w:rsid w:val="00B811DF"/>
    <w:rsid w:val="00B8304D"/>
    <w:rsid w:val="00B836E6"/>
    <w:rsid w:val="00B83CA7"/>
    <w:rsid w:val="00B842E1"/>
    <w:rsid w:val="00B84433"/>
    <w:rsid w:val="00B84732"/>
    <w:rsid w:val="00B84A24"/>
    <w:rsid w:val="00B860AE"/>
    <w:rsid w:val="00B873E7"/>
    <w:rsid w:val="00B8756E"/>
    <w:rsid w:val="00B87D6A"/>
    <w:rsid w:val="00B9060A"/>
    <w:rsid w:val="00B9517F"/>
    <w:rsid w:val="00B9534E"/>
    <w:rsid w:val="00B95C50"/>
    <w:rsid w:val="00B961A5"/>
    <w:rsid w:val="00B970E6"/>
    <w:rsid w:val="00BA0292"/>
    <w:rsid w:val="00BA0E5C"/>
    <w:rsid w:val="00BA1CF0"/>
    <w:rsid w:val="00BA41E1"/>
    <w:rsid w:val="00BA4FCC"/>
    <w:rsid w:val="00BA5138"/>
    <w:rsid w:val="00BA517C"/>
    <w:rsid w:val="00BA51EC"/>
    <w:rsid w:val="00BA66E3"/>
    <w:rsid w:val="00BB0CC1"/>
    <w:rsid w:val="00BB2F8B"/>
    <w:rsid w:val="00BB44E9"/>
    <w:rsid w:val="00BB63F3"/>
    <w:rsid w:val="00BB76BB"/>
    <w:rsid w:val="00BC0226"/>
    <w:rsid w:val="00BC04C6"/>
    <w:rsid w:val="00BC120C"/>
    <w:rsid w:val="00BC1B35"/>
    <w:rsid w:val="00BC1DA8"/>
    <w:rsid w:val="00BC23DB"/>
    <w:rsid w:val="00BC23EE"/>
    <w:rsid w:val="00BC30BD"/>
    <w:rsid w:val="00BC37F8"/>
    <w:rsid w:val="00BC3A4A"/>
    <w:rsid w:val="00BC4B33"/>
    <w:rsid w:val="00BD162D"/>
    <w:rsid w:val="00BD170A"/>
    <w:rsid w:val="00BD25F3"/>
    <w:rsid w:val="00BD2899"/>
    <w:rsid w:val="00BD4057"/>
    <w:rsid w:val="00BD43EB"/>
    <w:rsid w:val="00BD47D3"/>
    <w:rsid w:val="00BD5BA8"/>
    <w:rsid w:val="00BD6975"/>
    <w:rsid w:val="00BD6ADE"/>
    <w:rsid w:val="00BE01C7"/>
    <w:rsid w:val="00BE2454"/>
    <w:rsid w:val="00BE2E8F"/>
    <w:rsid w:val="00BE391A"/>
    <w:rsid w:val="00BE5DF2"/>
    <w:rsid w:val="00BE6999"/>
    <w:rsid w:val="00BE797A"/>
    <w:rsid w:val="00BF1EC5"/>
    <w:rsid w:val="00BF3B09"/>
    <w:rsid w:val="00BF3BE5"/>
    <w:rsid w:val="00BF3E12"/>
    <w:rsid w:val="00BF3E21"/>
    <w:rsid w:val="00BF538D"/>
    <w:rsid w:val="00BF5FE8"/>
    <w:rsid w:val="00C00403"/>
    <w:rsid w:val="00C00522"/>
    <w:rsid w:val="00C04865"/>
    <w:rsid w:val="00C04C5B"/>
    <w:rsid w:val="00C05125"/>
    <w:rsid w:val="00C05B53"/>
    <w:rsid w:val="00C05BA8"/>
    <w:rsid w:val="00C066CE"/>
    <w:rsid w:val="00C06AD3"/>
    <w:rsid w:val="00C11950"/>
    <w:rsid w:val="00C122C1"/>
    <w:rsid w:val="00C12B7B"/>
    <w:rsid w:val="00C15289"/>
    <w:rsid w:val="00C20E44"/>
    <w:rsid w:val="00C21CE8"/>
    <w:rsid w:val="00C22C65"/>
    <w:rsid w:val="00C22D2D"/>
    <w:rsid w:val="00C24FDF"/>
    <w:rsid w:val="00C25F45"/>
    <w:rsid w:val="00C27E22"/>
    <w:rsid w:val="00C30EA1"/>
    <w:rsid w:val="00C3276D"/>
    <w:rsid w:val="00C32A30"/>
    <w:rsid w:val="00C32B12"/>
    <w:rsid w:val="00C336A3"/>
    <w:rsid w:val="00C3406D"/>
    <w:rsid w:val="00C40867"/>
    <w:rsid w:val="00C40F77"/>
    <w:rsid w:val="00C411D9"/>
    <w:rsid w:val="00C425B6"/>
    <w:rsid w:val="00C46C5A"/>
    <w:rsid w:val="00C46CB0"/>
    <w:rsid w:val="00C50858"/>
    <w:rsid w:val="00C520ED"/>
    <w:rsid w:val="00C534C2"/>
    <w:rsid w:val="00C551DE"/>
    <w:rsid w:val="00C567E0"/>
    <w:rsid w:val="00C61F80"/>
    <w:rsid w:val="00C6432B"/>
    <w:rsid w:val="00C646CE"/>
    <w:rsid w:val="00C64CDB"/>
    <w:rsid w:val="00C65D00"/>
    <w:rsid w:val="00C66545"/>
    <w:rsid w:val="00C67269"/>
    <w:rsid w:val="00C7228F"/>
    <w:rsid w:val="00C7722F"/>
    <w:rsid w:val="00C8039D"/>
    <w:rsid w:val="00C804BA"/>
    <w:rsid w:val="00C80DFA"/>
    <w:rsid w:val="00C81084"/>
    <w:rsid w:val="00C81419"/>
    <w:rsid w:val="00C8261D"/>
    <w:rsid w:val="00C84066"/>
    <w:rsid w:val="00C84874"/>
    <w:rsid w:val="00C84949"/>
    <w:rsid w:val="00C864D0"/>
    <w:rsid w:val="00C90FEA"/>
    <w:rsid w:val="00C923FF"/>
    <w:rsid w:val="00C93752"/>
    <w:rsid w:val="00C94224"/>
    <w:rsid w:val="00C9486C"/>
    <w:rsid w:val="00C94FD2"/>
    <w:rsid w:val="00C956CC"/>
    <w:rsid w:val="00C9599B"/>
    <w:rsid w:val="00C96BB1"/>
    <w:rsid w:val="00C97915"/>
    <w:rsid w:val="00CA29EA"/>
    <w:rsid w:val="00CA355F"/>
    <w:rsid w:val="00CA5772"/>
    <w:rsid w:val="00CA651F"/>
    <w:rsid w:val="00CB0762"/>
    <w:rsid w:val="00CB47D7"/>
    <w:rsid w:val="00CB4EFC"/>
    <w:rsid w:val="00CB5681"/>
    <w:rsid w:val="00CB65E5"/>
    <w:rsid w:val="00CB739F"/>
    <w:rsid w:val="00CB7463"/>
    <w:rsid w:val="00CB7B31"/>
    <w:rsid w:val="00CC0592"/>
    <w:rsid w:val="00CC1289"/>
    <w:rsid w:val="00CC1695"/>
    <w:rsid w:val="00CC1B57"/>
    <w:rsid w:val="00CC2546"/>
    <w:rsid w:val="00CC33EF"/>
    <w:rsid w:val="00CC476D"/>
    <w:rsid w:val="00CC6FA1"/>
    <w:rsid w:val="00CC70C4"/>
    <w:rsid w:val="00CD1E6B"/>
    <w:rsid w:val="00CD24EF"/>
    <w:rsid w:val="00CD278D"/>
    <w:rsid w:val="00CD3385"/>
    <w:rsid w:val="00CD46DF"/>
    <w:rsid w:val="00CD48EE"/>
    <w:rsid w:val="00CD4B59"/>
    <w:rsid w:val="00CD60D2"/>
    <w:rsid w:val="00CD6672"/>
    <w:rsid w:val="00CE0342"/>
    <w:rsid w:val="00CE079D"/>
    <w:rsid w:val="00CE1929"/>
    <w:rsid w:val="00CE56EF"/>
    <w:rsid w:val="00CF0DDD"/>
    <w:rsid w:val="00CF1A6B"/>
    <w:rsid w:val="00CF52AB"/>
    <w:rsid w:val="00CF5574"/>
    <w:rsid w:val="00CF605F"/>
    <w:rsid w:val="00CF6AFA"/>
    <w:rsid w:val="00D011F2"/>
    <w:rsid w:val="00D012FD"/>
    <w:rsid w:val="00D016F2"/>
    <w:rsid w:val="00D018E9"/>
    <w:rsid w:val="00D0458D"/>
    <w:rsid w:val="00D04B8C"/>
    <w:rsid w:val="00D05279"/>
    <w:rsid w:val="00D05AEE"/>
    <w:rsid w:val="00D061BF"/>
    <w:rsid w:val="00D06759"/>
    <w:rsid w:val="00D06FAF"/>
    <w:rsid w:val="00D0746F"/>
    <w:rsid w:val="00D078C6"/>
    <w:rsid w:val="00D1090D"/>
    <w:rsid w:val="00D11E9B"/>
    <w:rsid w:val="00D12663"/>
    <w:rsid w:val="00D15361"/>
    <w:rsid w:val="00D1642A"/>
    <w:rsid w:val="00D210B6"/>
    <w:rsid w:val="00D215EF"/>
    <w:rsid w:val="00D21E35"/>
    <w:rsid w:val="00D25BCC"/>
    <w:rsid w:val="00D26931"/>
    <w:rsid w:val="00D317B7"/>
    <w:rsid w:val="00D329DF"/>
    <w:rsid w:val="00D33C13"/>
    <w:rsid w:val="00D34068"/>
    <w:rsid w:val="00D34E7A"/>
    <w:rsid w:val="00D35C46"/>
    <w:rsid w:val="00D362BD"/>
    <w:rsid w:val="00D36B7F"/>
    <w:rsid w:val="00D40313"/>
    <w:rsid w:val="00D41C32"/>
    <w:rsid w:val="00D425F6"/>
    <w:rsid w:val="00D432DB"/>
    <w:rsid w:val="00D4489F"/>
    <w:rsid w:val="00D44C38"/>
    <w:rsid w:val="00D45A3D"/>
    <w:rsid w:val="00D47B8B"/>
    <w:rsid w:val="00D50D0F"/>
    <w:rsid w:val="00D524D1"/>
    <w:rsid w:val="00D540BB"/>
    <w:rsid w:val="00D54AC0"/>
    <w:rsid w:val="00D55EB9"/>
    <w:rsid w:val="00D56548"/>
    <w:rsid w:val="00D57509"/>
    <w:rsid w:val="00D578D1"/>
    <w:rsid w:val="00D615DE"/>
    <w:rsid w:val="00D61F9F"/>
    <w:rsid w:val="00D6307B"/>
    <w:rsid w:val="00D63955"/>
    <w:rsid w:val="00D64348"/>
    <w:rsid w:val="00D64848"/>
    <w:rsid w:val="00D64D4A"/>
    <w:rsid w:val="00D66D4A"/>
    <w:rsid w:val="00D70395"/>
    <w:rsid w:val="00D70913"/>
    <w:rsid w:val="00D70BC6"/>
    <w:rsid w:val="00D7265B"/>
    <w:rsid w:val="00D73772"/>
    <w:rsid w:val="00D73CD9"/>
    <w:rsid w:val="00D743C1"/>
    <w:rsid w:val="00D749FA"/>
    <w:rsid w:val="00D74AE2"/>
    <w:rsid w:val="00D75871"/>
    <w:rsid w:val="00D76D94"/>
    <w:rsid w:val="00D80FE4"/>
    <w:rsid w:val="00D82A77"/>
    <w:rsid w:val="00D8395B"/>
    <w:rsid w:val="00D83EDA"/>
    <w:rsid w:val="00D84E64"/>
    <w:rsid w:val="00D85E60"/>
    <w:rsid w:val="00D86572"/>
    <w:rsid w:val="00D87A9C"/>
    <w:rsid w:val="00D87B15"/>
    <w:rsid w:val="00D87D2E"/>
    <w:rsid w:val="00D90F45"/>
    <w:rsid w:val="00D92127"/>
    <w:rsid w:val="00D93233"/>
    <w:rsid w:val="00D93DEE"/>
    <w:rsid w:val="00D95216"/>
    <w:rsid w:val="00DA021E"/>
    <w:rsid w:val="00DA123C"/>
    <w:rsid w:val="00DA168F"/>
    <w:rsid w:val="00DA2445"/>
    <w:rsid w:val="00DA5934"/>
    <w:rsid w:val="00DA5B0F"/>
    <w:rsid w:val="00DA5CD2"/>
    <w:rsid w:val="00DA5D5A"/>
    <w:rsid w:val="00DA620C"/>
    <w:rsid w:val="00DA6AFE"/>
    <w:rsid w:val="00DA7048"/>
    <w:rsid w:val="00DA7EBF"/>
    <w:rsid w:val="00DB120D"/>
    <w:rsid w:val="00DB2A9A"/>
    <w:rsid w:val="00DB678F"/>
    <w:rsid w:val="00DB6A5B"/>
    <w:rsid w:val="00DB6B00"/>
    <w:rsid w:val="00DB6C28"/>
    <w:rsid w:val="00DB7117"/>
    <w:rsid w:val="00DC02C6"/>
    <w:rsid w:val="00DC1AC8"/>
    <w:rsid w:val="00DC1E79"/>
    <w:rsid w:val="00DC1FD7"/>
    <w:rsid w:val="00DC2026"/>
    <w:rsid w:val="00DC2B42"/>
    <w:rsid w:val="00DC3744"/>
    <w:rsid w:val="00DC3CBF"/>
    <w:rsid w:val="00DC531D"/>
    <w:rsid w:val="00DC5644"/>
    <w:rsid w:val="00DC600C"/>
    <w:rsid w:val="00DC7526"/>
    <w:rsid w:val="00DD068B"/>
    <w:rsid w:val="00DD22E8"/>
    <w:rsid w:val="00DD2EA1"/>
    <w:rsid w:val="00DD31FF"/>
    <w:rsid w:val="00DD336E"/>
    <w:rsid w:val="00DD753E"/>
    <w:rsid w:val="00DD7F71"/>
    <w:rsid w:val="00DE3477"/>
    <w:rsid w:val="00DE46AC"/>
    <w:rsid w:val="00DE4814"/>
    <w:rsid w:val="00DE48C9"/>
    <w:rsid w:val="00DE48F7"/>
    <w:rsid w:val="00DE5B0F"/>
    <w:rsid w:val="00DF012E"/>
    <w:rsid w:val="00DF1464"/>
    <w:rsid w:val="00DF1643"/>
    <w:rsid w:val="00DF2343"/>
    <w:rsid w:val="00DF2CDC"/>
    <w:rsid w:val="00DF3183"/>
    <w:rsid w:val="00DF4120"/>
    <w:rsid w:val="00DF645C"/>
    <w:rsid w:val="00DF664D"/>
    <w:rsid w:val="00DF67CF"/>
    <w:rsid w:val="00DF69B4"/>
    <w:rsid w:val="00DF6C04"/>
    <w:rsid w:val="00DF7213"/>
    <w:rsid w:val="00E00B6E"/>
    <w:rsid w:val="00E00D85"/>
    <w:rsid w:val="00E01905"/>
    <w:rsid w:val="00E01DCB"/>
    <w:rsid w:val="00E02C06"/>
    <w:rsid w:val="00E04404"/>
    <w:rsid w:val="00E064D2"/>
    <w:rsid w:val="00E103DA"/>
    <w:rsid w:val="00E107D7"/>
    <w:rsid w:val="00E11E8E"/>
    <w:rsid w:val="00E137E5"/>
    <w:rsid w:val="00E1382D"/>
    <w:rsid w:val="00E14796"/>
    <w:rsid w:val="00E17E55"/>
    <w:rsid w:val="00E17F44"/>
    <w:rsid w:val="00E219B3"/>
    <w:rsid w:val="00E21CE9"/>
    <w:rsid w:val="00E21E74"/>
    <w:rsid w:val="00E2309B"/>
    <w:rsid w:val="00E25940"/>
    <w:rsid w:val="00E25EDA"/>
    <w:rsid w:val="00E26A80"/>
    <w:rsid w:val="00E274BF"/>
    <w:rsid w:val="00E30C8C"/>
    <w:rsid w:val="00E30D56"/>
    <w:rsid w:val="00E30EE0"/>
    <w:rsid w:val="00E30EE1"/>
    <w:rsid w:val="00E318EB"/>
    <w:rsid w:val="00E32C78"/>
    <w:rsid w:val="00E35958"/>
    <w:rsid w:val="00E37054"/>
    <w:rsid w:val="00E37A43"/>
    <w:rsid w:val="00E405E8"/>
    <w:rsid w:val="00E409ED"/>
    <w:rsid w:val="00E424C1"/>
    <w:rsid w:val="00E500ED"/>
    <w:rsid w:val="00E508D7"/>
    <w:rsid w:val="00E515BF"/>
    <w:rsid w:val="00E51BFC"/>
    <w:rsid w:val="00E5287B"/>
    <w:rsid w:val="00E52A02"/>
    <w:rsid w:val="00E52CBA"/>
    <w:rsid w:val="00E5321F"/>
    <w:rsid w:val="00E53860"/>
    <w:rsid w:val="00E53D25"/>
    <w:rsid w:val="00E557CD"/>
    <w:rsid w:val="00E57B71"/>
    <w:rsid w:val="00E62F79"/>
    <w:rsid w:val="00E63F83"/>
    <w:rsid w:val="00E6539C"/>
    <w:rsid w:val="00E67024"/>
    <w:rsid w:val="00E710EB"/>
    <w:rsid w:val="00E718A0"/>
    <w:rsid w:val="00E74C1E"/>
    <w:rsid w:val="00E766CB"/>
    <w:rsid w:val="00E76A8C"/>
    <w:rsid w:val="00E80F16"/>
    <w:rsid w:val="00E81444"/>
    <w:rsid w:val="00E81A71"/>
    <w:rsid w:val="00E85F26"/>
    <w:rsid w:val="00E86846"/>
    <w:rsid w:val="00E900D6"/>
    <w:rsid w:val="00E92E14"/>
    <w:rsid w:val="00E92E5E"/>
    <w:rsid w:val="00E93FE4"/>
    <w:rsid w:val="00E9617C"/>
    <w:rsid w:val="00E96E44"/>
    <w:rsid w:val="00E97AD9"/>
    <w:rsid w:val="00E97DB5"/>
    <w:rsid w:val="00EA0192"/>
    <w:rsid w:val="00EA091B"/>
    <w:rsid w:val="00EA1264"/>
    <w:rsid w:val="00EA1F2F"/>
    <w:rsid w:val="00EA2A6F"/>
    <w:rsid w:val="00EA4A38"/>
    <w:rsid w:val="00EA592B"/>
    <w:rsid w:val="00EA62D5"/>
    <w:rsid w:val="00EA6F41"/>
    <w:rsid w:val="00EA745B"/>
    <w:rsid w:val="00EA7C5D"/>
    <w:rsid w:val="00EB0336"/>
    <w:rsid w:val="00EB0F7D"/>
    <w:rsid w:val="00EB15A9"/>
    <w:rsid w:val="00EB1B56"/>
    <w:rsid w:val="00EB1D74"/>
    <w:rsid w:val="00EB3AA3"/>
    <w:rsid w:val="00EB4CEF"/>
    <w:rsid w:val="00EB4DC9"/>
    <w:rsid w:val="00EB6171"/>
    <w:rsid w:val="00EB6B3B"/>
    <w:rsid w:val="00EB7D96"/>
    <w:rsid w:val="00EC053E"/>
    <w:rsid w:val="00EC1220"/>
    <w:rsid w:val="00EC1C7D"/>
    <w:rsid w:val="00EC26C3"/>
    <w:rsid w:val="00EC2C7C"/>
    <w:rsid w:val="00EC4161"/>
    <w:rsid w:val="00EC43C5"/>
    <w:rsid w:val="00EC4C1C"/>
    <w:rsid w:val="00EC4E0C"/>
    <w:rsid w:val="00EC4ECE"/>
    <w:rsid w:val="00EC53F8"/>
    <w:rsid w:val="00EC671C"/>
    <w:rsid w:val="00EC7378"/>
    <w:rsid w:val="00ED1F9C"/>
    <w:rsid w:val="00ED5B24"/>
    <w:rsid w:val="00ED67FC"/>
    <w:rsid w:val="00EE076E"/>
    <w:rsid w:val="00EE13E0"/>
    <w:rsid w:val="00EE2981"/>
    <w:rsid w:val="00EE2B9B"/>
    <w:rsid w:val="00EE7CE9"/>
    <w:rsid w:val="00EF1D7F"/>
    <w:rsid w:val="00EF1E68"/>
    <w:rsid w:val="00EF2BA6"/>
    <w:rsid w:val="00EF3444"/>
    <w:rsid w:val="00EF3F9B"/>
    <w:rsid w:val="00EF46CF"/>
    <w:rsid w:val="00EF49F6"/>
    <w:rsid w:val="00EF4E71"/>
    <w:rsid w:val="00F032FD"/>
    <w:rsid w:val="00F0388B"/>
    <w:rsid w:val="00F0687F"/>
    <w:rsid w:val="00F0764D"/>
    <w:rsid w:val="00F07676"/>
    <w:rsid w:val="00F10496"/>
    <w:rsid w:val="00F10621"/>
    <w:rsid w:val="00F109D8"/>
    <w:rsid w:val="00F11340"/>
    <w:rsid w:val="00F113F6"/>
    <w:rsid w:val="00F11B47"/>
    <w:rsid w:val="00F13AF8"/>
    <w:rsid w:val="00F14EBB"/>
    <w:rsid w:val="00F15647"/>
    <w:rsid w:val="00F15F7F"/>
    <w:rsid w:val="00F215F7"/>
    <w:rsid w:val="00F23600"/>
    <w:rsid w:val="00F24A96"/>
    <w:rsid w:val="00F25983"/>
    <w:rsid w:val="00F259DC"/>
    <w:rsid w:val="00F26209"/>
    <w:rsid w:val="00F2634A"/>
    <w:rsid w:val="00F321BE"/>
    <w:rsid w:val="00F326B5"/>
    <w:rsid w:val="00F336A6"/>
    <w:rsid w:val="00F33DEE"/>
    <w:rsid w:val="00F33F46"/>
    <w:rsid w:val="00F350D0"/>
    <w:rsid w:val="00F352B3"/>
    <w:rsid w:val="00F362FD"/>
    <w:rsid w:val="00F4023E"/>
    <w:rsid w:val="00F40778"/>
    <w:rsid w:val="00F41F24"/>
    <w:rsid w:val="00F42FD3"/>
    <w:rsid w:val="00F462BC"/>
    <w:rsid w:val="00F46501"/>
    <w:rsid w:val="00F47170"/>
    <w:rsid w:val="00F47401"/>
    <w:rsid w:val="00F4774C"/>
    <w:rsid w:val="00F47F4B"/>
    <w:rsid w:val="00F5092F"/>
    <w:rsid w:val="00F50F44"/>
    <w:rsid w:val="00F50FF6"/>
    <w:rsid w:val="00F5200E"/>
    <w:rsid w:val="00F523DF"/>
    <w:rsid w:val="00F52BD5"/>
    <w:rsid w:val="00F52C00"/>
    <w:rsid w:val="00F53DFC"/>
    <w:rsid w:val="00F54C40"/>
    <w:rsid w:val="00F54DB6"/>
    <w:rsid w:val="00F55516"/>
    <w:rsid w:val="00F56E22"/>
    <w:rsid w:val="00F56E87"/>
    <w:rsid w:val="00F57059"/>
    <w:rsid w:val="00F6022E"/>
    <w:rsid w:val="00F604A2"/>
    <w:rsid w:val="00F61714"/>
    <w:rsid w:val="00F640E1"/>
    <w:rsid w:val="00F64103"/>
    <w:rsid w:val="00F648EA"/>
    <w:rsid w:val="00F657E9"/>
    <w:rsid w:val="00F66596"/>
    <w:rsid w:val="00F71645"/>
    <w:rsid w:val="00F71687"/>
    <w:rsid w:val="00F71A7B"/>
    <w:rsid w:val="00F74F36"/>
    <w:rsid w:val="00F778C8"/>
    <w:rsid w:val="00F77FC7"/>
    <w:rsid w:val="00F8190D"/>
    <w:rsid w:val="00F834EC"/>
    <w:rsid w:val="00F83EB2"/>
    <w:rsid w:val="00F85A61"/>
    <w:rsid w:val="00F86A7D"/>
    <w:rsid w:val="00F874B6"/>
    <w:rsid w:val="00F878DA"/>
    <w:rsid w:val="00F92088"/>
    <w:rsid w:val="00F946F9"/>
    <w:rsid w:val="00F94E66"/>
    <w:rsid w:val="00F95075"/>
    <w:rsid w:val="00F9604D"/>
    <w:rsid w:val="00FA046C"/>
    <w:rsid w:val="00FA127D"/>
    <w:rsid w:val="00FA39F4"/>
    <w:rsid w:val="00FA54AE"/>
    <w:rsid w:val="00FA66C9"/>
    <w:rsid w:val="00FB05E1"/>
    <w:rsid w:val="00FB143E"/>
    <w:rsid w:val="00FB18C1"/>
    <w:rsid w:val="00FB1ABE"/>
    <w:rsid w:val="00FB3C35"/>
    <w:rsid w:val="00FB3EDF"/>
    <w:rsid w:val="00FB4256"/>
    <w:rsid w:val="00FB45A7"/>
    <w:rsid w:val="00FB4FA1"/>
    <w:rsid w:val="00FB5362"/>
    <w:rsid w:val="00FB6794"/>
    <w:rsid w:val="00FB68EF"/>
    <w:rsid w:val="00FB6BF9"/>
    <w:rsid w:val="00FB6DF4"/>
    <w:rsid w:val="00FB756D"/>
    <w:rsid w:val="00FB7CF9"/>
    <w:rsid w:val="00FC0D35"/>
    <w:rsid w:val="00FC2A69"/>
    <w:rsid w:val="00FC3636"/>
    <w:rsid w:val="00FC429A"/>
    <w:rsid w:val="00FC4390"/>
    <w:rsid w:val="00FC44C5"/>
    <w:rsid w:val="00FC4A2F"/>
    <w:rsid w:val="00FC4E99"/>
    <w:rsid w:val="00FC5885"/>
    <w:rsid w:val="00FC727F"/>
    <w:rsid w:val="00FD073C"/>
    <w:rsid w:val="00FD0F52"/>
    <w:rsid w:val="00FD171D"/>
    <w:rsid w:val="00FD1E38"/>
    <w:rsid w:val="00FD537F"/>
    <w:rsid w:val="00FD7311"/>
    <w:rsid w:val="00FD7950"/>
    <w:rsid w:val="00FE1433"/>
    <w:rsid w:val="00FE5057"/>
    <w:rsid w:val="00FE6081"/>
    <w:rsid w:val="00FE7FD1"/>
    <w:rsid w:val="00FF1328"/>
    <w:rsid w:val="00FF1703"/>
    <w:rsid w:val="00FF3100"/>
    <w:rsid w:val="00FF3AD8"/>
    <w:rsid w:val="00FF41C7"/>
    <w:rsid w:val="00FF4DD4"/>
    <w:rsid w:val="00FF6636"/>
    <w:rsid w:val="00FF6BD1"/>
    <w:rsid w:val="00FF786E"/>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532F6AA"/>
  <w15:docId w15:val="{792EE363-4348-402C-8F9A-EBB09BC2E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EC" w:eastAsia="es-EC"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6EDA"/>
    <w:rPr>
      <w:lang w:eastAsia="es-ES"/>
    </w:rPr>
  </w:style>
  <w:style w:type="paragraph" w:styleId="Ttulo1">
    <w:name w:val="heading 1"/>
    <w:basedOn w:val="Normal"/>
    <w:next w:val="Normal"/>
    <w:qFormat/>
    <w:rsid w:val="00931F55"/>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AA0D41"/>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931F55"/>
    <w:pPr>
      <w:keepNext/>
      <w:spacing w:before="240" w:after="60"/>
      <w:outlineLvl w:val="2"/>
    </w:pPr>
    <w:rPr>
      <w:rFonts w:ascii="Arial" w:hAnsi="Arial" w:cs="Arial"/>
      <w:b/>
      <w:bCs/>
      <w:sz w:val="26"/>
      <w:szCs w:val="26"/>
    </w:rPr>
  </w:style>
  <w:style w:type="paragraph" w:styleId="Ttulo7">
    <w:name w:val="heading 7"/>
    <w:basedOn w:val="Normal"/>
    <w:next w:val="Normal"/>
    <w:qFormat/>
    <w:rsid w:val="00136EDA"/>
    <w:pPr>
      <w:keepNext/>
      <w:jc w:val="center"/>
      <w:outlineLvl w:val="6"/>
    </w:pPr>
    <w:rPr>
      <w:b/>
    </w:rPr>
  </w:style>
  <w:style w:type="paragraph" w:styleId="Ttulo8">
    <w:name w:val="heading 8"/>
    <w:basedOn w:val="Normal"/>
    <w:next w:val="Normal"/>
    <w:qFormat/>
    <w:rsid w:val="00931F55"/>
    <w:pPr>
      <w:spacing w:before="240" w:after="60"/>
      <w:outlineLvl w:val="7"/>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6F7F64"/>
    <w:rPr>
      <w:color w:val="0000FF"/>
      <w:u w:val="single"/>
    </w:rPr>
  </w:style>
  <w:style w:type="character" w:styleId="Hipervnculovisitado">
    <w:name w:val="FollowedHyperlink"/>
    <w:rsid w:val="00DC2026"/>
    <w:rPr>
      <w:color w:val="800080"/>
      <w:u w:val="single"/>
    </w:rPr>
  </w:style>
  <w:style w:type="paragraph" w:styleId="Textonotapie">
    <w:name w:val="footnote text"/>
    <w:basedOn w:val="Normal"/>
    <w:semiHidden/>
    <w:rsid w:val="00D64D4A"/>
  </w:style>
  <w:style w:type="character" w:styleId="Refdenotaalpie">
    <w:name w:val="footnote reference"/>
    <w:semiHidden/>
    <w:rsid w:val="00D64D4A"/>
    <w:rPr>
      <w:vertAlign w:val="superscript"/>
    </w:rPr>
  </w:style>
  <w:style w:type="character" w:styleId="Nmerodepgina">
    <w:name w:val="page number"/>
    <w:basedOn w:val="Fuentedeprrafopredeter"/>
    <w:rsid w:val="00EF49F6"/>
  </w:style>
  <w:style w:type="paragraph" w:styleId="Listaconvietas">
    <w:name w:val="List Bullet"/>
    <w:basedOn w:val="Normal"/>
    <w:rsid w:val="00296E01"/>
    <w:pPr>
      <w:numPr>
        <w:numId w:val="1"/>
      </w:numPr>
    </w:pPr>
    <w:rPr>
      <w:lang w:val="en-US"/>
    </w:rPr>
  </w:style>
  <w:style w:type="paragraph" w:styleId="Piedepgina">
    <w:name w:val="footer"/>
    <w:basedOn w:val="Normal"/>
    <w:link w:val="PiedepginaCar"/>
    <w:uiPriority w:val="99"/>
    <w:rsid w:val="001866C8"/>
    <w:pPr>
      <w:tabs>
        <w:tab w:val="center" w:pos="4252"/>
        <w:tab w:val="right" w:pos="8504"/>
      </w:tabs>
    </w:pPr>
  </w:style>
  <w:style w:type="paragraph" w:customStyle="1" w:styleId="SEAU">
    <w:name w:val="SEAU"/>
    <w:basedOn w:val="Normal"/>
    <w:rsid w:val="00AA0D41"/>
    <w:pPr>
      <w:spacing w:before="80" w:after="80" w:line="288" w:lineRule="auto"/>
      <w:ind w:firstLine="720"/>
      <w:jc w:val="both"/>
    </w:pPr>
    <w:rPr>
      <w:rFonts w:ascii="Palatia" w:hAnsi="Palatia"/>
      <w:lang w:eastAsia="en-US"/>
    </w:rPr>
  </w:style>
  <w:style w:type="table" w:styleId="Tablaconcuadrcula">
    <w:name w:val="Table Grid"/>
    <w:basedOn w:val="Tablanormal"/>
    <w:rsid w:val="00630E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2detindependiente">
    <w:name w:val="Body Text Indent 2"/>
    <w:basedOn w:val="Normal"/>
    <w:rsid w:val="006C51AE"/>
    <w:pPr>
      <w:ind w:left="360"/>
      <w:jc w:val="both"/>
    </w:pPr>
  </w:style>
  <w:style w:type="paragraph" w:styleId="Textoindependiente2">
    <w:name w:val="Body Text 2"/>
    <w:basedOn w:val="Normal"/>
    <w:rsid w:val="00466854"/>
    <w:pPr>
      <w:spacing w:after="120" w:line="480" w:lineRule="auto"/>
    </w:pPr>
  </w:style>
  <w:style w:type="paragraph" w:styleId="Listaconnmeros4">
    <w:name w:val="List Number 4"/>
    <w:basedOn w:val="Normal"/>
    <w:rsid w:val="00246EC2"/>
    <w:pPr>
      <w:numPr>
        <w:numId w:val="2"/>
      </w:numPr>
    </w:pPr>
  </w:style>
  <w:style w:type="paragraph" w:customStyle="1" w:styleId="parrafo">
    <w:name w:val="parrafo"/>
    <w:basedOn w:val="Normal"/>
    <w:rsid w:val="00733AEB"/>
    <w:pPr>
      <w:spacing w:before="100" w:beforeAutospacing="1" w:after="100" w:afterAutospacing="1"/>
      <w:jc w:val="both"/>
    </w:pPr>
    <w:rPr>
      <w:rFonts w:ascii="Arial" w:hAnsi="Arial" w:cs="Arial"/>
      <w:color w:val="333333"/>
      <w:sz w:val="18"/>
      <w:szCs w:val="18"/>
      <w:lang w:val="en-US" w:eastAsia="en-US"/>
    </w:rPr>
  </w:style>
  <w:style w:type="paragraph" w:styleId="NormalWeb">
    <w:name w:val="Normal (Web)"/>
    <w:basedOn w:val="Normal"/>
    <w:uiPriority w:val="99"/>
    <w:rsid w:val="00733AEB"/>
    <w:pPr>
      <w:spacing w:before="100" w:beforeAutospacing="1" w:after="100" w:afterAutospacing="1"/>
    </w:pPr>
    <w:rPr>
      <w:lang w:val="en-US" w:eastAsia="en-US"/>
    </w:rPr>
  </w:style>
  <w:style w:type="character" w:customStyle="1" w:styleId="parrafo1">
    <w:name w:val="parrafo1"/>
    <w:rsid w:val="00733AEB"/>
    <w:rPr>
      <w:rFonts w:ascii="Arial" w:hAnsi="Arial" w:cs="Arial" w:hint="default"/>
      <w:strike w:val="0"/>
      <w:dstrike w:val="0"/>
      <w:color w:val="333333"/>
      <w:sz w:val="18"/>
      <w:szCs w:val="18"/>
      <w:u w:val="none"/>
      <w:effect w:val="none"/>
    </w:rPr>
  </w:style>
  <w:style w:type="paragraph" w:styleId="Encabezado">
    <w:name w:val="header"/>
    <w:basedOn w:val="Normal"/>
    <w:rsid w:val="00365B9B"/>
    <w:pPr>
      <w:tabs>
        <w:tab w:val="center" w:pos="4320"/>
        <w:tab w:val="right" w:pos="8640"/>
      </w:tabs>
    </w:pPr>
  </w:style>
  <w:style w:type="paragraph" w:customStyle="1" w:styleId="tesis">
    <w:name w:val="tesis"/>
    <w:basedOn w:val="Textoindependiente"/>
    <w:next w:val="Normal"/>
    <w:autoRedefine/>
    <w:rsid w:val="00931F55"/>
    <w:pPr>
      <w:widowControl w:val="0"/>
      <w:autoSpaceDE w:val="0"/>
      <w:autoSpaceDN w:val="0"/>
      <w:adjustRightInd w:val="0"/>
      <w:spacing w:after="0"/>
      <w:ind w:firstLine="708"/>
      <w:jc w:val="both"/>
    </w:pPr>
    <w:rPr>
      <w:rFonts w:ascii="Arial" w:hAnsi="Arial" w:cs="Arial"/>
      <w:lang w:val="es-ES"/>
    </w:rPr>
  </w:style>
  <w:style w:type="paragraph" w:styleId="Sangra3detindependiente">
    <w:name w:val="Body Text Indent 3"/>
    <w:basedOn w:val="Normal"/>
    <w:rsid w:val="00931F55"/>
    <w:pPr>
      <w:spacing w:after="120"/>
      <w:ind w:left="283"/>
    </w:pPr>
    <w:rPr>
      <w:rFonts w:ascii="Arial" w:hAnsi="Arial" w:cs="Arial"/>
      <w:sz w:val="16"/>
      <w:szCs w:val="16"/>
      <w:lang w:val="es-ES"/>
    </w:rPr>
  </w:style>
  <w:style w:type="paragraph" w:styleId="Textoindependiente">
    <w:name w:val="Body Text"/>
    <w:basedOn w:val="Normal"/>
    <w:rsid w:val="00931F55"/>
    <w:pPr>
      <w:spacing w:after="120"/>
    </w:pPr>
  </w:style>
  <w:style w:type="character" w:styleId="nfasis">
    <w:name w:val="Emphasis"/>
    <w:qFormat/>
    <w:rsid w:val="00556B79"/>
    <w:rPr>
      <w:i/>
      <w:iCs/>
    </w:rPr>
  </w:style>
  <w:style w:type="paragraph" w:styleId="Subttulo">
    <w:name w:val="Subtitle"/>
    <w:basedOn w:val="Normal"/>
    <w:next w:val="Normal"/>
    <w:link w:val="SubttuloCar"/>
    <w:qFormat/>
    <w:rsid w:val="00556B79"/>
    <w:pPr>
      <w:spacing w:after="60"/>
      <w:jc w:val="center"/>
      <w:outlineLvl w:val="1"/>
    </w:pPr>
    <w:rPr>
      <w:rFonts w:ascii="Cambria" w:hAnsi="Cambria"/>
    </w:rPr>
  </w:style>
  <w:style w:type="character" w:customStyle="1" w:styleId="SubttuloCar">
    <w:name w:val="Subtítulo Car"/>
    <w:link w:val="Subttulo"/>
    <w:rsid w:val="00556B79"/>
    <w:rPr>
      <w:rFonts w:ascii="Cambria" w:eastAsia="Times New Roman" w:hAnsi="Cambria" w:cs="Times New Roman"/>
      <w:sz w:val="24"/>
      <w:szCs w:val="24"/>
      <w:lang w:eastAsia="es-ES"/>
    </w:rPr>
  </w:style>
  <w:style w:type="paragraph" w:styleId="Textodeglobo">
    <w:name w:val="Balloon Text"/>
    <w:basedOn w:val="Normal"/>
    <w:semiHidden/>
    <w:rsid w:val="00BA51EC"/>
    <w:rPr>
      <w:rFonts w:ascii="Tahoma" w:hAnsi="Tahoma" w:cs="Tahoma"/>
      <w:sz w:val="16"/>
      <w:szCs w:val="16"/>
    </w:rPr>
  </w:style>
  <w:style w:type="character" w:customStyle="1" w:styleId="PiedepginaCar">
    <w:name w:val="Pie de página Car"/>
    <w:link w:val="Piedepgina"/>
    <w:uiPriority w:val="99"/>
    <w:rsid w:val="002D2241"/>
    <w:rPr>
      <w:lang w:eastAsia="es-ES"/>
    </w:rPr>
  </w:style>
  <w:style w:type="paragraph" w:styleId="Prrafodelista">
    <w:name w:val="List Paragraph"/>
    <w:basedOn w:val="Normal"/>
    <w:uiPriority w:val="34"/>
    <w:qFormat/>
    <w:rsid w:val="003D2E66"/>
    <w:pPr>
      <w:ind w:left="720"/>
      <w:contextualSpacing/>
    </w:pPr>
  </w:style>
  <w:style w:type="table" w:customStyle="1" w:styleId="Cuadrculadetablaclara1">
    <w:name w:val="Cuadrícula de tabla clara1"/>
    <w:basedOn w:val="Tablanormal"/>
    <w:uiPriority w:val="40"/>
    <w:rsid w:val="00581672"/>
    <w:rPr>
      <w:rFonts w:asciiTheme="minorHAnsi" w:eastAsiaTheme="minorHAnsi" w:hAnsiTheme="minorHAnsi" w:cstheme="minorBidi"/>
      <w:sz w:val="22"/>
      <w:szCs w:val="22"/>
      <w:lang w:val="es-E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ibliografa">
    <w:name w:val="Bibliography"/>
    <w:basedOn w:val="Normal"/>
    <w:next w:val="Normal"/>
    <w:semiHidden/>
    <w:unhideWhenUsed/>
    <w:rsid w:val="00485F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75112">
      <w:bodyDiv w:val="1"/>
      <w:marLeft w:val="0"/>
      <w:marRight w:val="0"/>
      <w:marTop w:val="0"/>
      <w:marBottom w:val="0"/>
      <w:divBdr>
        <w:top w:val="none" w:sz="0" w:space="0" w:color="auto"/>
        <w:left w:val="none" w:sz="0" w:space="0" w:color="auto"/>
        <w:bottom w:val="none" w:sz="0" w:space="0" w:color="auto"/>
        <w:right w:val="none" w:sz="0" w:space="0" w:color="auto"/>
      </w:divBdr>
    </w:div>
    <w:div w:id="130178854">
      <w:bodyDiv w:val="1"/>
      <w:marLeft w:val="0"/>
      <w:marRight w:val="0"/>
      <w:marTop w:val="0"/>
      <w:marBottom w:val="0"/>
      <w:divBdr>
        <w:top w:val="none" w:sz="0" w:space="0" w:color="auto"/>
        <w:left w:val="none" w:sz="0" w:space="0" w:color="auto"/>
        <w:bottom w:val="none" w:sz="0" w:space="0" w:color="auto"/>
        <w:right w:val="none" w:sz="0" w:space="0" w:color="auto"/>
      </w:divBdr>
    </w:div>
    <w:div w:id="157156880">
      <w:bodyDiv w:val="1"/>
      <w:marLeft w:val="0"/>
      <w:marRight w:val="0"/>
      <w:marTop w:val="0"/>
      <w:marBottom w:val="0"/>
      <w:divBdr>
        <w:top w:val="none" w:sz="0" w:space="0" w:color="auto"/>
        <w:left w:val="none" w:sz="0" w:space="0" w:color="auto"/>
        <w:bottom w:val="none" w:sz="0" w:space="0" w:color="auto"/>
        <w:right w:val="none" w:sz="0" w:space="0" w:color="auto"/>
      </w:divBdr>
    </w:div>
    <w:div w:id="184829765">
      <w:bodyDiv w:val="1"/>
      <w:marLeft w:val="0"/>
      <w:marRight w:val="0"/>
      <w:marTop w:val="0"/>
      <w:marBottom w:val="0"/>
      <w:divBdr>
        <w:top w:val="none" w:sz="0" w:space="0" w:color="auto"/>
        <w:left w:val="none" w:sz="0" w:space="0" w:color="auto"/>
        <w:bottom w:val="none" w:sz="0" w:space="0" w:color="auto"/>
        <w:right w:val="none" w:sz="0" w:space="0" w:color="auto"/>
      </w:divBdr>
    </w:div>
    <w:div w:id="188565052">
      <w:bodyDiv w:val="1"/>
      <w:marLeft w:val="0"/>
      <w:marRight w:val="0"/>
      <w:marTop w:val="0"/>
      <w:marBottom w:val="0"/>
      <w:divBdr>
        <w:top w:val="none" w:sz="0" w:space="0" w:color="auto"/>
        <w:left w:val="none" w:sz="0" w:space="0" w:color="auto"/>
        <w:bottom w:val="none" w:sz="0" w:space="0" w:color="auto"/>
        <w:right w:val="none" w:sz="0" w:space="0" w:color="auto"/>
      </w:divBdr>
    </w:div>
    <w:div w:id="349649340">
      <w:bodyDiv w:val="1"/>
      <w:marLeft w:val="0"/>
      <w:marRight w:val="0"/>
      <w:marTop w:val="0"/>
      <w:marBottom w:val="0"/>
      <w:divBdr>
        <w:top w:val="none" w:sz="0" w:space="0" w:color="auto"/>
        <w:left w:val="none" w:sz="0" w:space="0" w:color="auto"/>
        <w:bottom w:val="none" w:sz="0" w:space="0" w:color="auto"/>
        <w:right w:val="none" w:sz="0" w:space="0" w:color="auto"/>
      </w:divBdr>
    </w:div>
    <w:div w:id="364714447">
      <w:bodyDiv w:val="1"/>
      <w:marLeft w:val="0"/>
      <w:marRight w:val="0"/>
      <w:marTop w:val="0"/>
      <w:marBottom w:val="0"/>
      <w:divBdr>
        <w:top w:val="none" w:sz="0" w:space="0" w:color="auto"/>
        <w:left w:val="none" w:sz="0" w:space="0" w:color="auto"/>
        <w:bottom w:val="none" w:sz="0" w:space="0" w:color="auto"/>
        <w:right w:val="none" w:sz="0" w:space="0" w:color="auto"/>
      </w:divBdr>
    </w:div>
    <w:div w:id="377585198">
      <w:bodyDiv w:val="1"/>
      <w:marLeft w:val="0"/>
      <w:marRight w:val="0"/>
      <w:marTop w:val="0"/>
      <w:marBottom w:val="0"/>
      <w:divBdr>
        <w:top w:val="none" w:sz="0" w:space="0" w:color="auto"/>
        <w:left w:val="none" w:sz="0" w:space="0" w:color="auto"/>
        <w:bottom w:val="none" w:sz="0" w:space="0" w:color="auto"/>
        <w:right w:val="none" w:sz="0" w:space="0" w:color="auto"/>
      </w:divBdr>
    </w:div>
    <w:div w:id="399716769">
      <w:bodyDiv w:val="1"/>
      <w:marLeft w:val="0"/>
      <w:marRight w:val="0"/>
      <w:marTop w:val="0"/>
      <w:marBottom w:val="0"/>
      <w:divBdr>
        <w:top w:val="none" w:sz="0" w:space="0" w:color="auto"/>
        <w:left w:val="none" w:sz="0" w:space="0" w:color="auto"/>
        <w:bottom w:val="none" w:sz="0" w:space="0" w:color="auto"/>
        <w:right w:val="none" w:sz="0" w:space="0" w:color="auto"/>
      </w:divBdr>
    </w:div>
    <w:div w:id="411775603">
      <w:bodyDiv w:val="1"/>
      <w:marLeft w:val="0"/>
      <w:marRight w:val="0"/>
      <w:marTop w:val="0"/>
      <w:marBottom w:val="0"/>
      <w:divBdr>
        <w:top w:val="none" w:sz="0" w:space="0" w:color="auto"/>
        <w:left w:val="none" w:sz="0" w:space="0" w:color="auto"/>
        <w:bottom w:val="none" w:sz="0" w:space="0" w:color="auto"/>
        <w:right w:val="none" w:sz="0" w:space="0" w:color="auto"/>
      </w:divBdr>
    </w:div>
    <w:div w:id="459304182">
      <w:bodyDiv w:val="1"/>
      <w:marLeft w:val="0"/>
      <w:marRight w:val="0"/>
      <w:marTop w:val="0"/>
      <w:marBottom w:val="0"/>
      <w:divBdr>
        <w:top w:val="none" w:sz="0" w:space="0" w:color="auto"/>
        <w:left w:val="none" w:sz="0" w:space="0" w:color="auto"/>
        <w:bottom w:val="none" w:sz="0" w:space="0" w:color="auto"/>
        <w:right w:val="none" w:sz="0" w:space="0" w:color="auto"/>
      </w:divBdr>
    </w:div>
    <w:div w:id="470556720">
      <w:bodyDiv w:val="1"/>
      <w:marLeft w:val="0"/>
      <w:marRight w:val="0"/>
      <w:marTop w:val="0"/>
      <w:marBottom w:val="0"/>
      <w:divBdr>
        <w:top w:val="none" w:sz="0" w:space="0" w:color="auto"/>
        <w:left w:val="none" w:sz="0" w:space="0" w:color="auto"/>
        <w:bottom w:val="none" w:sz="0" w:space="0" w:color="auto"/>
        <w:right w:val="none" w:sz="0" w:space="0" w:color="auto"/>
      </w:divBdr>
    </w:div>
    <w:div w:id="614950605">
      <w:bodyDiv w:val="1"/>
      <w:marLeft w:val="0"/>
      <w:marRight w:val="0"/>
      <w:marTop w:val="0"/>
      <w:marBottom w:val="0"/>
      <w:divBdr>
        <w:top w:val="none" w:sz="0" w:space="0" w:color="auto"/>
        <w:left w:val="none" w:sz="0" w:space="0" w:color="auto"/>
        <w:bottom w:val="none" w:sz="0" w:space="0" w:color="auto"/>
        <w:right w:val="none" w:sz="0" w:space="0" w:color="auto"/>
      </w:divBdr>
    </w:div>
    <w:div w:id="740716993">
      <w:bodyDiv w:val="1"/>
      <w:marLeft w:val="0"/>
      <w:marRight w:val="0"/>
      <w:marTop w:val="0"/>
      <w:marBottom w:val="0"/>
      <w:divBdr>
        <w:top w:val="none" w:sz="0" w:space="0" w:color="auto"/>
        <w:left w:val="none" w:sz="0" w:space="0" w:color="auto"/>
        <w:bottom w:val="none" w:sz="0" w:space="0" w:color="auto"/>
        <w:right w:val="none" w:sz="0" w:space="0" w:color="auto"/>
      </w:divBdr>
    </w:div>
    <w:div w:id="823274009">
      <w:bodyDiv w:val="1"/>
      <w:marLeft w:val="0"/>
      <w:marRight w:val="0"/>
      <w:marTop w:val="0"/>
      <w:marBottom w:val="0"/>
      <w:divBdr>
        <w:top w:val="none" w:sz="0" w:space="0" w:color="auto"/>
        <w:left w:val="none" w:sz="0" w:space="0" w:color="auto"/>
        <w:bottom w:val="none" w:sz="0" w:space="0" w:color="auto"/>
        <w:right w:val="none" w:sz="0" w:space="0" w:color="auto"/>
      </w:divBdr>
    </w:div>
    <w:div w:id="988048052">
      <w:bodyDiv w:val="1"/>
      <w:marLeft w:val="0"/>
      <w:marRight w:val="0"/>
      <w:marTop w:val="0"/>
      <w:marBottom w:val="0"/>
      <w:divBdr>
        <w:top w:val="none" w:sz="0" w:space="0" w:color="auto"/>
        <w:left w:val="none" w:sz="0" w:space="0" w:color="auto"/>
        <w:bottom w:val="none" w:sz="0" w:space="0" w:color="auto"/>
        <w:right w:val="none" w:sz="0" w:space="0" w:color="auto"/>
      </w:divBdr>
    </w:div>
    <w:div w:id="1207991654">
      <w:bodyDiv w:val="1"/>
      <w:marLeft w:val="0"/>
      <w:marRight w:val="0"/>
      <w:marTop w:val="0"/>
      <w:marBottom w:val="0"/>
      <w:divBdr>
        <w:top w:val="none" w:sz="0" w:space="0" w:color="auto"/>
        <w:left w:val="none" w:sz="0" w:space="0" w:color="auto"/>
        <w:bottom w:val="none" w:sz="0" w:space="0" w:color="auto"/>
        <w:right w:val="none" w:sz="0" w:space="0" w:color="auto"/>
      </w:divBdr>
    </w:div>
    <w:div w:id="1269506383">
      <w:bodyDiv w:val="1"/>
      <w:marLeft w:val="0"/>
      <w:marRight w:val="0"/>
      <w:marTop w:val="0"/>
      <w:marBottom w:val="0"/>
      <w:divBdr>
        <w:top w:val="none" w:sz="0" w:space="0" w:color="auto"/>
        <w:left w:val="none" w:sz="0" w:space="0" w:color="auto"/>
        <w:bottom w:val="none" w:sz="0" w:space="0" w:color="auto"/>
        <w:right w:val="none" w:sz="0" w:space="0" w:color="auto"/>
      </w:divBdr>
    </w:div>
    <w:div w:id="1309899365">
      <w:bodyDiv w:val="1"/>
      <w:marLeft w:val="0"/>
      <w:marRight w:val="0"/>
      <w:marTop w:val="0"/>
      <w:marBottom w:val="0"/>
      <w:divBdr>
        <w:top w:val="none" w:sz="0" w:space="0" w:color="auto"/>
        <w:left w:val="none" w:sz="0" w:space="0" w:color="auto"/>
        <w:bottom w:val="none" w:sz="0" w:space="0" w:color="auto"/>
        <w:right w:val="none" w:sz="0" w:space="0" w:color="auto"/>
      </w:divBdr>
    </w:div>
    <w:div w:id="1493910352">
      <w:bodyDiv w:val="1"/>
      <w:marLeft w:val="0"/>
      <w:marRight w:val="0"/>
      <w:marTop w:val="0"/>
      <w:marBottom w:val="0"/>
      <w:divBdr>
        <w:top w:val="none" w:sz="0" w:space="0" w:color="auto"/>
        <w:left w:val="none" w:sz="0" w:space="0" w:color="auto"/>
        <w:bottom w:val="none" w:sz="0" w:space="0" w:color="auto"/>
        <w:right w:val="none" w:sz="0" w:space="0" w:color="auto"/>
      </w:divBdr>
    </w:div>
    <w:div w:id="1499342894">
      <w:bodyDiv w:val="1"/>
      <w:marLeft w:val="0"/>
      <w:marRight w:val="0"/>
      <w:marTop w:val="0"/>
      <w:marBottom w:val="0"/>
      <w:divBdr>
        <w:top w:val="none" w:sz="0" w:space="0" w:color="auto"/>
        <w:left w:val="none" w:sz="0" w:space="0" w:color="auto"/>
        <w:bottom w:val="none" w:sz="0" w:space="0" w:color="auto"/>
        <w:right w:val="none" w:sz="0" w:space="0" w:color="auto"/>
      </w:divBdr>
    </w:div>
    <w:div w:id="1569149099">
      <w:bodyDiv w:val="1"/>
      <w:marLeft w:val="0"/>
      <w:marRight w:val="0"/>
      <w:marTop w:val="0"/>
      <w:marBottom w:val="0"/>
      <w:divBdr>
        <w:top w:val="none" w:sz="0" w:space="0" w:color="auto"/>
        <w:left w:val="none" w:sz="0" w:space="0" w:color="auto"/>
        <w:bottom w:val="none" w:sz="0" w:space="0" w:color="auto"/>
        <w:right w:val="none" w:sz="0" w:space="0" w:color="auto"/>
      </w:divBdr>
    </w:div>
    <w:div w:id="1591816659">
      <w:bodyDiv w:val="1"/>
      <w:marLeft w:val="0"/>
      <w:marRight w:val="0"/>
      <w:marTop w:val="0"/>
      <w:marBottom w:val="0"/>
      <w:divBdr>
        <w:top w:val="none" w:sz="0" w:space="0" w:color="auto"/>
        <w:left w:val="none" w:sz="0" w:space="0" w:color="auto"/>
        <w:bottom w:val="none" w:sz="0" w:space="0" w:color="auto"/>
        <w:right w:val="none" w:sz="0" w:space="0" w:color="auto"/>
      </w:divBdr>
    </w:div>
    <w:div w:id="1611544018">
      <w:bodyDiv w:val="1"/>
      <w:marLeft w:val="0"/>
      <w:marRight w:val="0"/>
      <w:marTop w:val="0"/>
      <w:marBottom w:val="0"/>
      <w:divBdr>
        <w:top w:val="none" w:sz="0" w:space="0" w:color="auto"/>
        <w:left w:val="none" w:sz="0" w:space="0" w:color="auto"/>
        <w:bottom w:val="none" w:sz="0" w:space="0" w:color="auto"/>
        <w:right w:val="none" w:sz="0" w:space="0" w:color="auto"/>
      </w:divBdr>
    </w:div>
    <w:div w:id="1720326659">
      <w:bodyDiv w:val="1"/>
      <w:marLeft w:val="0"/>
      <w:marRight w:val="0"/>
      <w:marTop w:val="0"/>
      <w:marBottom w:val="0"/>
      <w:divBdr>
        <w:top w:val="none" w:sz="0" w:space="0" w:color="auto"/>
        <w:left w:val="none" w:sz="0" w:space="0" w:color="auto"/>
        <w:bottom w:val="none" w:sz="0" w:space="0" w:color="auto"/>
        <w:right w:val="none" w:sz="0" w:space="0" w:color="auto"/>
      </w:divBdr>
    </w:div>
    <w:div w:id="1727489327">
      <w:bodyDiv w:val="1"/>
      <w:marLeft w:val="0"/>
      <w:marRight w:val="0"/>
      <w:marTop w:val="0"/>
      <w:marBottom w:val="0"/>
      <w:divBdr>
        <w:top w:val="none" w:sz="0" w:space="0" w:color="auto"/>
        <w:left w:val="none" w:sz="0" w:space="0" w:color="auto"/>
        <w:bottom w:val="none" w:sz="0" w:space="0" w:color="auto"/>
        <w:right w:val="none" w:sz="0" w:space="0" w:color="auto"/>
      </w:divBdr>
      <w:divsChild>
        <w:div w:id="2035568855">
          <w:marLeft w:val="0"/>
          <w:marRight w:val="0"/>
          <w:marTop w:val="0"/>
          <w:marBottom w:val="0"/>
          <w:divBdr>
            <w:top w:val="none" w:sz="0" w:space="0" w:color="auto"/>
            <w:left w:val="none" w:sz="0" w:space="0" w:color="auto"/>
            <w:bottom w:val="none" w:sz="0" w:space="0" w:color="auto"/>
            <w:right w:val="none" w:sz="0" w:space="0" w:color="auto"/>
          </w:divBdr>
        </w:div>
      </w:divsChild>
    </w:div>
    <w:div w:id="1800301281">
      <w:bodyDiv w:val="1"/>
      <w:marLeft w:val="0"/>
      <w:marRight w:val="0"/>
      <w:marTop w:val="0"/>
      <w:marBottom w:val="0"/>
      <w:divBdr>
        <w:top w:val="none" w:sz="0" w:space="0" w:color="auto"/>
        <w:left w:val="none" w:sz="0" w:space="0" w:color="auto"/>
        <w:bottom w:val="none" w:sz="0" w:space="0" w:color="auto"/>
        <w:right w:val="none" w:sz="0" w:space="0" w:color="auto"/>
      </w:divBdr>
    </w:div>
    <w:div w:id="1809206006">
      <w:bodyDiv w:val="1"/>
      <w:marLeft w:val="0"/>
      <w:marRight w:val="0"/>
      <w:marTop w:val="0"/>
      <w:marBottom w:val="0"/>
      <w:divBdr>
        <w:top w:val="none" w:sz="0" w:space="0" w:color="auto"/>
        <w:left w:val="none" w:sz="0" w:space="0" w:color="auto"/>
        <w:bottom w:val="none" w:sz="0" w:space="0" w:color="auto"/>
        <w:right w:val="none" w:sz="0" w:space="0" w:color="auto"/>
      </w:divBdr>
    </w:div>
    <w:div w:id="1829664156">
      <w:bodyDiv w:val="1"/>
      <w:marLeft w:val="0"/>
      <w:marRight w:val="0"/>
      <w:marTop w:val="0"/>
      <w:marBottom w:val="0"/>
      <w:divBdr>
        <w:top w:val="none" w:sz="0" w:space="0" w:color="auto"/>
        <w:left w:val="none" w:sz="0" w:space="0" w:color="auto"/>
        <w:bottom w:val="none" w:sz="0" w:space="0" w:color="auto"/>
        <w:right w:val="none" w:sz="0" w:space="0" w:color="auto"/>
      </w:divBdr>
      <w:divsChild>
        <w:div w:id="20613958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3066050">
      <w:bodyDiv w:val="1"/>
      <w:marLeft w:val="0"/>
      <w:marRight w:val="0"/>
      <w:marTop w:val="0"/>
      <w:marBottom w:val="0"/>
      <w:divBdr>
        <w:top w:val="none" w:sz="0" w:space="0" w:color="auto"/>
        <w:left w:val="none" w:sz="0" w:space="0" w:color="auto"/>
        <w:bottom w:val="none" w:sz="0" w:space="0" w:color="auto"/>
        <w:right w:val="none" w:sz="0" w:space="0" w:color="auto"/>
      </w:divBdr>
    </w:div>
    <w:div w:id="1947930206">
      <w:bodyDiv w:val="1"/>
      <w:marLeft w:val="0"/>
      <w:marRight w:val="0"/>
      <w:marTop w:val="0"/>
      <w:marBottom w:val="0"/>
      <w:divBdr>
        <w:top w:val="none" w:sz="0" w:space="0" w:color="auto"/>
        <w:left w:val="none" w:sz="0" w:space="0" w:color="auto"/>
        <w:bottom w:val="none" w:sz="0" w:space="0" w:color="auto"/>
        <w:right w:val="none" w:sz="0" w:space="0" w:color="auto"/>
      </w:divBdr>
    </w:div>
    <w:div w:id="1990597866">
      <w:bodyDiv w:val="1"/>
      <w:marLeft w:val="0"/>
      <w:marRight w:val="0"/>
      <w:marTop w:val="0"/>
      <w:marBottom w:val="0"/>
      <w:divBdr>
        <w:top w:val="none" w:sz="0" w:space="0" w:color="auto"/>
        <w:left w:val="none" w:sz="0" w:space="0" w:color="auto"/>
        <w:bottom w:val="none" w:sz="0" w:space="0" w:color="auto"/>
        <w:right w:val="none" w:sz="0" w:space="0" w:color="auto"/>
      </w:divBdr>
    </w:div>
    <w:div w:id="2099136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0EF390-6C12-488C-8BA2-03B071AAE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6688</Words>
  <Characters>36790</Characters>
  <Application>Microsoft Office Word</Application>
  <DocSecurity>0</DocSecurity>
  <Lines>306</Lines>
  <Paragraphs>86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43392</CharactersWithSpaces>
  <SharedDoc>false</SharedDoc>
  <HLinks>
    <vt:vector size="24" baseType="variant">
      <vt:variant>
        <vt:i4>4390935</vt:i4>
      </vt:variant>
      <vt:variant>
        <vt:i4>3</vt:i4>
      </vt:variant>
      <vt:variant>
        <vt:i4>0</vt:i4>
      </vt:variant>
      <vt:variant>
        <vt:i4>5</vt:i4>
      </vt:variant>
      <vt:variant>
        <vt:lpwstr>http://www.suagm.edu/umet/biblioteca/pdf/guia_apa_6ta.pdf</vt:lpwstr>
      </vt:variant>
      <vt:variant>
        <vt:lpwstr/>
      </vt:variant>
      <vt:variant>
        <vt:i4>5832780</vt:i4>
      </vt:variant>
      <vt:variant>
        <vt:i4>0</vt:i4>
      </vt:variant>
      <vt:variant>
        <vt:i4>0</vt:i4>
      </vt:variant>
      <vt:variant>
        <vt:i4>5</vt:i4>
      </vt:variant>
      <vt:variant>
        <vt:lpwstr>http://www.uti.edu.ec/politicas_investigacion_UTI.htm</vt:lpwstr>
      </vt:variant>
      <vt:variant>
        <vt:lpwstr/>
      </vt:variant>
      <vt:variant>
        <vt:i4>4587570</vt:i4>
      </vt:variant>
      <vt:variant>
        <vt:i4>8</vt:i4>
      </vt:variant>
      <vt:variant>
        <vt:i4>0</vt:i4>
      </vt:variant>
      <vt:variant>
        <vt:i4>5</vt:i4>
      </vt:variant>
      <vt:variant>
        <vt:lpwstr>mailto:ciidiuti@uti.edu.ec</vt:lpwstr>
      </vt:variant>
      <vt:variant>
        <vt:lpwstr/>
      </vt:variant>
      <vt:variant>
        <vt:i4>7143459</vt:i4>
      </vt:variant>
      <vt:variant>
        <vt:i4>5</vt:i4>
      </vt:variant>
      <vt:variant>
        <vt:i4>0</vt:i4>
      </vt:variant>
      <vt:variant>
        <vt:i4>5</vt:i4>
      </vt:variant>
      <vt:variant>
        <vt:lpwstr>http://www.uti.edu.ec/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Administrador</cp:lastModifiedBy>
  <cp:revision>2</cp:revision>
  <cp:lastPrinted>2012-02-28T16:55:00Z</cp:lastPrinted>
  <dcterms:created xsi:type="dcterms:W3CDTF">2021-12-03T14:58:00Z</dcterms:created>
  <dcterms:modified xsi:type="dcterms:W3CDTF">2021-12-03T14:58:00Z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